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1DF" w:rsidRPr="00BC72CD" w:rsidRDefault="001541DF" w:rsidP="002A1D42">
      <w:pPr>
        <w:pStyle w:val="Hemstlrubrik"/>
      </w:pPr>
      <w:r w:rsidRPr="00BC72CD">
        <w:t>Förslag till riksdagsbeslut</w:t>
      </w:r>
    </w:p>
    <w:p w:rsidR="001541DF" w:rsidRPr="00BC72CD" w:rsidRDefault="001541DF" w:rsidP="001541DF">
      <w:pPr>
        <w:pStyle w:val="Hemstlatt"/>
      </w:pPr>
      <w:r w:rsidRPr="00BC72CD">
        <w:t xml:space="preserve">Riksdagen tillkännager för regeringen som sin mening vad i motionen anförs om att införa en ny kategori under kategorin folkrörelse </w:t>
      </w:r>
      <w:r w:rsidR="00462E5B" w:rsidRPr="00BC72CD">
        <w:t>kallad</w:t>
      </w:r>
      <w:r w:rsidRPr="00BC72CD">
        <w:t xml:space="preserve"> Sexualpolitiska organisationer</w:t>
      </w:r>
      <w:r w:rsidR="00462E5B" w:rsidRPr="00BC72CD">
        <w:t>.</w:t>
      </w:r>
    </w:p>
    <w:p w:rsidR="001541DF" w:rsidRPr="00BC72CD" w:rsidRDefault="001541DF" w:rsidP="002A1D42">
      <w:pPr>
        <w:pStyle w:val="Rubrik1"/>
      </w:pPr>
      <w:r w:rsidRPr="00BC72CD">
        <w:t>Bakgrund</w:t>
      </w:r>
    </w:p>
    <w:p w:rsidR="001541DF" w:rsidRPr="00BC72CD" w:rsidRDefault="001541DF" w:rsidP="00462E5B">
      <w:r w:rsidRPr="00BC72CD">
        <w:t>Varje dag diskrimineras människor på grund av sin sexuella läggning. Det kan vi socialdemokrater aldrig acceptera. Alla människor har lika värde och ska bemötas med respekt. Vi vill skapa ett samhälle utan fördomar och diskriminering, ett samhäll</w:t>
      </w:r>
      <w:r w:rsidR="002A1D42" w:rsidRPr="00BC72CD">
        <w:t xml:space="preserve">e där alla behövs och får plats – </w:t>
      </w:r>
      <w:r w:rsidRPr="00BC72CD">
        <w:t>där alla har samma rätt och samma värde.</w:t>
      </w:r>
    </w:p>
    <w:p w:rsidR="001541DF" w:rsidRPr="00BC72CD" w:rsidRDefault="001541DF" w:rsidP="001541DF">
      <w:pPr>
        <w:pStyle w:val="Normaltindrag"/>
        <w:rPr>
          <w:rFonts w:cs="Garamond"/>
        </w:rPr>
      </w:pPr>
      <w:r w:rsidRPr="00BC72CD">
        <w:rPr>
          <w:rFonts w:cs="Garamond"/>
        </w:rPr>
        <w:t>Bi-</w:t>
      </w:r>
      <w:r w:rsidR="002A1D42" w:rsidRPr="00BC72CD">
        <w:rPr>
          <w:rFonts w:cs="Garamond"/>
        </w:rPr>
        <w:t xml:space="preserve"> och</w:t>
      </w:r>
      <w:r w:rsidRPr="00BC72CD">
        <w:rPr>
          <w:rFonts w:cs="Garamond"/>
        </w:rPr>
        <w:t xml:space="preserve"> homosexuella </w:t>
      </w:r>
      <w:r w:rsidR="002A1D42" w:rsidRPr="00BC72CD">
        <w:rPr>
          <w:rFonts w:cs="Garamond"/>
        </w:rPr>
        <w:t>samt</w:t>
      </w:r>
      <w:r w:rsidRPr="00BC72CD">
        <w:rPr>
          <w:rFonts w:cs="Garamond"/>
        </w:rPr>
        <w:t xml:space="preserve"> transpersoner har länge utsatts för ett strukt</w:t>
      </w:r>
      <w:r w:rsidRPr="00BC72CD">
        <w:rPr>
          <w:rFonts w:cs="Garamond"/>
        </w:rPr>
        <w:t>u</w:t>
      </w:r>
      <w:r w:rsidRPr="00BC72CD">
        <w:rPr>
          <w:rFonts w:cs="Garamond"/>
        </w:rPr>
        <w:t>rellt förtryck som tagit sig uttryck i diskriminerande lagstiftning, osynligg</w:t>
      </w:r>
      <w:r w:rsidRPr="00BC72CD">
        <w:rPr>
          <w:rFonts w:cs="Garamond"/>
        </w:rPr>
        <w:t>ö</w:t>
      </w:r>
      <w:r w:rsidRPr="00BC72CD">
        <w:rPr>
          <w:rFonts w:cs="Garamond"/>
        </w:rPr>
        <w:t>rande samt ytterst psykiskt och fysiskt våld. Vi socialdemokrater vill på sa</w:t>
      </w:r>
      <w:r w:rsidRPr="00BC72CD">
        <w:rPr>
          <w:rFonts w:cs="Garamond"/>
        </w:rPr>
        <w:t>m</w:t>
      </w:r>
      <w:r w:rsidRPr="00BC72CD">
        <w:rPr>
          <w:rFonts w:cs="Garamond"/>
        </w:rPr>
        <w:t xml:space="preserve">hällslivets alla områden bekämpa kvarvarande orättvisor som drabbar dessa grupper. </w:t>
      </w:r>
    </w:p>
    <w:p w:rsidR="001541DF" w:rsidRPr="00BC72CD" w:rsidRDefault="001541DF" w:rsidP="001541DF">
      <w:pPr>
        <w:pStyle w:val="Normaltindrag"/>
        <w:rPr>
          <w:rFonts w:cs="Garamond"/>
        </w:rPr>
      </w:pPr>
      <w:r w:rsidRPr="00BC72CD">
        <w:rPr>
          <w:rFonts w:cs="Garamond"/>
        </w:rPr>
        <w:t>Vi anser att lags</w:t>
      </w:r>
      <w:r w:rsidR="002A1D42" w:rsidRPr="00BC72CD">
        <w:rPr>
          <w:rFonts w:cs="Garamond"/>
        </w:rPr>
        <w:t>tiftningen fungerar som attityd</w:t>
      </w:r>
      <w:r w:rsidRPr="00BC72CD">
        <w:rPr>
          <w:rFonts w:cs="Garamond"/>
        </w:rPr>
        <w:t>markering av va</w:t>
      </w:r>
      <w:r w:rsidR="002A1D42" w:rsidRPr="00BC72CD">
        <w:rPr>
          <w:rFonts w:cs="Garamond"/>
        </w:rPr>
        <w:t>d</w:t>
      </w:r>
      <w:r w:rsidRPr="00BC72CD">
        <w:rPr>
          <w:rFonts w:cs="Garamond"/>
        </w:rPr>
        <w:t xml:space="preserve"> vi geme</w:t>
      </w:r>
      <w:r w:rsidRPr="00BC72CD">
        <w:rPr>
          <w:rFonts w:cs="Garamond"/>
        </w:rPr>
        <w:t>n</w:t>
      </w:r>
      <w:r w:rsidRPr="00BC72CD">
        <w:rPr>
          <w:rFonts w:cs="Garamond"/>
        </w:rPr>
        <w:t>samt har för grundläggande syn. Parallellt måste vi dock alla arbeta tillsa</w:t>
      </w:r>
      <w:r w:rsidRPr="00BC72CD">
        <w:rPr>
          <w:rFonts w:cs="Garamond"/>
        </w:rPr>
        <w:t>m</w:t>
      </w:r>
      <w:r w:rsidRPr="00BC72CD">
        <w:rPr>
          <w:rFonts w:cs="Garamond"/>
        </w:rPr>
        <w:t>mans för att förändra de a</w:t>
      </w:r>
      <w:r w:rsidR="002A1D42" w:rsidRPr="00BC72CD">
        <w:rPr>
          <w:rFonts w:cs="Garamond"/>
        </w:rPr>
        <w:t>ttityder som finns runt</w:t>
      </w:r>
      <w:r w:rsidRPr="00BC72CD">
        <w:rPr>
          <w:rFonts w:cs="Garamond"/>
        </w:rPr>
        <w:t>omkring oss, på arbetsplatsen eller fritiden, i skolan och i hemmet. Mycket har gjorts på lagstiftningsomr</w:t>
      </w:r>
      <w:r w:rsidRPr="00BC72CD">
        <w:rPr>
          <w:rFonts w:cs="Garamond"/>
        </w:rPr>
        <w:t>å</w:t>
      </w:r>
      <w:r w:rsidRPr="00BC72CD">
        <w:rPr>
          <w:rFonts w:cs="Garamond"/>
        </w:rPr>
        <w:t>det</w:t>
      </w:r>
      <w:r w:rsidR="002A1D42" w:rsidRPr="00BC72CD">
        <w:rPr>
          <w:rFonts w:cs="Garamond"/>
        </w:rPr>
        <w:t>,</w:t>
      </w:r>
      <w:r w:rsidRPr="00BC72CD">
        <w:rPr>
          <w:rFonts w:cs="Garamond"/>
        </w:rPr>
        <w:t xml:space="preserve"> men vi slutar inte förrän vi nått hela vägen.</w:t>
      </w:r>
    </w:p>
    <w:p w:rsidR="001541DF" w:rsidRPr="00BC72CD" w:rsidRDefault="001541DF" w:rsidP="002A1D42">
      <w:pPr>
        <w:pStyle w:val="Rubrik1"/>
      </w:pPr>
      <w:r w:rsidRPr="00BC72CD">
        <w:t>Sexualpolitiska organisationer är folkrörelser</w:t>
      </w:r>
    </w:p>
    <w:p w:rsidR="001541DF" w:rsidRPr="00BC72CD" w:rsidRDefault="001541DF" w:rsidP="002A1D42">
      <w:r w:rsidRPr="00BC72CD">
        <w:t xml:space="preserve">Regeringens system med statsbidrag har under lång tid varit ett effektivt sätt att understödja föreningar som bedömts vara värdefulla för samhället som </w:t>
      </w:r>
      <w:r w:rsidRPr="00BC72CD">
        <w:lastRenderedPageBreak/>
        <w:t xml:space="preserve">helhet. De olika statsbidragen delas in i tre kategorier: organisationsbidrag, verksamhetsbidrag och projektbidrag. </w:t>
      </w:r>
    </w:p>
    <w:p w:rsidR="001541DF" w:rsidRPr="00BC72CD" w:rsidRDefault="001541DF" w:rsidP="001541DF">
      <w:pPr>
        <w:pStyle w:val="Normaltindrag"/>
      </w:pPr>
      <w:r w:rsidRPr="00BC72CD">
        <w:t xml:space="preserve">För att få räknas som en folkrörelse har regeringen ställt upp nio kriterier som en organisation bör uppfylla för att få kalla sig folkrörelse. RFSL, RFSU och andra liknande sexualpolitiska organisationer uppfyller samtliga av dessa kriterier. </w:t>
      </w:r>
    </w:p>
    <w:p w:rsidR="00D53165" w:rsidRPr="00BC72CD" w:rsidRDefault="001541DF" w:rsidP="001541DF">
      <w:pPr>
        <w:pStyle w:val="Normaltindrag"/>
      </w:pPr>
      <w:r w:rsidRPr="00BC72CD">
        <w:t xml:space="preserve">Nu har det framkommit att dessa organisationer inte har organisationsstöd och inte är nämnda som viktiga för demokratin genom folkrörelsebegreppet. Det visade sig att de helt enkelt inte har någon ekonomisk bas att bygga deras grund på som måste finnas i en organisation av denna form. </w:t>
      </w:r>
    </w:p>
    <w:p w:rsidR="001541DF" w:rsidRPr="00BC72CD" w:rsidRDefault="001541DF" w:rsidP="001541DF">
      <w:pPr>
        <w:pStyle w:val="Normaltindrag"/>
      </w:pPr>
      <w:r w:rsidRPr="00BC72CD">
        <w:t>Nu i</w:t>
      </w:r>
      <w:r w:rsidR="002A1D42" w:rsidRPr="00BC72CD">
        <w:t xml:space="preserve"> </w:t>
      </w:r>
      <w:r w:rsidRPr="00BC72CD">
        <w:t>dag har RFSL genom regeringen i regleringsbrevet fått</w:t>
      </w:r>
      <w:r w:rsidR="002A1D42" w:rsidRPr="00BC72CD">
        <w:t xml:space="preserve"> ett organis</w:t>
      </w:r>
      <w:r w:rsidR="002A1D42" w:rsidRPr="00BC72CD">
        <w:t>a</w:t>
      </w:r>
      <w:r w:rsidR="002A1D42" w:rsidRPr="00BC72CD">
        <w:t>tionsstöd för 2005–</w:t>
      </w:r>
      <w:r w:rsidRPr="00BC72CD">
        <w:t xml:space="preserve">2007, men det är en kortsiktig lösning och långsiktighet är vad alla organisationer behöver som arbetar med attitydförändringar. Även om RFSU har löst det genom deras företag sätter de fingret på problematiken i sitt principprogram som uttrycker </w:t>
      </w:r>
      <w:r w:rsidR="002A1D42" w:rsidRPr="00BC72CD">
        <w:t>följande</w:t>
      </w:r>
      <w:r w:rsidR="00686A28" w:rsidRPr="00BC72CD">
        <w:t>.</w:t>
      </w:r>
    </w:p>
    <w:p w:rsidR="001541DF" w:rsidRPr="00BC72CD" w:rsidRDefault="001541DF" w:rsidP="001541DF">
      <w:pPr>
        <w:pStyle w:val="Citat"/>
        <w:rPr>
          <w:snapToGrid w:val="0"/>
        </w:rPr>
      </w:pPr>
      <w:r w:rsidRPr="00BC72CD">
        <w:rPr>
          <w:snapToGrid w:val="0"/>
        </w:rPr>
        <w:t>Opinionsbildning är en av de viktigaste beståndsdelarna i RFSU:s arbete, och då är det viktigt att kunna inta en självständig hållning, utan stor oro för bidragsgivares reaktioner. RFSU har sedan grundandet ägt ett företag som säljer preventivmedel och som ger organisati</w:t>
      </w:r>
      <w:r w:rsidRPr="00BC72CD">
        <w:rPr>
          <w:snapToGrid w:val="0"/>
        </w:rPr>
        <w:t>o</w:t>
      </w:r>
      <w:r w:rsidRPr="00BC72CD">
        <w:rPr>
          <w:snapToGrid w:val="0"/>
        </w:rPr>
        <w:t>nen en ekonomisk bas som är ett stöd för självständiga ställningsstaganden i kontroversiella fr</w:t>
      </w:r>
      <w:r w:rsidRPr="00BC72CD">
        <w:rPr>
          <w:snapToGrid w:val="0"/>
        </w:rPr>
        <w:t>å</w:t>
      </w:r>
      <w:r w:rsidRPr="00BC72CD">
        <w:rPr>
          <w:snapToGrid w:val="0"/>
        </w:rPr>
        <w:t>gor.</w:t>
      </w:r>
    </w:p>
    <w:p w:rsidR="001541DF" w:rsidRPr="00BC72CD" w:rsidRDefault="001541DF" w:rsidP="002A1D42">
      <w:r w:rsidRPr="00BC72CD">
        <w:t>Vi förstår alla detta resonemang</w:t>
      </w:r>
      <w:r w:rsidR="002A1D42" w:rsidRPr="00BC72CD">
        <w:t>,</w:t>
      </w:r>
      <w:r w:rsidRPr="00BC72CD">
        <w:t xml:space="preserve"> och därför måste en förändring komma till</w:t>
      </w:r>
      <w:r w:rsidR="002A1D42" w:rsidRPr="00BC72CD">
        <w:t xml:space="preserve"> </w:t>
      </w:r>
      <w:r w:rsidRPr="00BC72CD">
        <w:t>stånd. Vi tror att alla sexualpolitiska organisationer som arbetar med sexual</w:t>
      </w:r>
      <w:r w:rsidRPr="00BC72CD">
        <w:t>i</w:t>
      </w:r>
      <w:r w:rsidRPr="00BC72CD">
        <w:t>tet/identitetsfrågor måste få en grund att stå på.</w:t>
      </w:r>
    </w:p>
    <w:p w:rsidR="001541DF" w:rsidRPr="00BC72CD" w:rsidRDefault="001541DF" w:rsidP="001541DF">
      <w:pPr>
        <w:pStyle w:val="Normaltindrag"/>
      </w:pPr>
      <w:r w:rsidRPr="00BC72CD">
        <w:t xml:space="preserve">Den mest långsiktiga och bästa lösningen är att använda oss av en för oss socialdemokrater så viktig form – folkrörelsebegreppet. Därför menar vi att sexualpolitiska organisationer skall fogas till de redan specificerade områden som är av särskild vikt för demokratin i Sverige och bör därför klassas som folkrörelser. </w:t>
      </w:r>
    </w:p>
    <w:p w:rsidR="00F05550" w:rsidRPr="00BC72CD" w:rsidRDefault="001541DF" w:rsidP="001541DF">
      <w:pPr>
        <w:pStyle w:val="Normaltindrag"/>
      </w:pPr>
      <w:r w:rsidRPr="00BC72CD">
        <w:t>I en förlängning kan pengar kopplas till området</w:t>
      </w:r>
      <w:r w:rsidR="002A1D42" w:rsidRPr="00BC72CD">
        <w:t>,</w:t>
      </w:r>
      <w:r w:rsidRPr="00BC72CD">
        <w:t xml:space="preserve"> men i första hand handlar det nu om att få in området som ett erkännande för dessa organisationers långa (RFSU är 80 år och RFSL är 55 år) och enträgna arbete för sexuellt likaberättigande och sexualupplysning.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6A28" w:rsidRPr="00BC72CD">
        <w:tblPrEx>
          <w:tblCellMar>
            <w:top w:w="0" w:type="dxa"/>
            <w:bottom w:w="0" w:type="dxa"/>
          </w:tblCellMar>
        </w:tblPrEx>
        <w:trPr>
          <w:cantSplit/>
        </w:trPr>
        <w:tc>
          <w:tcPr>
            <w:tcW w:w="3046" w:type="dxa"/>
          </w:tcPr>
          <w:p w:rsidR="00686A28" w:rsidRPr="00BC72CD" w:rsidRDefault="00686A28" w:rsidP="00686A28">
            <w:pPr>
              <w:pStyle w:val="UnderskriftDatum"/>
              <w:spacing w:before="240"/>
            </w:pPr>
            <w:r w:rsidRPr="00BC72CD">
              <w:t>Stockholm den 4 oktober 2005</w:t>
            </w:r>
          </w:p>
        </w:tc>
        <w:tc>
          <w:tcPr>
            <w:tcW w:w="3047" w:type="dxa"/>
          </w:tcPr>
          <w:p w:rsidR="00686A28" w:rsidRPr="00BC72CD" w:rsidRDefault="00686A28" w:rsidP="00686A28">
            <w:pPr>
              <w:pStyle w:val="Underskrifter"/>
              <w:spacing w:before="240"/>
            </w:pP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Yoomi Renström (s)</w:t>
            </w:r>
          </w:p>
        </w:tc>
        <w:tc>
          <w:tcPr>
            <w:tcW w:w="3047" w:type="dxa"/>
          </w:tcPr>
          <w:p w:rsidR="00686A28" w:rsidRPr="00BC72CD" w:rsidRDefault="00686A28" w:rsidP="00686A28">
            <w:pPr>
              <w:pStyle w:val="Underskrifter"/>
            </w:pP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Anders Bengtsson (s)</w:t>
            </w:r>
          </w:p>
        </w:tc>
        <w:tc>
          <w:tcPr>
            <w:tcW w:w="3047" w:type="dxa"/>
          </w:tcPr>
          <w:p w:rsidR="00686A28" w:rsidRPr="00BC72CD" w:rsidRDefault="00686A28" w:rsidP="00686A28">
            <w:pPr>
              <w:pStyle w:val="Underskrifter"/>
            </w:pPr>
            <w:r w:rsidRPr="00BC72CD">
              <w:t>Hillevi Larsson (s)</w:t>
            </w: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Louise Malmström (s)</w:t>
            </w:r>
          </w:p>
        </w:tc>
        <w:tc>
          <w:tcPr>
            <w:tcW w:w="3047" w:type="dxa"/>
          </w:tcPr>
          <w:p w:rsidR="00686A28" w:rsidRPr="00BC72CD" w:rsidRDefault="00686A28" w:rsidP="00686A28">
            <w:pPr>
              <w:pStyle w:val="Underskrifter"/>
            </w:pPr>
            <w:r w:rsidRPr="00BC72CD">
              <w:t>Lars U Granberg (s)</w:t>
            </w: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Marina Pettersson (s)</w:t>
            </w:r>
          </w:p>
        </w:tc>
        <w:tc>
          <w:tcPr>
            <w:tcW w:w="3047" w:type="dxa"/>
          </w:tcPr>
          <w:p w:rsidR="00686A28" w:rsidRPr="00BC72CD" w:rsidRDefault="00686A28" w:rsidP="00686A28">
            <w:pPr>
              <w:pStyle w:val="Underskrifter"/>
            </w:pPr>
            <w:r w:rsidRPr="00BC72CD">
              <w:t>Raimo Pärssinen (s)</w:t>
            </w: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Joe Frans (s)</w:t>
            </w:r>
          </w:p>
        </w:tc>
        <w:tc>
          <w:tcPr>
            <w:tcW w:w="3047" w:type="dxa"/>
          </w:tcPr>
          <w:p w:rsidR="00686A28" w:rsidRPr="00BC72CD" w:rsidRDefault="00686A28" w:rsidP="00686A28">
            <w:pPr>
              <w:pStyle w:val="Underskrifter"/>
            </w:pPr>
            <w:r w:rsidRPr="00BC72CD">
              <w:t>Börje Vestlund (s)</w:t>
            </w:r>
          </w:p>
        </w:tc>
      </w:tr>
      <w:tr w:rsidR="00686A28" w:rsidRPr="00BC72CD">
        <w:tblPrEx>
          <w:tblCellMar>
            <w:top w:w="0" w:type="dxa"/>
            <w:bottom w:w="0" w:type="dxa"/>
          </w:tblCellMar>
        </w:tblPrEx>
        <w:trPr>
          <w:cantSplit/>
        </w:trPr>
        <w:tc>
          <w:tcPr>
            <w:tcW w:w="3046" w:type="dxa"/>
          </w:tcPr>
          <w:p w:rsidR="00686A28" w:rsidRPr="00BC72CD" w:rsidRDefault="00686A28" w:rsidP="00686A28">
            <w:pPr>
              <w:pStyle w:val="Underskrifter"/>
            </w:pPr>
            <w:r w:rsidRPr="00BC72CD">
              <w:t>Anneli Särnblad (s)</w:t>
            </w:r>
          </w:p>
        </w:tc>
        <w:tc>
          <w:tcPr>
            <w:tcW w:w="3047" w:type="dxa"/>
          </w:tcPr>
          <w:p w:rsidR="00686A28" w:rsidRPr="00BC72CD" w:rsidRDefault="00686A28" w:rsidP="00686A28">
            <w:pPr>
              <w:pStyle w:val="Underskrifter"/>
            </w:pPr>
            <w:r w:rsidRPr="00BC72CD">
              <w:t>Marianne Carlström (s)</w:t>
            </w:r>
          </w:p>
        </w:tc>
      </w:tr>
    </w:tbl>
    <w:p w:rsidR="001541DF" w:rsidRPr="00BC72CD" w:rsidRDefault="001541DF" w:rsidP="00686A28">
      <w:pPr>
        <w:pStyle w:val="Normaltindrag"/>
      </w:pPr>
    </w:p>
    <w:sectPr w:rsidR="001541DF" w:rsidRPr="00BC72CD" w:rsidSect="002A1D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651" w:rsidRPr="00BC72CD" w:rsidRDefault="00FF1651">
      <w:r w:rsidRPr="00BC72CD">
        <w:separator/>
      </w:r>
    </w:p>
  </w:endnote>
  <w:endnote w:type="continuationSeparator" w:id="0">
    <w:p w:rsidR="00FF1651" w:rsidRPr="00BC72CD" w:rsidRDefault="00FF1651">
      <w:r w:rsidRPr="00BC7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BDB" w:rsidRPr="00BC72CD" w:rsidRDefault="00BC72CD" w:rsidP="002A1D42">
    <w:pPr>
      <w:pStyle w:val="Sidfot"/>
    </w:pPr>
    <w:r w:rsidRPr="00BC7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928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42" w:rsidRDefault="002A1D42">
                          <w:pPr>
                            <w:pStyle w:val="NormalS5sidnrV"/>
                          </w:pPr>
                          <w:r>
                            <w:fldChar w:fldCharType="begin"/>
                          </w:r>
                          <w:r>
                            <w:instrText xml:space="preserve"> PAGE *\charformat</w:instrText>
                          </w:r>
                          <w:r>
                            <w:fldChar w:fldCharType="separate"/>
                          </w:r>
                          <w:r w:rsidR="008748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D42" w:rsidRDefault="002A1D42">
                    <w:pPr>
                      <w:pStyle w:val="NormalS5sidnrV"/>
                    </w:pPr>
                    <w:r>
                      <w:fldChar w:fldCharType="begin"/>
                    </w:r>
                    <w:r>
                      <w:instrText xml:space="preserve"> PAGE *\charformat</w:instrText>
                    </w:r>
                    <w:r>
                      <w:fldChar w:fldCharType="separate"/>
                    </w:r>
                    <w:r w:rsidR="0087480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1DF" w:rsidRPr="00BC72CD" w:rsidRDefault="00BC72CD" w:rsidP="002A1D42">
    <w:pPr>
      <w:pStyle w:val="Sidfot"/>
    </w:pPr>
    <w:r w:rsidRPr="00BC7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35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42" w:rsidRDefault="002A1D42">
                          <w:pPr>
                            <w:pStyle w:val="NormalS5sidnrH"/>
                            <w:ind w:right="0"/>
                          </w:pPr>
                          <w:r>
                            <w:fldChar w:fldCharType="begin"/>
                          </w:r>
                          <w:r>
                            <w:instrText xml:space="preserve"> PAGE *\charformat</w:instrText>
                          </w:r>
                          <w:r>
                            <w:fldChar w:fldCharType="separate"/>
                          </w:r>
                          <w:r w:rsidR="008748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D42" w:rsidRDefault="002A1D42">
                    <w:pPr>
                      <w:pStyle w:val="NormalS5sidnrH"/>
                      <w:ind w:right="0"/>
                    </w:pPr>
                    <w:r>
                      <w:fldChar w:fldCharType="begin"/>
                    </w:r>
                    <w:r>
                      <w:instrText xml:space="preserve"> PAGE *\charformat</w:instrText>
                    </w:r>
                    <w:r>
                      <w:fldChar w:fldCharType="separate"/>
                    </w:r>
                    <w:r w:rsidR="0087480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1DF" w:rsidRPr="00BC72CD" w:rsidRDefault="00BC72CD" w:rsidP="002A1D42">
    <w:pPr>
      <w:pStyle w:val="Sidfot"/>
    </w:pPr>
    <w:r w:rsidRPr="00BC7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548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42" w:rsidRDefault="002A1D42">
                          <w:pPr>
                            <w:pStyle w:val="NormalS5sidnrH"/>
                            <w:ind w:right="0"/>
                          </w:pPr>
                          <w:r>
                            <w:fldChar w:fldCharType="begin"/>
                          </w:r>
                          <w:r>
                            <w:instrText xml:space="preserve"> PAGE *\charformat</w:instrText>
                          </w:r>
                          <w:r>
                            <w:fldChar w:fldCharType="separate"/>
                          </w:r>
                          <w:r w:rsidR="008748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D42" w:rsidRDefault="002A1D42">
                    <w:pPr>
                      <w:pStyle w:val="NormalS5sidnrH"/>
                      <w:ind w:right="0"/>
                    </w:pPr>
                    <w:r>
                      <w:fldChar w:fldCharType="begin"/>
                    </w:r>
                    <w:r>
                      <w:instrText xml:space="preserve"> PAGE *\charformat</w:instrText>
                    </w:r>
                    <w:r>
                      <w:fldChar w:fldCharType="separate"/>
                    </w:r>
                    <w:r w:rsidR="008748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651" w:rsidRPr="00BC72CD" w:rsidRDefault="00FF1651">
      <w:r w:rsidRPr="00BC72CD">
        <w:separator/>
      </w:r>
    </w:p>
  </w:footnote>
  <w:footnote w:type="continuationSeparator" w:id="0">
    <w:p w:rsidR="00FF1651" w:rsidRPr="00BC72CD" w:rsidRDefault="00FF1651">
      <w:r w:rsidRPr="00BC7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BDB" w:rsidRPr="00BC72CD" w:rsidRDefault="00BC72CD" w:rsidP="002A1D42">
    <w:pPr>
      <w:pStyle w:val="Sidhuvud"/>
    </w:pPr>
    <w:r w:rsidRPr="00BC7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596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42" w:rsidRDefault="002A1D42">
                          <w:pPr>
                            <w:pStyle w:val="KantRubrikS5V"/>
                          </w:pPr>
                          <w:r>
                            <w:fldChar w:fldCharType="begin"/>
                          </w:r>
                          <w:r>
                            <w:instrText xml:space="preserve"> DOCPROPERTY "YearUser" *\charformat </w:instrText>
                          </w:r>
                          <w:r>
                            <w:fldChar w:fldCharType="separate"/>
                          </w:r>
                          <w:r w:rsidR="0087480D">
                            <w:t>2005/06</w:t>
                          </w:r>
                          <w:r>
                            <w:fldChar w:fldCharType="end"/>
                          </w:r>
                          <w:r>
                            <w:t>:</w:t>
                          </w:r>
                          <w:r>
                            <w:fldChar w:fldCharType="begin"/>
                          </w:r>
                          <w:r>
                            <w:instrText xml:space="preserve"> DOCPROPERTY "Motionsnummer" *\charformat </w:instrText>
                          </w:r>
                          <w:r>
                            <w:fldChar w:fldCharType="separate"/>
                          </w:r>
                          <w:r w:rsidR="0087480D">
                            <w:t>Kr370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D42" w:rsidRDefault="002A1D42">
                    <w:pPr>
                      <w:pStyle w:val="KantRubrikS5V"/>
                    </w:pPr>
                    <w:r>
                      <w:fldChar w:fldCharType="begin"/>
                    </w:r>
                    <w:r>
                      <w:instrText xml:space="preserve"> DOCPROPERTY "YearUser" *\charformat </w:instrText>
                    </w:r>
                    <w:r>
                      <w:fldChar w:fldCharType="separate"/>
                    </w:r>
                    <w:r w:rsidR="0087480D">
                      <w:t>2005/06</w:t>
                    </w:r>
                    <w:r>
                      <w:fldChar w:fldCharType="end"/>
                    </w:r>
                    <w:r>
                      <w:t>:</w:t>
                    </w:r>
                    <w:r>
                      <w:fldChar w:fldCharType="begin"/>
                    </w:r>
                    <w:r>
                      <w:instrText xml:space="preserve"> DOCPROPERTY "Motionsnummer" *\charformat </w:instrText>
                    </w:r>
                    <w:r>
                      <w:fldChar w:fldCharType="separate"/>
                    </w:r>
                    <w:r w:rsidR="0087480D">
                      <w:t>Kr370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1DF" w:rsidRPr="00BC72CD" w:rsidRDefault="00BC72CD" w:rsidP="002A1D42">
    <w:pPr>
      <w:pStyle w:val="Sidhuvud"/>
    </w:pPr>
    <w:r w:rsidRPr="00BC7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946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D42" w:rsidRDefault="002A1D42">
                          <w:pPr>
                            <w:pStyle w:val="KantRubrikS5H"/>
                            <w:ind w:right="0"/>
                          </w:pPr>
                          <w:r>
                            <w:fldChar w:fldCharType="begin"/>
                          </w:r>
                          <w:r>
                            <w:instrText xml:space="preserve"> DOCPROPERTY "YearUser" *\charformat </w:instrText>
                          </w:r>
                          <w:r>
                            <w:fldChar w:fldCharType="separate"/>
                          </w:r>
                          <w:r w:rsidR="0087480D">
                            <w:t>2005/06</w:t>
                          </w:r>
                          <w:r>
                            <w:fldChar w:fldCharType="end"/>
                          </w:r>
                          <w:r>
                            <w:t>:</w:t>
                          </w:r>
                          <w:r>
                            <w:fldChar w:fldCharType="begin"/>
                          </w:r>
                          <w:r>
                            <w:instrText xml:space="preserve"> DOCPROPERTY "Motionsnummer" *\charformat </w:instrText>
                          </w:r>
                          <w:r>
                            <w:fldChar w:fldCharType="separate"/>
                          </w:r>
                          <w:r w:rsidR="0087480D">
                            <w:t>Kr370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D42" w:rsidRDefault="002A1D42">
                    <w:pPr>
                      <w:pStyle w:val="KantRubrikS5H"/>
                      <w:ind w:right="0"/>
                    </w:pPr>
                    <w:r>
                      <w:fldChar w:fldCharType="begin"/>
                    </w:r>
                    <w:r>
                      <w:instrText xml:space="preserve"> DOCPROPERTY "YearUser" *\charformat </w:instrText>
                    </w:r>
                    <w:r>
                      <w:fldChar w:fldCharType="separate"/>
                    </w:r>
                    <w:r w:rsidR="0087480D">
                      <w:t>2005/06</w:t>
                    </w:r>
                    <w:r>
                      <w:fldChar w:fldCharType="end"/>
                    </w:r>
                    <w:r>
                      <w:t>:</w:t>
                    </w:r>
                    <w:r>
                      <w:fldChar w:fldCharType="begin"/>
                    </w:r>
                    <w:r>
                      <w:instrText xml:space="preserve"> DOCPROPERTY "Motionsnummer" *\charformat </w:instrText>
                    </w:r>
                    <w:r>
                      <w:fldChar w:fldCharType="separate"/>
                    </w:r>
                    <w:r w:rsidR="0087480D">
                      <w:t>Kr370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42" w:rsidRPr="00BC72CD" w:rsidRDefault="002A1D42">
    <w:pPr>
      <w:pStyle w:val="FSHNormal"/>
      <w:tabs>
        <w:tab w:val="right" w:pos="5840"/>
      </w:tabs>
    </w:pPr>
    <w:r w:rsidRPr="00BC72CD">
      <w:br/>
    </w:r>
    <w:r w:rsidRPr="00BC72CD">
      <w:fldChar w:fldCharType="begin" w:fldLock="1"/>
    </w:r>
    <w:r w:rsidRPr="00BC72CD">
      <w:instrText xml:space="preserve"> DOCPROPERTY</w:instrText>
    </w:r>
    <w:r w:rsidRPr="00BC72CD">
      <w:rPr>
        <w:sz w:val="18"/>
      </w:rPr>
      <w:instrText xml:space="preserve"> "YearUser" *\charformat </w:instrText>
    </w:r>
    <w:r w:rsidRPr="00BC72CD">
      <w:fldChar w:fldCharType="separate"/>
    </w:r>
    <w:r w:rsidR="0087480D" w:rsidRPr="00BC72CD">
      <w:t>2005/06</w:t>
    </w:r>
    <w:r w:rsidRPr="00BC72CD">
      <w:fldChar w:fldCharType="end"/>
    </w:r>
    <w:r w:rsidRPr="00BC72CD">
      <w:t xml:space="preserve"> </w:t>
    </w:r>
    <w:r w:rsidRPr="00BC72CD">
      <w:tab/>
      <w:t xml:space="preserve">mnr: </w:t>
    </w:r>
    <w:r w:rsidRPr="00BC72CD">
      <w:fldChar w:fldCharType="begin" w:fldLock="1"/>
    </w:r>
    <w:r w:rsidRPr="00BC72CD">
      <w:instrText xml:space="preserve"> DOCPROPERTY</w:instrText>
    </w:r>
    <w:r w:rsidRPr="00BC72CD">
      <w:rPr>
        <w:sz w:val="18"/>
      </w:rPr>
      <w:instrText xml:space="preserve"> "Motionsnummer" *\charformat </w:instrText>
    </w:r>
    <w:r w:rsidRPr="00BC72CD">
      <w:fldChar w:fldCharType="separate"/>
    </w:r>
    <w:r w:rsidR="0087480D" w:rsidRPr="00BC72CD">
      <w:t>Kr370</w:t>
    </w:r>
    <w:r w:rsidRPr="00BC72CD">
      <w:fldChar w:fldCharType="end"/>
    </w:r>
    <w:r w:rsidRPr="00BC72CD">
      <w:br/>
    </w:r>
    <w:r w:rsidRPr="00BC72CD">
      <w:fldChar w:fldCharType="begin" w:fldLock="1"/>
    </w:r>
    <w:r w:rsidRPr="00BC72CD">
      <w:instrText xml:space="preserve"> DOCPROPERTY</w:instrText>
    </w:r>
    <w:r w:rsidRPr="00BC72CD">
      <w:rPr>
        <w:sz w:val="18"/>
      </w:rPr>
      <w:instrText xml:space="preserve"> "Samling" *\charformat </w:instrText>
    </w:r>
    <w:r w:rsidRPr="00BC72CD">
      <w:fldChar w:fldCharType="end"/>
    </w:r>
    <w:r w:rsidRPr="00BC72CD">
      <w:tab/>
      <w:t xml:space="preserve">pnr: </w:t>
    </w:r>
    <w:r w:rsidRPr="00BC72CD">
      <w:fldChar w:fldCharType="begin" w:fldLock="1"/>
    </w:r>
    <w:r w:rsidRPr="00BC72CD">
      <w:instrText xml:space="preserve"> DOCPROPERTY</w:instrText>
    </w:r>
    <w:r w:rsidRPr="00BC72CD">
      <w:rPr>
        <w:sz w:val="18"/>
      </w:rPr>
      <w:instrText xml:space="preserve"> "Partinummer" *\charformat </w:instrText>
    </w:r>
    <w:r w:rsidRPr="00BC72CD">
      <w:fldChar w:fldCharType="separate"/>
    </w:r>
    <w:r w:rsidR="0087480D" w:rsidRPr="00BC72CD">
      <w:t>s47509</w:t>
    </w:r>
    <w:r w:rsidRPr="00BC72CD">
      <w:fldChar w:fldCharType="end"/>
    </w:r>
  </w:p>
  <w:p w:rsidR="002A1D42" w:rsidRPr="00BC72CD" w:rsidRDefault="002A1D42">
    <w:pPr>
      <w:pStyle w:val="FSHRub1"/>
    </w:pPr>
    <w:r w:rsidRPr="00BC72CD">
      <w:t>Motion till riksdagen</w:t>
    </w:r>
    <w:r w:rsidRPr="00BC72CD">
      <w:br/>
    </w:r>
    <w:r w:rsidRPr="00BC72CD">
      <w:fldChar w:fldCharType="begin" w:fldLock="1"/>
    </w:r>
    <w:r w:rsidRPr="00BC72CD">
      <w:instrText xml:space="preserve"> DOCPROPERTY "YearUser" *\charformat </w:instrText>
    </w:r>
    <w:r w:rsidRPr="00BC72CD">
      <w:fldChar w:fldCharType="separate"/>
    </w:r>
    <w:r w:rsidR="0087480D" w:rsidRPr="00BC72CD">
      <w:t>2005/06</w:t>
    </w:r>
    <w:r w:rsidRPr="00BC72CD">
      <w:fldChar w:fldCharType="end"/>
    </w:r>
    <w:r w:rsidRPr="00BC72CD">
      <w:t>:</w:t>
    </w:r>
    <w:r w:rsidRPr="00BC72CD">
      <w:fldChar w:fldCharType="begin" w:fldLock="1"/>
    </w:r>
    <w:r w:rsidRPr="00BC72CD">
      <w:instrText xml:space="preserve"> DOCPROPERTY "Motionsnummer" *\charformat </w:instrText>
    </w:r>
    <w:r w:rsidRPr="00BC72CD">
      <w:fldChar w:fldCharType="separate"/>
    </w:r>
    <w:r w:rsidR="0087480D" w:rsidRPr="00BC72CD">
      <w:t>Kr370</w:t>
    </w:r>
    <w:r w:rsidRPr="00BC72CD">
      <w:fldChar w:fldCharType="end"/>
    </w:r>
  </w:p>
  <w:p w:rsidR="002A1D42" w:rsidRPr="00BC72CD" w:rsidRDefault="002A1D42">
    <w:pPr>
      <w:pStyle w:val="FSHNormalS5"/>
    </w:pPr>
    <w:r w:rsidRPr="00BC72CD">
      <w:fldChar w:fldCharType="begin" w:fldLock="1"/>
    </w:r>
    <w:r w:rsidRPr="00BC72CD">
      <w:instrText xml:space="preserve"> DOCPROPERTY "MotionarText" *\charformat </w:instrText>
    </w:r>
    <w:r w:rsidRPr="00BC72CD">
      <w:fldChar w:fldCharType="separate"/>
    </w:r>
    <w:r w:rsidR="0087480D" w:rsidRPr="00BC72CD">
      <w:t>av Yoomi Renström m.fl. (s)</w:t>
    </w:r>
    <w:r w:rsidRPr="00BC72CD">
      <w:fldChar w:fldCharType="end"/>
    </w:r>
    <w:r w:rsidRPr="00BC72CD">
      <w:br/>
    </w:r>
    <w:r w:rsidRPr="00BC72CD">
      <w:fldChar w:fldCharType="begin" w:fldLock="1"/>
    </w:r>
    <w:r w:rsidRPr="00BC72CD">
      <w:instrText xml:space="preserve"> DOCPROPERTY "SvarFrasKort" *\charformat </w:instrText>
    </w:r>
    <w:r w:rsidRPr="00BC72CD">
      <w:fldChar w:fldCharType="end"/>
    </w:r>
  </w:p>
  <w:p w:rsidR="002A1D42" w:rsidRPr="00BC72CD" w:rsidRDefault="002A1D42">
    <w:pPr>
      <w:pStyle w:val="FSHTitel"/>
    </w:pPr>
    <w:r w:rsidRPr="00BC72CD">
      <w:fldChar w:fldCharType="begin" w:fldLock="1"/>
    </w:r>
    <w:r w:rsidRPr="00BC72CD">
      <w:instrText xml:space="preserve"> DOCPROPERTY</w:instrText>
    </w:r>
    <w:r w:rsidRPr="00BC72CD">
      <w:rPr>
        <w:sz w:val="18"/>
      </w:rPr>
      <w:instrText xml:space="preserve"> "RubrikSvar" *\charformat </w:instrText>
    </w:r>
    <w:r w:rsidRPr="00BC72CD">
      <w:fldChar w:fldCharType="separate"/>
    </w:r>
    <w:r w:rsidR="0087480D" w:rsidRPr="00BC72CD">
      <w:t>Sexualpolitiska organisationer som folkrörelser</w:t>
    </w:r>
    <w:r w:rsidRPr="00BC72CD">
      <w:fldChar w:fldCharType="end"/>
    </w:r>
  </w:p>
  <w:p w:rsidR="002A1D42" w:rsidRPr="00BC72CD" w:rsidRDefault="002A1D42" w:rsidP="002A1D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F743A8"/>
    <w:multiLevelType w:val="singleLevel"/>
    <w:tmpl w:val="E0B4D8AC"/>
    <w:lvl w:ilvl="0">
      <w:numFmt w:val="bullet"/>
      <w:lvlText w:val="-"/>
      <w:lvlJc w:val="left"/>
      <w:pPr>
        <w:tabs>
          <w:tab w:val="num" w:pos="-1625"/>
        </w:tabs>
        <w:ind w:left="-1625" w:hanging="36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0241002">
    <w:abstractNumId w:val="14"/>
  </w:num>
  <w:num w:numId="2" w16cid:durableId="1899900339">
    <w:abstractNumId w:val="10"/>
  </w:num>
  <w:num w:numId="3" w16cid:durableId="1473671369">
    <w:abstractNumId w:val="11"/>
  </w:num>
  <w:num w:numId="4" w16cid:durableId="435635841">
    <w:abstractNumId w:val="13"/>
  </w:num>
  <w:num w:numId="5" w16cid:durableId="131020309">
    <w:abstractNumId w:val="8"/>
  </w:num>
  <w:num w:numId="6" w16cid:durableId="2039350882">
    <w:abstractNumId w:val="3"/>
  </w:num>
  <w:num w:numId="7" w16cid:durableId="61341931">
    <w:abstractNumId w:val="2"/>
  </w:num>
  <w:num w:numId="8" w16cid:durableId="1519007406">
    <w:abstractNumId w:val="1"/>
  </w:num>
  <w:num w:numId="9" w16cid:durableId="2127459478">
    <w:abstractNumId w:val="0"/>
  </w:num>
  <w:num w:numId="10" w16cid:durableId="1746292805">
    <w:abstractNumId w:val="9"/>
  </w:num>
  <w:num w:numId="11" w16cid:durableId="765273314">
    <w:abstractNumId w:val="7"/>
  </w:num>
  <w:num w:numId="12" w16cid:durableId="960380963">
    <w:abstractNumId w:val="6"/>
  </w:num>
  <w:num w:numId="13" w16cid:durableId="907619966">
    <w:abstractNumId w:val="5"/>
  </w:num>
  <w:num w:numId="14" w16cid:durableId="1108890410">
    <w:abstractNumId w:val="4"/>
  </w:num>
  <w:num w:numId="15" w16cid:durableId="1278416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D20CBC"/>
    <w:rsid w:val="0004381F"/>
    <w:rsid w:val="00064BC3"/>
    <w:rsid w:val="00066775"/>
    <w:rsid w:val="00072FB9"/>
    <w:rsid w:val="00100401"/>
    <w:rsid w:val="00100531"/>
    <w:rsid w:val="001541DF"/>
    <w:rsid w:val="00201DFB"/>
    <w:rsid w:val="00204A63"/>
    <w:rsid w:val="00212FF1"/>
    <w:rsid w:val="00230193"/>
    <w:rsid w:val="0025068A"/>
    <w:rsid w:val="002818D3"/>
    <w:rsid w:val="002A1D42"/>
    <w:rsid w:val="002A5B1B"/>
    <w:rsid w:val="002D11A8"/>
    <w:rsid w:val="003D6A44"/>
    <w:rsid w:val="00445271"/>
    <w:rsid w:val="004479E4"/>
    <w:rsid w:val="00462E5B"/>
    <w:rsid w:val="004A0504"/>
    <w:rsid w:val="004B4B47"/>
    <w:rsid w:val="004E38D9"/>
    <w:rsid w:val="005B145B"/>
    <w:rsid w:val="00682977"/>
    <w:rsid w:val="00686A28"/>
    <w:rsid w:val="00740D6D"/>
    <w:rsid w:val="00794149"/>
    <w:rsid w:val="007B67A7"/>
    <w:rsid w:val="007C6092"/>
    <w:rsid w:val="00847EE0"/>
    <w:rsid w:val="0087480D"/>
    <w:rsid w:val="008B5630"/>
    <w:rsid w:val="00A053C6"/>
    <w:rsid w:val="00B13BF0"/>
    <w:rsid w:val="00BC72CD"/>
    <w:rsid w:val="00C1285C"/>
    <w:rsid w:val="00C27B7D"/>
    <w:rsid w:val="00CF7A43"/>
    <w:rsid w:val="00D1174F"/>
    <w:rsid w:val="00D20CBC"/>
    <w:rsid w:val="00D53165"/>
    <w:rsid w:val="00DA3BDB"/>
    <w:rsid w:val="00DC6C70"/>
    <w:rsid w:val="00E22893"/>
    <w:rsid w:val="00E360DE"/>
    <w:rsid w:val="00E75D28"/>
    <w:rsid w:val="00E84F25"/>
    <w:rsid w:val="00F05550"/>
    <w:rsid w:val="00F826D3"/>
    <w:rsid w:val="00FA3374"/>
    <w:rsid w:val="00FF16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158CB6-DCB1-4306-BF78-3CB7C2DD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medindrag3">
    <w:name w:val="Body Text Indent 3"/>
    <w:basedOn w:val="Normal"/>
    <w:rsid w:val="001541DF"/>
    <w:pPr>
      <w:tabs>
        <w:tab w:val="left" w:pos="3402"/>
      </w:tabs>
      <w:spacing w:after="120" w:line="240" w:lineRule="auto"/>
      <w:ind w:left="-1985"/>
    </w:pPr>
    <w:rPr>
      <w:rFonts w:ascii="CG Omega" w:hAnsi="CG Omega"/>
    </w:rPr>
  </w:style>
  <w:style w:type="paragraph" w:customStyle="1" w:styleId="Hemstlrubrik">
    <w:name w:val="Hemstl_rubrik"/>
    <w:basedOn w:val="Rubrik1"/>
    <w:next w:val="Normal"/>
    <w:rsid w:val="002A1D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561</Words>
  <Characters>3249</Characters>
  <Application>Microsoft Office Word</Application>
  <DocSecurity>4</DocSecurity>
  <Lines>70</Lines>
  <Paragraphs>31</Paragraphs>
  <ScaleCrop>false</ScaleCrop>
  <HeadingPairs>
    <vt:vector size="2" baseType="variant">
      <vt:variant>
        <vt:lpstr>Rubrik</vt:lpstr>
      </vt:variant>
      <vt:variant>
        <vt:i4>1</vt:i4>
      </vt:variant>
    </vt:vector>
  </HeadingPairs>
  <TitlesOfParts>
    <vt:vector size="1" baseType="lpstr">
      <vt:lpstr>Kr370</vt:lpstr>
    </vt:vector>
  </TitlesOfParts>
  <Company>Riksdagen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Kr370</dc:title>
  <dc:subject>Kr370</dc:subject>
  <dc:creator>Riksdagen</dc:creator>
  <cp:keywords>Riksdagen</cp:keywords>
  <dc:description/>
  <cp:lastModifiedBy>Lars Brink</cp:lastModifiedBy>
  <cp:revision>2</cp:revision>
  <cp:lastPrinted>2006-01-20T06:32:00Z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Sexualpolitiska organisationer som folkrörelser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Sexualpolitiska organisationer som folkrörelser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Yoomi Renström m.fl. (s)</vt:lpwstr>
  </property>
  <property fmtid="{D5CDD505-2E9C-101B-9397-08002B2CF9AE}" pid="26" name="MotionarLista">
    <vt:lpwstr>Renström, Yoomi (s)\Bengtsson, Anders (s)\Larsson, Hillevi (s)\Malmström, Louise (s)\Granberg, Lars U (s)\Pettersson, Marina (s)\Pärssinen, Raimo (s)\Frans, Joe (s)\Vestlund, Börje (s)\Särnblad, Anneli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Yoomi Renström (s), Anders Bengtsson (s), Hillevi Larsson (s), Louise Malmström (s), Lars U Granberg (s), Marina Pettersson (s), Raimo Pärssinen (s), Joe Frans (s), Börje Vestlund (s), Anneli Särnblad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20052006000000000115000475090069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20052006000000000115000475090069</vt:lpwstr>
  </property>
  <property fmtid="{D5CDD505-2E9C-101B-9397-08002B2CF9AE}" pid="50" name="nummer">
    <vt:lpwstr>370</vt:lpwstr>
  </property>
  <property fmtid="{D5CDD505-2E9C-101B-9397-08002B2CF9AE}" pid="51" name="utskottsbeteckning">
    <vt:lpwstr>Kr</vt:lpwstr>
  </property>
</Properties>
</file>