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6AC61FD5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8C77EC">
              <w:rPr>
                <w:b/>
                <w:sz w:val="20"/>
              </w:rPr>
              <w:t>2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6920E959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2021-09-</w:t>
            </w:r>
            <w:r w:rsidR="008C77EC">
              <w:rPr>
                <w:sz w:val="20"/>
              </w:rPr>
              <w:t>30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07AE7735" w:rsidR="00E463D5" w:rsidRPr="00EF33A8" w:rsidRDefault="008C77EC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11:00-12:00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44831E7A" w14:textId="77777777" w:rsidR="004B34EF" w:rsidRDefault="004B34EF" w:rsidP="0050083A">
      <w:pPr>
        <w:tabs>
          <w:tab w:val="left" w:pos="960"/>
        </w:tabs>
        <w:rPr>
          <w:sz w:val="20"/>
        </w:rPr>
      </w:pPr>
    </w:p>
    <w:p w14:paraId="75350BE7" w14:textId="77777777" w:rsidR="00361560" w:rsidRDefault="00361560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463D5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77777777" w:rsidR="00E463D5" w:rsidRPr="00930BF6" w:rsidRDefault="00E463D5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3F287C5" w14:textId="4B790AEE" w:rsidR="00E463D5" w:rsidRPr="00B64190" w:rsidRDefault="008C77EC" w:rsidP="00E463D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A4F7006" w14:textId="37080B50" w:rsidR="00E463D5" w:rsidRDefault="00E463D5" w:rsidP="007F313A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C77EC">
              <w:rPr>
                <w:snapToGrid w:val="0"/>
              </w:rPr>
              <w:t xml:space="preserve">medgav deltagande på distans för följande ordinarie ledamöter och suppleanter: </w:t>
            </w:r>
            <w:r w:rsidR="008C77EC" w:rsidRPr="008C77EC">
              <w:rPr>
                <w:snapToGrid w:val="0"/>
              </w:rPr>
              <w:t xml:space="preserve">Hans Wallmark (M), Olle Thorell (S), Hans Rothenberg (M), Jamal El-Haj (S), Kerstin Lundgren (C), Håkan Svenneling (V), Margareta Cederfelt (M), Björn Söder (SD), </w:t>
            </w:r>
            <w:r w:rsidR="002C6D18">
              <w:rPr>
                <w:snapToGrid w:val="0"/>
              </w:rPr>
              <w:t xml:space="preserve">Jennie Nilsson (S), Lars Adaktusson (KD), </w:t>
            </w:r>
            <w:r w:rsidR="008C77EC" w:rsidRPr="008C77EC">
              <w:rPr>
                <w:snapToGrid w:val="0"/>
              </w:rPr>
              <w:t xml:space="preserve">Annika Strandhäll (S), </w:t>
            </w:r>
            <w:r w:rsidR="00F34102" w:rsidRPr="007C743C">
              <w:rPr>
                <w:snapToGrid w:val="0"/>
              </w:rPr>
              <w:t xml:space="preserve">Joar Forssell (L), </w:t>
            </w:r>
            <w:r w:rsidR="008C77EC" w:rsidRPr="007C743C">
              <w:rPr>
                <w:snapToGrid w:val="0"/>
              </w:rPr>
              <w:t>Mats Nordberg (SD), Camilla Hansén (MP),</w:t>
            </w:r>
            <w:r w:rsidR="00F34102" w:rsidRPr="007C743C">
              <w:rPr>
                <w:snapToGrid w:val="0"/>
              </w:rPr>
              <w:t xml:space="preserve"> Magnus Ek (C),</w:t>
            </w:r>
            <w:r w:rsidR="008C77EC" w:rsidRPr="007C743C">
              <w:rPr>
                <w:snapToGrid w:val="0"/>
              </w:rPr>
              <w:t xml:space="preserve"> Helena Storckenfeldt (M),</w:t>
            </w:r>
            <w:r w:rsidR="002C6D18" w:rsidRPr="007C743C">
              <w:rPr>
                <w:snapToGrid w:val="0"/>
              </w:rPr>
              <w:t xml:space="preserve"> </w:t>
            </w:r>
            <w:r w:rsidR="008C77EC" w:rsidRPr="007C743C">
              <w:rPr>
                <w:snapToGrid w:val="0"/>
              </w:rPr>
              <w:t>Yasmine Posio (V)</w:t>
            </w:r>
            <w:r w:rsidR="00F34102" w:rsidRPr="007C743C">
              <w:rPr>
                <w:snapToGrid w:val="0"/>
              </w:rPr>
              <w:t xml:space="preserve"> och</w:t>
            </w:r>
            <w:r w:rsidR="008C77EC" w:rsidRPr="007C743C">
              <w:rPr>
                <w:snapToGrid w:val="0"/>
              </w:rPr>
              <w:t xml:space="preserve"> Gudrun Brunegård (KD)</w:t>
            </w:r>
            <w:r w:rsidR="00F34102" w:rsidRPr="007C743C">
              <w:rPr>
                <w:snapToGrid w:val="0"/>
              </w:rPr>
              <w:t>.</w:t>
            </w:r>
          </w:p>
          <w:p w14:paraId="67985C12" w14:textId="5B110916" w:rsidR="002C6D18" w:rsidRDefault="002C6D18" w:rsidP="007F313A">
            <w:pPr>
              <w:rPr>
                <w:snapToGrid w:val="0"/>
              </w:rPr>
            </w:pPr>
          </w:p>
          <w:p w14:paraId="37967612" w14:textId="2260AA09" w:rsidR="002C6D18" w:rsidRDefault="00F34102" w:rsidP="007F313A">
            <w:pPr>
              <w:rPr>
                <w:snapToGrid w:val="0"/>
              </w:rPr>
            </w:pPr>
            <w:r w:rsidRPr="007C743C">
              <w:rPr>
                <w:snapToGrid w:val="0"/>
              </w:rPr>
              <w:t>Fyra</w:t>
            </w:r>
            <w:r w:rsidR="002C6D18">
              <w:rPr>
                <w:snapToGrid w:val="0"/>
              </w:rPr>
              <w:t xml:space="preserve"> tjänstemän från </w:t>
            </w:r>
            <w:r w:rsidR="00A36331">
              <w:rPr>
                <w:snapToGrid w:val="0"/>
              </w:rPr>
              <w:t>u</w:t>
            </w:r>
            <w:r w:rsidR="002C6D18">
              <w:rPr>
                <w:snapToGrid w:val="0"/>
              </w:rPr>
              <w:t>trikesutskottets kansli var uppkopplade på distans.</w:t>
            </w:r>
          </w:p>
          <w:p w14:paraId="04897FC2" w14:textId="77777777" w:rsidR="007F313A" w:rsidRPr="00930BF6" w:rsidRDefault="007F313A" w:rsidP="007C74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7777777" w:rsidR="00E463D5" w:rsidRPr="008E5D3A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14:paraId="11191E48" w14:textId="67298CC8" w:rsidR="00E463D5" w:rsidRDefault="002C6D18" w:rsidP="00E463D5">
            <w:pPr>
              <w:rPr>
                <w:b/>
              </w:rPr>
            </w:pPr>
            <w:r w:rsidRPr="00F34102">
              <w:rPr>
                <w:b/>
              </w:rPr>
              <w:t>Information om</w:t>
            </w:r>
            <w:r>
              <w:rPr>
                <w:b/>
              </w:rPr>
              <w:t xml:space="preserve"> Sveriges ordförandeskap i OSSE 2021</w:t>
            </w:r>
          </w:p>
          <w:p w14:paraId="24FEF6BA" w14:textId="77777777" w:rsidR="002C6D18" w:rsidRDefault="002C6D18" w:rsidP="002C6D18"/>
          <w:p w14:paraId="61430BA7" w14:textId="0B4F7D04" w:rsidR="002C6D18" w:rsidRDefault="002C6D18" w:rsidP="002C6D18">
            <w:r>
              <w:t xml:space="preserve">Ambassadör Petra Lärke med medarbetare från Utrikesdepartementet </w:t>
            </w:r>
            <w:r w:rsidRPr="007C743C">
              <w:t>informerade</w:t>
            </w:r>
            <w:r>
              <w:t xml:space="preserve"> utskottet om Sveriges ordförandeskap i OSSE 2021.</w:t>
            </w:r>
          </w:p>
          <w:p w14:paraId="037BC358" w14:textId="3E01C5FC" w:rsidR="002C6D18" w:rsidRDefault="002C6D18" w:rsidP="002C6D18"/>
          <w:p w14:paraId="6515252B" w14:textId="2CD57B28" w:rsidR="002C6D18" w:rsidRDefault="002C6D18" w:rsidP="002C6D18">
            <w:r>
              <w:t xml:space="preserve">Ledamöternas frågor besvarades. </w:t>
            </w:r>
          </w:p>
          <w:p w14:paraId="4A6E7CF3" w14:textId="6EE1A34F" w:rsidR="002C6D18" w:rsidRPr="002C6D18" w:rsidRDefault="002C6D18" w:rsidP="007C743C"/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77777777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  § 3 </w:t>
            </w:r>
          </w:p>
        </w:tc>
        <w:tc>
          <w:tcPr>
            <w:tcW w:w="6947" w:type="dxa"/>
          </w:tcPr>
          <w:p w14:paraId="6BCE40C4" w14:textId="5E417366" w:rsidR="00FC236F" w:rsidRDefault="002C6D18" w:rsidP="00FC236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6902A19E" w14:textId="1C80E06E" w:rsidR="00FC236F" w:rsidRPr="00D357E2" w:rsidRDefault="002C6D18" w:rsidP="00FC236F">
            <w:r>
              <w:t>Utskottet justerade protokoll 2021/22:1 och besöksprotokoll 2020/21:12</w:t>
            </w:r>
            <w:r w:rsidR="00A04262">
              <w:t>, 2021/22:1, 2021/22:2.</w:t>
            </w:r>
          </w:p>
          <w:p w14:paraId="24FF27FB" w14:textId="77777777" w:rsidR="00FC236F" w:rsidRPr="005D2F99" w:rsidRDefault="00FC236F" w:rsidP="00FC236F">
            <w:pPr>
              <w:rPr>
                <w:b/>
              </w:rPr>
            </w:pPr>
          </w:p>
        </w:tc>
      </w:tr>
      <w:tr w:rsidR="005928FD" w:rsidRPr="004B367D" w14:paraId="6C8900FE" w14:textId="77777777" w:rsidTr="00EB67C8">
        <w:trPr>
          <w:trHeight w:val="884"/>
        </w:trPr>
        <w:tc>
          <w:tcPr>
            <w:tcW w:w="567" w:type="dxa"/>
          </w:tcPr>
          <w:p w14:paraId="7BE6379D" w14:textId="77777777"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314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9F069A9" w14:textId="339CC84C" w:rsidR="005928FD" w:rsidRDefault="00A04262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14:paraId="27125A54" w14:textId="77777777"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9BA6FA3" w14:textId="6BA455EE" w:rsidR="00A04262" w:rsidRDefault="00A04262" w:rsidP="00A04262">
            <w:pPr>
              <w:widowControl/>
              <w:tabs>
                <w:tab w:val="left" w:pos="284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Dokumentet lades till handlingarna.</w:t>
            </w:r>
          </w:p>
          <w:p w14:paraId="062C4CBF" w14:textId="0910EF56" w:rsidR="00A04262" w:rsidRPr="00A04262" w:rsidRDefault="00A04262" w:rsidP="00A04262">
            <w:pPr>
              <w:widowControl/>
              <w:tabs>
                <w:tab w:val="left" w:pos="284"/>
              </w:tabs>
              <w:rPr>
                <w:szCs w:val="24"/>
              </w:rPr>
            </w:pPr>
          </w:p>
        </w:tc>
      </w:tr>
      <w:tr w:rsidR="00A53142" w:rsidRPr="004B367D" w14:paraId="1C9B5F3A" w14:textId="77777777" w:rsidTr="005B6C42">
        <w:trPr>
          <w:trHeight w:val="689"/>
        </w:trPr>
        <w:tc>
          <w:tcPr>
            <w:tcW w:w="567" w:type="dxa"/>
          </w:tcPr>
          <w:p w14:paraId="5EF806A9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C245AEE" w14:textId="76630F4E" w:rsidR="00A53142" w:rsidRDefault="00A042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14:paraId="49C15EFC" w14:textId="24E0E94C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362C72C" w14:textId="04181EB9" w:rsidR="00A04262" w:rsidRPr="007C743C" w:rsidRDefault="00A0426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F34102" w:rsidRP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beslutade </w:t>
            </w:r>
            <w:r w:rsidRPr="007C743C">
              <w:rPr>
                <w:rFonts w:eastAsiaTheme="minorHAnsi"/>
                <w:color w:val="000000"/>
                <w:szCs w:val="24"/>
                <w:lang w:eastAsia="en-US"/>
              </w:rPr>
              <w:t>att:</w:t>
            </w:r>
          </w:p>
          <w:p w14:paraId="722FD2F4" w14:textId="044ED817" w:rsidR="00A04262" w:rsidRDefault="003476B6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-  </w:t>
            </w:r>
            <w:r w:rsidR="00F34102" w:rsidRP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tillsammans med försvarsutskottet </w:t>
            </w:r>
            <w:r w:rsidRPr="007C743C">
              <w:rPr>
                <w:rFonts w:eastAsiaTheme="minorHAnsi"/>
                <w:color w:val="000000"/>
                <w:szCs w:val="24"/>
                <w:lang w:eastAsia="en-US"/>
              </w:rPr>
              <w:t>ta emot</w:t>
            </w:r>
            <w:r w:rsidR="00A04262" w:rsidRP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34102" w:rsidRPr="007C743C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F34102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>delegation</w:t>
            </w:r>
            <w:bookmarkStart w:id="0" w:name="_GoBack"/>
            <w:bookmarkEnd w:id="0"/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 xml:space="preserve"> från det kenyanska parlamentets utskott för försvar</w:t>
            </w:r>
            <w:r w:rsid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- </w:t>
            </w:r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 xml:space="preserve"> och utrikes relationer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den </w:t>
            </w:r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>11 november kl.</w:t>
            </w:r>
            <w:r w:rsidR="007C743C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>13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:00-</w:t>
            </w:r>
            <w:r w:rsidR="00A04262" w:rsidRPr="003476B6">
              <w:rPr>
                <w:rFonts w:eastAsiaTheme="minorHAnsi"/>
                <w:color w:val="000000"/>
                <w:szCs w:val="24"/>
                <w:lang w:eastAsia="en-US"/>
              </w:rPr>
              <w:t>14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:00.</w:t>
            </w:r>
          </w:p>
          <w:p w14:paraId="1A976F55" w14:textId="3E96C83A" w:rsidR="003476B6" w:rsidRDefault="003476B6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FBCC185" w14:textId="07E8D403" w:rsidR="00A04262" w:rsidRPr="00A04262" w:rsidRDefault="003476B6" w:rsidP="00A0426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informerades om att:</w:t>
            </w:r>
          </w:p>
          <w:p w14:paraId="3711225E" w14:textId="03824A7B" w:rsidR="00A53142" w:rsidRDefault="00A04262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r w:rsidR="003476B6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36331"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 xml:space="preserve">venska </w:t>
            </w:r>
            <w:r w:rsidR="00A36331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>nstitutet tar emot utskottet för ett studiebesök den 13 januari 2022 kl</w:t>
            </w:r>
            <w:r w:rsidR="003476B6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>12</w:t>
            </w:r>
            <w:r w:rsidR="003476B6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>30-14</w:t>
            </w:r>
            <w:r w:rsidR="003476B6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Pr="00A04262">
              <w:rPr>
                <w:rFonts w:eastAsiaTheme="minorHAnsi"/>
                <w:color w:val="000000"/>
                <w:szCs w:val="24"/>
                <w:lang w:eastAsia="en-US"/>
              </w:rPr>
              <w:t>00.</w:t>
            </w:r>
          </w:p>
          <w:p w14:paraId="51CC1055" w14:textId="0C2F163B" w:rsidR="00F34102" w:rsidRPr="002D0DBD" w:rsidRDefault="00F34102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3F280C5" w14:textId="77777777" w:rsidTr="005B6C42">
        <w:trPr>
          <w:trHeight w:val="689"/>
        </w:trPr>
        <w:tc>
          <w:tcPr>
            <w:tcW w:w="567" w:type="dxa"/>
          </w:tcPr>
          <w:p w14:paraId="0FA0FF74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2E74AE47" w14:textId="20A02667" w:rsidR="00A53142" w:rsidRDefault="00A042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4D4EA8EB" w14:textId="77777777" w:rsidR="00A53142" w:rsidRPr="006A5494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051BEAE" w14:textId="77777777" w:rsidR="00A53142" w:rsidRDefault="00A0426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  <w:r w:rsidR="00A53142"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39C70AB4" w14:textId="5A8B6294" w:rsidR="003476B6" w:rsidRPr="006A5494" w:rsidRDefault="003476B6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AD58366" w14:textId="77777777" w:rsidTr="005B6C42">
        <w:trPr>
          <w:trHeight w:val="689"/>
        </w:trPr>
        <w:tc>
          <w:tcPr>
            <w:tcW w:w="567" w:type="dxa"/>
          </w:tcPr>
          <w:p w14:paraId="2942D631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041FDA5D" w14:textId="1B6F987D" w:rsidR="00A53142" w:rsidRDefault="00A042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5508DCFA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6EF0667" w14:textId="70B8FB01" w:rsidR="00F34102" w:rsidRPr="007C743C" w:rsidRDefault="00A04262" w:rsidP="007C74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torsdagen den 7 oktober kl.10:30.</w:t>
            </w: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671F1CCC" w14:textId="77777777" w:rsidR="00E511E7" w:rsidRDefault="00E511E7" w:rsidP="0050083A">
      <w:pPr>
        <w:rPr>
          <w:highlight w:val="yellow"/>
        </w:rPr>
      </w:pPr>
    </w:p>
    <w:p w14:paraId="2FA0B1E0" w14:textId="77777777" w:rsidR="00E511E7" w:rsidRDefault="00E511E7" w:rsidP="0050083A">
      <w:pPr>
        <w:rPr>
          <w:highlight w:val="yellow"/>
        </w:rPr>
      </w:pPr>
    </w:p>
    <w:p w14:paraId="42D4AA34" w14:textId="77777777" w:rsidR="00AC29FC" w:rsidRDefault="00AC29FC" w:rsidP="0050083A">
      <w:pPr>
        <w:rPr>
          <w:highlight w:val="yellow"/>
        </w:rPr>
      </w:pPr>
    </w:p>
    <w:p w14:paraId="73925FD5" w14:textId="77777777" w:rsidR="00AC29FC" w:rsidRDefault="00AC29FC" w:rsidP="0050083A">
      <w:pPr>
        <w:rPr>
          <w:highlight w:val="yellow"/>
        </w:rPr>
      </w:pPr>
    </w:p>
    <w:p w14:paraId="51737181" w14:textId="77777777" w:rsidR="00AC29FC" w:rsidRDefault="00AC29FC" w:rsidP="0050083A">
      <w:pPr>
        <w:rPr>
          <w:highlight w:val="yellow"/>
        </w:rPr>
      </w:pPr>
    </w:p>
    <w:p w14:paraId="54D636E8" w14:textId="77777777" w:rsidR="00AC29FC" w:rsidRDefault="00AC29FC" w:rsidP="0050083A">
      <w:pPr>
        <w:rPr>
          <w:highlight w:val="yellow"/>
        </w:rPr>
      </w:pPr>
    </w:p>
    <w:p w14:paraId="39054257" w14:textId="77777777" w:rsidR="00E511E7" w:rsidRPr="004B367D" w:rsidRDefault="00E511E7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77777777" w:rsidR="00E97ABF" w:rsidRDefault="00E97ABF" w:rsidP="00E97ABF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083F00D6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3476B6">
              <w:t>7</w:t>
            </w:r>
            <w:r>
              <w:t xml:space="preserve"> </w:t>
            </w:r>
            <w:r w:rsidR="003476B6">
              <w:t>oktober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16" w:tblpY="6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9"/>
        <w:gridCol w:w="370"/>
        <w:gridCol w:w="370"/>
        <w:gridCol w:w="370"/>
        <w:gridCol w:w="369"/>
        <w:gridCol w:w="370"/>
        <w:gridCol w:w="370"/>
        <w:gridCol w:w="370"/>
        <w:gridCol w:w="370"/>
        <w:gridCol w:w="369"/>
        <w:gridCol w:w="370"/>
        <w:gridCol w:w="370"/>
        <w:gridCol w:w="370"/>
        <w:gridCol w:w="289"/>
        <w:gridCol w:w="80"/>
        <w:gridCol w:w="284"/>
        <w:gridCol w:w="86"/>
        <w:gridCol w:w="278"/>
        <w:gridCol w:w="92"/>
        <w:gridCol w:w="272"/>
        <w:gridCol w:w="98"/>
        <w:gridCol w:w="370"/>
      </w:tblGrid>
      <w:tr w:rsidR="0050083A" w:rsidRPr="004B367D" w14:paraId="5980494C" w14:textId="77777777" w:rsidTr="00330F1B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23A6A367" w14:textId="77777777" w:rsidR="0050083A" w:rsidRPr="00EE482B" w:rsidRDefault="0050083A" w:rsidP="00330F1B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D77D8F" w14:textId="77777777" w:rsidR="0050083A" w:rsidRPr="00EE482B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F8BA4E" w14:textId="77777777" w:rsidR="0050083A" w:rsidRPr="00EE482B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14:paraId="2C1016A2" w14:textId="77777777" w:rsidR="0050083A" w:rsidRPr="00EE482B" w:rsidRDefault="0050083A" w:rsidP="00330F1B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14:paraId="00410598" w14:textId="5BBD8498" w:rsidR="0050083A" w:rsidRPr="00FF71CF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</w:t>
            </w:r>
            <w:r w:rsidR="00E97ABF">
              <w:rPr>
                <w:sz w:val="20"/>
              </w:rPr>
              <w:t>1</w:t>
            </w:r>
            <w:r w:rsidRPr="00FF71CF">
              <w:rPr>
                <w:sz w:val="20"/>
              </w:rPr>
              <w:t>/2</w:t>
            </w:r>
            <w:r w:rsidR="00E97ABF">
              <w:rPr>
                <w:sz w:val="20"/>
              </w:rPr>
              <w:t>2</w:t>
            </w:r>
            <w:r w:rsidRPr="00FF71CF">
              <w:rPr>
                <w:sz w:val="20"/>
              </w:rPr>
              <w:t>:</w:t>
            </w:r>
            <w:r w:rsidR="003476B6">
              <w:rPr>
                <w:sz w:val="20"/>
              </w:rPr>
              <w:t>2</w:t>
            </w:r>
          </w:p>
        </w:tc>
      </w:tr>
      <w:tr w:rsidR="0050083A" w:rsidRPr="00D03151" w14:paraId="3B58397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D03151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23BEE894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06174142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652016">
              <w:rPr>
                <w:sz w:val="20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71C50EDB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743C">
              <w:rPr>
                <w:sz w:val="20"/>
              </w:rPr>
              <w:t>§</w:t>
            </w:r>
            <w:r w:rsidR="00E86953" w:rsidRPr="007C743C">
              <w:rPr>
                <w:sz w:val="20"/>
              </w:rPr>
              <w:t xml:space="preserve"> </w:t>
            </w:r>
            <w:r w:rsidR="00652016">
              <w:rPr>
                <w:sz w:val="20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766AA859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</w:t>
            </w:r>
            <w:r w:rsidR="00652016">
              <w:rPr>
                <w:sz w:val="20"/>
              </w:rPr>
              <w:t>4-7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42E4372A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529818E7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0CDA751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4420910B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77777777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14:paraId="1BE76FC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E97ABF" w:rsidRDefault="0050083A" w:rsidP="00330F1B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652016" w:rsidRPr="00D03151" w14:paraId="51338EF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6497B591" w:rsidR="00652016" w:rsidRPr="00FF71CF" w:rsidRDefault="00373F80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7F593225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6793EF85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2749877D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16212F16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52BECD5C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D6ED683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06930F5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52016" w:rsidRPr="00D03151" w14:paraId="084484A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7501A05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1BE5B08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3158BD4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4ADF812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218161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7CD919EF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1A6AC75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4E87F84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102A360B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5A70BA6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55B2D57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3461045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7B6AAA1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4113510F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2FC4EC0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49C15F1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514D7EE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C07806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31AB5C2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48B4BBB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08F11B8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460C32A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1D197FD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309F61F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4E846FC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250986EF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2D2A5FA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15FC1FF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5892CBE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24BA0FA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5D01470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764A61A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6D7D4A7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038CE04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98A48B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250549F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0463E72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2A6188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10F6DB4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150DCCA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1E920C6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7A9FABD8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1B32B66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4913FEFA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622346E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07A6BC0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09075C7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6945E37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4D6FF91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63F1B9A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5A90893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2CA6EF2F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1F2991B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7C2FCF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2870BC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7A740DC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3934356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5BB458A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4B6D3D4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75ECAD5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60D0284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18C7EB9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158391C5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31DB27C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5140D05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22F297B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30B8C77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38D38F7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13C1C7F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3D96E4B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48A64FC8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CB1750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3F920BB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3E84DBF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4FB2869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3BC91C2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2733086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0C20B91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360D76E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F4F878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D21EA39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479A6A5A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Jennie Nilsson</w:t>
            </w:r>
            <w:r w:rsidRPr="00E97AB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60D8EA3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09F6739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0EE2438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2D4A3B5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6BD5C77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5E68FB2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CDF856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190EC75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DA9544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7C9EEFD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4EBCFC7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1945180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13D4634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0351B94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C77B43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29D0DDF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67014BA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525655A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7862ED9A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432E12D5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0AB7FF7E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55F0BA36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713CE63A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1748E8B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316FD1D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37BF848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CFE423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064234A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599558A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4FD13FA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0F247E4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4859235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631556D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02C3ED3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494D1B58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1AD1595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34EA4F9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517718B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2984541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060D9A1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1EAD196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44B0D76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62F8EDB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2E1EDE0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40A977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1BFD4AA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60FC361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549BEA4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52DD9A4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71B4F7C8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4F43B8A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004E9D6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13985D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2B4D3BC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5F258B8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46B3013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7C7858E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1A7496E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4692B2A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741071C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625209C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46CF8EBF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210F31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D23B4E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652016" w:rsidRPr="00E97ABF" w:rsidRDefault="00652016" w:rsidP="0065201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6931C5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1BCEC662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5C4383E9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2FF8447B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05CDA7C3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04DCD2B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35EAC51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240B589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23A41DEA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52016" w:rsidRPr="00D03151" w14:paraId="3D18E63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669D705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5285A1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6267E82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3DA98BC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268D723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0A9750A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7E0F17A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5D1165F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7BFCDE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20FB6F9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E97AB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40EAE80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1813D82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4741958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2C64240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1B64058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69FD0B7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726A962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6A1C5C6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AF6791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0ED375F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C59114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A123DD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18C6755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735839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2BAD284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4F32FEE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7F823F7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55D925E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6162158B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0FF9F12C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68DAA310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108F38F6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0B06B08C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2CEDE130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391E60B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42C9F75F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6215BEB7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0AE15CE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2A5E6E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26AE8DB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6188E000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1AAF992B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3CE4C248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5BD2DDC0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5923DF70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602E82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Linda Modig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02B5B08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3198BF9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11800E8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5B064766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5D93C3D6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2EFE27D0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36F47901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503FA30E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438257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0F41339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BFA746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78B9675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1AEE075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08CCD1F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674A205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59096C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345F21F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D5B45B9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5365ACFB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6251340A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7BBD8350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389D8FE5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49EE54A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21C88CC5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6AADB89F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40A7887A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DFC385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7EAA0AB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6046578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30637BB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0FA60981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4ECF2073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25CD1425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286FF8EF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762B988B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272F223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Emilia Töyrä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5C6955FC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05996FA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738CF0D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6FC74E03" w:rsidR="00652016" w:rsidRDefault="00652016" w:rsidP="00652016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B1CAA13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478A9A38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6B8A01B2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0187FFBD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50D4436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5014802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6A5C17D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01015E0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4C08B31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15B593F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2B4B3AD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5D60F45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596AB73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6FC2EEE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3D866A89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6A0AFD86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2C7FE877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04CC3A47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71FB18C3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01C7A63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29487FF0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6E03DD12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573F348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68B1CCF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42ACF1E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4205D52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29E467F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48F1F87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5F8FD14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A2028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544FF4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5CDD782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0811906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C8AD7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74CE254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3A766FF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05D5980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B5B615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6A8E641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630193C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2F44E78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24DD836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50B38ED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2379AFB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6CB11CE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6E35A06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6BB112DA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B9F8E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2E3D8518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B97F657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6105F069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137AA0A6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0E572141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61AEDE80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1A5860AC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032D1868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0CE76FD5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1603E38E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64FEAAF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3BE4D39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6271C70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3FA3744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0C9AB5D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B816FB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40DEDC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664C01A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593D0C0B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5FC484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54974EA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41ED901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7CB1CF4A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263E845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3FA69E8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5567B44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62C2CD5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39E675AC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93F009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BB253D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51BDAAC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4C6A4CD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4768074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761CC150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067BCF34" w:rsidR="00652016" w:rsidRPr="003E20A7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362273D7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5D52507B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270708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1346FE6E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744E829D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25135AE2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7CEAEF93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48310835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56C8B556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1A151710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3DA0CFD7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BBD838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259B729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02F5C2D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7292441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5BF5C5A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1C14B3B2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6CE18DF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4BD3DEBF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290EF384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21B54C0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5787E04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293F701E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704B758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7EAB624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613E705B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41021E3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059BFA09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1B871A76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B23A8B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12B3B9F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01BCFE7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19E8C56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0FE5AE1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336931D8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19F0BD56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30B0B1A6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7D7F665E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9E9FFC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13F21F16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B550D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11E93EDC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795349E4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65A9FCB0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439C44BD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603A1E7E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0DB540B0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41AD3D5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4A9F471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787ABF8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3C1D33D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0B46A4D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454FE83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5D05DED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2248DC5A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411996A6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09F1BD1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5B77FF3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181336F4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475BC37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302FA80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258D797A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4543230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4FCA631B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9A74548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7AD0255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587FA51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342FE11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26664A5B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2F4CC93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3F7A06D3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3BA337C8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35DBE419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15BCBD3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6A77D23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6C9AB48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2BDA2C62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3D3F3949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2FCF1154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4764ADC2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7F9FB9A3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486716A0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11F0E3B2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EC504D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060C038C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6BE571F5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3D857026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35D883A8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7C6AD4E6" w:rsidR="00652016" w:rsidRDefault="00652016" w:rsidP="00652016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2DA19515" w:rsidR="00652016" w:rsidRDefault="00652016" w:rsidP="00652016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1C000907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677186D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40BD079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15F0D26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5C51B35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432C385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4E3F8A17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29766B33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2AE10BA4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4E227C1B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3335EAA2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F00651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52C36F69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455A342D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127A804F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76A167D3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3EFB4FE1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1688513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0E863817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4DA0F723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D03151" w14:paraId="335CF2EC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652016" w:rsidRPr="00E97ABF" w:rsidRDefault="00652016" w:rsidP="0065201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2E95F460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309069D5" w:rsidR="00652016" w:rsidRPr="00FF71CF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0098FF3D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2918F0D5" w:rsidR="00652016" w:rsidRPr="003E20A7" w:rsidRDefault="00652016" w:rsidP="00652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4A344819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6A0A57E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5BF98593" w:rsidR="00652016" w:rsidRDefault="00652016" w:rsidP="00652016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70281B01" w:rsidR="00652016" w:rsidRDefault="00652016" w:rsidP="00652016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652016" w:rsidRPr="00FF71CF" w:rsidRDefault="00652016" w:rsidP="00652016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652016" w:rsidRPr="00FF71CF" w:rsidRDefault="00652016" w:rsidP="00652016">
            <w:pPr>
              <w:rPr>
                <w:sz w:val="21"/>
                <w:szCs w:val="21"/>
              </w:rPr>
            </w:pPr>
          </w:p>
        </w:tc>
      </w:tr>
      <w:tr w:rsidR="00652016" w:rsidRPr="00FF71CF" w14:paraId="781E7F3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0FE0215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14:paraId="246C3677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  <w:gridSpan w:val="2"/>
          </w:tcPr>
          <w:p w14:paraId="6672329E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460CCAD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73CF569A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gridSpan w:val="2"/>
          </w:tcPr>
          <w:p w14:paraId="743A355F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652016" w:rsidRPr="00FF71CF" w14:paraId="68707BF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50324A4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14:paraId="24A18251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  <w:gridSpan w:val="2"/>
          </w:tcPr>
          <w:p w14:paraId="631135FD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26511F93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1351D20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</w:tcPr>
          <w:p w14:paraId="3DAB1C7B" w14:textId="77777777" w:rsidR="00652016" w:rsidRPr="00FF71CF" w:rsidRDefault="00652016" w:rsidP="006520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2797FAAF" w14:textId="77777777"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5CAE"/>
    <w:multiLevelType w:val="hybridMultilevel"/>
    <w:tmpl w:val="E3AA9D34"/>
    <w:lvl w:ilvl="0" w:tplc="449EC54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55963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5D47"/>
    <w:rsid w:val="001779A8"/>
    <w:rsid w:val="001779E0"/>
    <w:rsid w:val="001841CD"/>
    <w:rsid w:val="00184F69"/>
    <w:rsid w:val="00192390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B0EE7"/>
    <w:rsid w:val="002B324E"/>
    <w:rsid w:val="002B7046"/>
    <w:rsid w:val="002C13CC"/>
    <w:rsid w:val="002C242F"/>
    <w:rsid w:val="002C6442"/>
    <w:rsid w:val="002C6D18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0F1B"/>
    <w:rsid w:val="00336EA4"/>
    <w:rsid w:val="00341A44"/>
    <w:rsid w:val="003476B6"/>
    <w:rsid w:val="00351294"/>
    <w:rsid w:val="00353A43"/>
    <w:rsid w:val="00356D1F"/>
    <w:rsid w:val="00357397"/>
    <w:rsid w:val="00361560"/>
    <w:rsid w:val="00366722"/>
    <w:rsid w:val="00366944"/>
    <w:rsid w:val="00373F80"/>
    <w:rsid w:val="00382BFA"/>
    <w:rsid w:val="00384374"/>
    <w:rsid w:val="00386CC5"/>
    <w:rsid w:val="00394D90"/>
    <w:rsid w:val="00395F56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3AA9"/>
    <w:rsid w:val="005678CC"/>
    <w:rsid w:val="00575573"/>
    <w:rsid w:val="0058193E"/>
    <w:rsid w:val="005833CD"/>
    <w:rsid w:val="00585C22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5F5D11"/>
    <w:rsid w:val="005F7F98"/>
    <w:rsid w:val="00601614"/>
    <w:rsid w:val="006202DD"/>
    <w:rsid w:val="006230EE"/>
    <w:rsid w:val="00623861"/>
    <w:rsid w:val="00627481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2016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C743C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C77EC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4262"/>
    <w:rsid w:val="00A0578A"/>
    <w:rsid w:val="00A05EC0"/>
    <w:rsid w:val="00A07D75"/>
    <w:rsid w:val="00A22E35"/>
    <w:rsid w:val="00A36331"/>
    <w:rsid w:val="00A37376"/>
    <w:rsid w:val="00A47428"/>
    <w:rsid w:val="00A53142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C5547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0D33"/>
    <w:rsid w:val="00BD4989"/>
    <w:rsid w:val="00BD5ED3"/>
    <w:rsid w:val="00BF0C57"/>
    <w:rsid w:val="00BF768E"/>
    <w:rsid w:val="00C01E7F"/>
    <w:rsid w:val="00C10721"/>
    <w:rsid w:val="00C15E63"/>
    <w:rsid w:val="00C2738F"/>
    <w:rsid w:val="00C347DA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C730A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543A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10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236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BC06-D0B0-49F8-B7E8-683DDE83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3</Pages>
  <Words>656</Words>
  <Characters>3638</Characters>
  <Application>Microsoft Office Word</Application>
  <DocSecurity>0</DocSecurity>
  <Lines>1819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4</cp:revision>
  <cp:lastPrinted>2021-09-28T13:28:00Z</cp:lastPrinted>
  <dcterms:created xsi:type="dcterms:W3CDTF">2021-10-05T13:46:00Z</dcterms:created>
  <dcterms:modified xsi:type="dcterms:W3CDTF">2021-10-13T09:02:00Z</dcterms:modified>
</cp:coreProperties>
</file>