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A4A" w:rsidRPr="00AA6D74" w:rsidRDefault="003C0A4A">
      <w:pPr>
        <w:pStyle w:val="Frslagsrubrik"/>
      </w:pPr>
      <w:r w:rsidRPr="00AA6D74">
        <w:t>Förslag till riksdagsbeslut</w:t>
      </w:r>
    </w:p>
    <w:p w:rsidR="003C0A4A" w:rsidRPr="00AA6D74" w:rsidRDefault="003C0A4A">
      <w:pPr>
        <w:pStyle w:val="Hemstlatt"/>
      </w:pPr>
      <w:r w:rsidRPr="00AA6D74">
        <w:t xml:space="preserve">Riksdagen tillkännager för regeringen som sin mening vad som anförs i motionen om </w:t>
      </w:r>
      <w:r w:rsidRPr="00AA6D74">
        <w:rPr>
          <w:color w:val="000000"/>
          <w:szCs w:val="16"/>
        </w:rPr>
        <w:t>behovet av att stärka kompetensen inom pr</w:t>
      </w:r>
      <w:r w:rsidRPr="00AA6D74">
        <w:rPr>
          <w:color w:val="000000"/>
          <w:szCs w:val="16"/>
        </w:rPr>
        <w:t>i</w:t>
      </w:r>
      <w:r w:rsidRPr="00AA6D74">
        <w:rPr>
          <w:color w:val="000000"/>
          <w:szCs w:val="16"/>
        </w:rPr>
        <w:t>märvården när det gäller behandling av alkoholberoe</w:t>
      </w:r>
      <w:r w:rsidRPr="00AA6D74">
        <w:rPr>
          <w:color w:val="000000"/>
          <w:szCs w:val="16"/>
        </w:rPr>
        <w:t>n</w:t>
      </w:r>
      <w:r w:rsidRPr="00AA6D74">
        <w:rPr>
          <w:color w:val="000000"/>
          <w:szCs w:val="16"/>
        </w:rPr>
        <w:t>de.</w:t>
      </w:r>
    </w:p>
    <w:p w:rsidR="003C0A4A" w:rsidRPr="00AA6D74" w:rsidRDefault="003C0A4A">
      <w:pPr>
        <w:pStyle w:val="Rubrik1"/>
      </w:pPr>
      <w:r w:rsidRPr="00AA6D74">
        <w:t>Motivering</w:t>
      </w:r>
    </w:p>
    <w:p w:rsidR="003C0A4A" w:rsidRPr="00AA6D74" w:rsidRDefault="003C0A4A">
      <w:r w:rsidRPr="00AA6D74">
        <w:t>Missbruksutredningen som presenterades våren 2011 visar på flera utmanin</w:t>
      </w:r>
      <w:r w:rsidRPr="00AA6D74">
        <w:t>g</w:t>
      </w:r>
      <w:r w:rsidRPr="00AA6D74">
        <w:t>ar för den svenska missbruksvården, inte minst på alkoholområdet. 300 000 personer bedöms befinna sig i missbruk, men av dem är det ytterst få – en av fem – som får behandling.</w:t>
      </w:r>
    </w:p>
    <w:p w:rsidR="003C0A4A" w:rsidRPr="00AA6D74" w:rsidRDefault="003C0A4A">
      <w:pPr>
        <w:pStyle w:val="Normaltindrag"/>
      </w:pPr>
      <w:r w:rsidRPr="00AA6D74">
        <w:t>Utredningen pekar på den höga tröskel som hindrar många att söka sig till den kommunala socialtjänsten, som ansvarar för missbruksvården, när man i övrigt inte har sociala eller ekonomiska problem. Bilden stärks också av att allt fler de facto söker sig mot vård istället för att få socialtjänst för stöd och hjälp vid missbruk.</w:t>
      </w:r>
    </w:p>
    <w:p w:rsidR="003C0A4A" w:rsidRPr="00AA6D74" w:rsidRDefault="003C0A4A">
      <w:pPr>
        <w:pStyle w:val="Normaltindrag"/>
      </w:pPr>
      <w:r w:rsidRPr="00AA6D74">
        <w:t>Samtidigt pekar Missbruksutredningen på att det finns brist på kompetens för att diagnostisera och behandla alkoholberoende. Det saknas specialistu</w:t>
      </w:r>
      <w:r w:rsidRPr="00AA6D74">
        <w:t>t</w:t>
      </w:r>
      <w:r w:rsidRPr="00AA6D74">
        <w:t>bildad personal i den utsträckning som skulle vara nödvändig, och det råder brist på flera utredande och behandlande specialiteter inom missbruksvården. Detta gäller läkare, psykoterapeuter, psykologer och socionomer. Andra y</w:t>
      </w:r>
      <w:r w:rsidRPr="00AA6D74">
        <w:t>r</w:t>
      </w:r>
      <w:r w:rsidRPr="00AA6D74">
        <w:t>kesgrupper behöver också kompetensförstärkning för att svara upp mot b</w:t>
      </w:r>
      <w:r w:rsidRPr="00AA6D74">
        <w:t>e</w:t>
      </w:r>
      <w:r w:rsidRPr="00AA6D74">
        <w:t>handlingsbehoven.</w:t>
      </w:r>
    </w:p>
    <w:p w:rsidR="003C0A4A" w:rsidRPr="00AA6D74" w:rsidRDefault="003C0A4A">
      <w:pPr>
        <w:pStyle w:val="Normaltindrag"/>
      </w:pPr>
      <w:r w:rsidRPr="00AA6D74">
        <w:t>Det är viktigt att snabbt bidra till att fylla de luckor som finns i utbildnin</w:t>
      </w:r>
      <w:r w:rsidRPr="00AA6D74">
        <w:t>g</w:t>
      </w:r>
      <w:r w:rsidRPr="00AA6D74">
        <w:t>en av personal som kan hantera missbruksproblematik. Det tunga alkohol- och narkotikamissbruket har ökat med 20 procent på tio år. Utöver det otydl</w:t>
      </w:r>
      <w:r w:rsidRPr="00AA6D74">
        <w:t>i</w:t>
      </w:r>
      <w:r w:rsidRPr="00AA6D74">
        <w:t>ga ansvaret lider vården av bristfälliga behandlingsmetoder, dålig kompetens och brister i bemötandet.</w:t>
      </w:r>
    </w:p>
    <w:p w:rsidR="003C0A4A" w:rsidRPr="00AA6D74" w:rsidRDefault="003C0A4A">
      <w:pPr>
        <w:pStyle w:val="Normaltindrag"/>
      </w:pPr>
      <w:r w:rsidRPr="00AA6D74">
        <w:lastRenderedPageBreak/>
        <w:t xml:space="preserve">Inom primärvården har man på många ställen infört särskilda resurser för att minska tobaksbruket. Samma omsorg borde också visas gentemot de stora grupper som brottas med riskbruk av alkohol. Med rätt utbildningsinsatser skulle primärvården kunna erbjuda stöd </w:t>
      </w:r>
      <w:r w:rsidRPr="00AA6D74">
        <w:t>i form av ”sluta-kröka-syrror” som klarar av att bemöta frågor om alkohol på samma sätt som patienter ofta får stöd i frågor om kost, rökning och motion.</w:t>
      </w:r>
    </w:p>
    <w:p w:rsidR="003C0A4A" w:rsidRPr="00AA6D74" w:rsidRDefault="003C0A4A">
      <w:pPr>
        <w:pStyle w:val="Normaltindrag"/>
      </w:pPr>
      <w:r w:rsidRPr="00AA6D74">
        <w:t>Kan sjukvårdens personal erbjuda bättre och vetenskapligt grundat stöd till patienter med beroendeproblematik kan tendensen till ökat missbruk brytas också bland alla dem som upplever det som stigmatiserande att uppsöka kommunens socialtjänst – eller som aldrig skulle komma på tanken.</w:t>
      </w:r>
    </w:p>
    <w:p w:rsidR="003C0A4A" w:rsidRPr="00AA6D74" w:rsidRDefault="003C0A4A">
      <w:pPr>
        <w:pStyle w:val="Normaltindrag"/>
      </w:pPr>
      <w:r w:rsidRPr="00AA6D74">
        <w:t>Utbildningarna för sjukvårdspersonal som rör grundutbildning av sjuksk</w:t>
      </w:r>
      <w:r w:rsidRPr="00AA6D74">
        <w:t>ö</w:t>
      </w:r>
      <w:r w:rsidRPr="00AA6D74">
        <w:t>terskor, socionomer, psykologer och läkare bör därför stimuleras till att utöka och fördjupa inslagen om missbruk och beroende i utbildningsprogrammens obligatoriska delar.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6D74">
        <w:trPr>
          <w:cantSplit/>
        </w:trPr>
        <w:tc>
          <w:tcPr>
            <w:tcW w:w="3046" w:type="dxa"/>
          </w:tcPr>
          <w:p w:rsidR="003C0A4A" w:rsidRPr="00AA6D74" w:rsidRDefault="003C0A4A">
            <w:pPr>
              <w:pStyle w:val="UnderskriftDatum"/>
              <w:spacing w:before="240"/>
            </w:pPr>
            <w:r w:rsidRPr="00AA6D74">
              <w:t>Stockholm den 3 oktober 2011</w:t>
            </w:r>
          </w:p>
        </w:tc>
        <w:tc>
          <w:tcPr>
            <w:tcW w:w="3047" w:type="dxa"/>
          </w:tcPr>
          <w:p w:rsidR="003C0A4A" w:rsidRPr="00AA6D74" w:rsidRDefault="003C0A4A">
            <w:pPr>
              <w:pStyle w:val="Underskrifter"/>
              <w:spacing w:before="240"/>
            </w:pPr>
          </w:p>
        </w:tc>
      </w:tr>
      <w:tr w:rsidR="00000000" w:rsidRPr="00AA6D74">
        <w:trPr>
          <w:cantSplit/>
        </w:trPr>
        <w:tc>
          <w:tcPr>
            <w:tcW w:w="3046" w:type="dxa"/>
          </w:tcPr>
          <w:p w:rsidR="003C0A4A" w:rsidRPr="00AA6D74" w:rsidRDefault="003C0A4A">
            <w:pPr>
              <w:pStyle w:val="Underskrifter"/>
            </w:pPr>
            <w:r w:rsidRPr="00AA6D74">
              <w:t>Per Svedberg (S)</w:t>
            </w:r>
          </w:p>
        </w:tc>
        <w:tc>
          <w:tcPr>
            <w:tcW w:w="3046" w:type="dxa"/>
          </w:tcPr>
          <w:p w:rsidR="003C0A4A" w:rsidRPr="00AA6D74" w:rsidRDefault="003C0A4A">
            <w:pPr>
              <w:pStyle w:val="Underskrifter"/>
            </w:pPr>
            <w:r w:rsidRPr="00AA6D74">
              <w:t>Elin Lundgren (S)</w:t>
            </w:r>
          </w:p>
        </w:tc>
      </w:tr>
    </w:tbl>
    <w:p w:rsidR="003C0A4A" w:rsidRPr="00AA6D74" w:rsidRDefault="003C0A4A">
      <w:pPr>
        <w:pStyle w:val="Normaltindrag"/>
      </w:pPr>
    </w:p>
    <w:sectPr w:rsidR="003C0A4A" w:rsidRPr="00AA6D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A4A" w:rsidRPr="00AA6D74" w:rsidRDefault="003C0A4A">
      <w:r w:rsidRPr="00AA6D74">
        <w:separator/>
      </w:r>
    </w:p>
  </w:endnote>
  <w:endnote w:type="continuationSeparator" w:id="0">
    <w:p w:rsidR="003C0A4A" w:rsidRPr="00AA6D74" w:rsidRDefault="003C0A4A">
      <w:r w:rsidRPr="00AA6D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A4A" w:rsidRPr="00AA6D74" w:rsidRDefault="00AA6D74">
    <w:pPr>
      <w:pStyle w:val="Sidfot"/>
    </w:pPr>
    <w:r w:rsidRPr="00AA6D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9524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A4A" w:rsidRDefault="003C0A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0A4A" w:rsidRDefault="003C0A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A4A" w:rsidRPr="00AA6D74" w:rsidRDefault="00AA6D74">
    <w:pPr>
      <w:pStyle w:val="Sidfot"/>
    </w:pPr>
    <w:r w:rsidRPr="00AA6D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918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A4A" w:rsidRDefault="003C0A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0A4A" w:rsidRDefault="003C0A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A4A" w:rsidRPr="00AA6D74" w:rsidRDefault="00AA6D74">
    <w:pPr>
      <w:pStyle w:val="Sidfot"/>
    </w:pPr>
    <w:r w:rsidRPr="00AA6D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209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A4A" w:rsidRDefault="003C0A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0A4A" w:rsidRDefault="003C0A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A4A" w:rsidRPr="00AA6D74" w:rsidRDefault="003C0A4A">
      <w:r w:rsidRPr="00AA6D74">
        <w:separator/>
      </w:r>
    </w:p>
  </w:footnote>
  <w:footnote w:type="continuationSeparator" w:id="0">
    <w:p w:rsidR="003C0A4A" w:rsidRPr="00AA6D74" w:rsidRDefault="003C0A4A">
      <w:r w:rsidRPr="00AA6D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A4A" w:rsidRPr="00AA6D74" w:rsidRDefault="00AA6D74">
    <w:pPr>
      <w:pStyle w:val="Sidhuvud"/>
    </w:pPr>
    <w:r w:rsidRPr="00AA6D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1584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A4A" w:rsidRDefault="003C0A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0A4A" w:rsidRDefault="003C0A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A4A" w:rsidRPr="00AA6D74" w:rsidRDefault="00AA6D74">
    <w:pPr>
      <w:pStyle w:val="Sidhuvud"/>
    </w:pPr>
    <w:r w:rsidRPr="00AA6D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400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A4A" w:rsidRDefault="003C0A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0A4A" w:rsidRDefault="003C0A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A4A" w:rsidRPr="00AA6D74" w:rsidRDefault="003C0A4A">
    <w:pPr>
      <w:pStyle w:val="FSHNormal"/>
      <w:tabs>
        <w:tab w:val="right" w:pos="5840"/>
      </w:tabs>
    </w:pPr>
    <w:r w:rsidRPr="00AA6D74">
      <w:br/>
    </w:r>
    <w:r w:rsidRPr="00AA6D74">
      <w:fldChar w:fldCharType="begin" w:fldLock="1"/>
    </w:r>
    <w:r w:rsidRPr="00AA6D74">
      <w:instrText xml:space="preserve"> DOCPROPERTY</w:instrText>
    </w:r>
    <w:r w:rsidRPr="00AA6D74">
      <w:rPr>
        <w:sz w:val="18"/>
      </w:rPr>
      <w:instrText xml:space="preserve"> "YearUser" *\charformat </w:instrText>
    </w:r>
    <w:r w:rsidRPr="00AA6D74">
      <w:fldChar w:fldCharType="separate"/>
    </w:r>
    <w:r w:rsidRPr="00AA6D74">
      <w:t>2011/12</w:t>
    </w:r>
    <w:r w:rsidRPr="00AA6D74">
      <w:fldChar w:fldCharType="end"/>
    </w:r>
    <w:r w:rsidRPr="00AA6D74">
      <w:t xml:space="preserve"> </w:t>
    </w:r>
    <w:r w:rsidRPr="00AA6D74">
      <w:tab/>
      <w:t xml:space="preserve">mnr: </w:t>
    </w:r>
    <w:r w:rsidRPr="00AA6D74">
      <w:fldChar w:fldCharType="begin" w:fldLock="1"/>
    </w:r>
    <w:r w:rsidRPr="00AA6D74">
      <w:instrText xml:space="preserve"> DOCPROPERTY</w:instrText>
    </w:r>
    <w:r w:rsidRPr="00AA6D74">
      <w:rPr>
        <w:sz w:val="18"/>
      </w:rPr>
      <w:instrText xml:space="preserve"> "Motionsnummer" *\charformat </w:instrText>
    </w:r>
    <w:r w:rsidRPr="00AA6D74">
      <w:fldChar w:fldCharType="separate"/>
    </w:r>
    <w:r w:rsidRPr="00AA6D74">
      <w:t>So470</w:t>
    </w:r>
    <w:r w:rsidRPr="00AA6D74">
      <w:fldChar w:fldCharType="end"/>
    </w:r>
    <w:r w:rsidRPr="00AA6D74">
      <w:br/>
    </w:r>
    <w:r w:rsidRPr="00AA6D74">
      <w:fldChar w:fldCharType="begin" w:fldLock="1"/>
    </w:r>
    <w:r w:rsidRPr="00AA6D74">
      <w:instrText xml:space="preserve"> DOCPROPERTY</w:instrText>
    </w:r>
    <w:r w:rsidRPr="00AA6D74">
      <w:rPr>
        <w:sz w:val="18"/>
      </w:rPr>
      <w:instrText xml:space="preserve"> "Samling" *\charformat </w:instrText>
    </w:r>
    <w:r w:rsidRPr="00AA6D74">
      <w:fldChar w:fldCharType="end"/>
    </w:r>
    <w:r w:rsidRPr="00AA6D74">
      <w:tab/>
      <w:t xml:space="preserve">pnr: </w:t>
    </w:r>
    <w:r w:rsidRPr="00AA6D74">
      <w:fldChar w:fldCharType="begin" w:fldLock="1"/>
    </w:r>
    <w:r w:rsidRPr="00AA6D74">
      <w:instrText xml:space="preserve"> DOCPROPERTY</w:instrText>
    </w:r>
    <w:r w:rsidRPr="00AA6D74">
      <w:rPr>
        <w:sz w:val="18"/>
      </w:rPr>
      <w:instrText xml:space="preserve"> "Partinummer" *\charformat </w:instrText>
    </w:r>
    <w:r w:rsidRPr="00AA6D74">
      <w:fldChar w:fldCharType="separate"/>
    </w:r>
    <w:r w:rsidRPr="00AA6D74">
      <w:t>S2208</w:t>
    </w:r>
    <w:r w:rsidRPr="00AA6D74">
      <w:fldChar w:fldCharType="end"/>
    </w:r>
  </w:p>
  <w:p w:rsidR="003C0A4A" w:rsidRPr="00AA6D74" w:rsidRDefault="003C0A4A">
    <w:pPr>
      <w:pStyle w:val="FSHRub1"/>
    </w:pPr>
    <w:r w:rsidRPr="00AA6D74">
      <w:t>Motion till riksdagen</w:t>
    </w:r>
    <w:r w:rsidRPr="00AA6D74">
      <w:br/>
    </w:r>
    <w:r w:rsidRPr="00AA6D74">
      <w:fldChar w:fldCharType="begin" w:fldLock="1"/>
    </w:r>
    <w:r w:rsidRPr="00AA6D74">
      <w:instrText xml:space="preserve"> DOCPROPERTY "YearUser" *\charformat </w:instrText>
    </w:r>
    <w:r w:rsidRPr="00AA6D74">
      <w:fldChar w:fldCharType="separate"/>
    </w:r>
    <w:r w:rsidRPr="00AA6D74">
      <w:t>2011/12</w:t>
    </w:r>
    <w:r w:rsidRPr="00AA6D74">
      <w:fldChar w:fldCharType="end"/>
    </w:r>
    <w:r w:rsidRPr="00AA6D74">
      <w:t>:</w:t>
    </w:r>
    <w:r w:rsidRPr="00AA6D74">
      <w:fldChar w:fldCharType="begin" w:fldLock="1"/>
    </w:r>
    <w:r w:rsidRPr="00AA6D74">
      <w:instrText xml:space="preserve"> DOCPROPERTY "Motionsnummer" *\charformat </w:instrText>
    </w:r>
    <w:r w:rsidRPr="00AA6D74">
      <w:fldChar w:fldCharType="separate"/>
    </w:r>
    <w:r w:rsidRPr="00AA6D74">
      <w:t>So470</w:t>
    </w:r>
    <w:r w:rsidRPr="00AA6D74">
      <w:fldChar w:fldCharType="end"/>
    </w:r>
  </w:p>
  <w:p w:rsidR="003C0A4A" w:rsidRPr="00AA6D74" w:rsidRDefault="003C0A4A">
    <w:pPr>
      <w:pStyle w:val="FSHNormalS5"/>
    </w:pPr>
    <w:r w:rsidRPr="00AA6D74">
      <w:fldChar w:fldCharType="begin" w:fldLock="1"/>
    </w:r>
    <w:r w:rsidRPr="00AA6D74">
      <w:instrText xml:space="preserve"> DOCPROPERTY "MotionarText" *\charformat </w:instrText>
    </w:r>
    <w:r w:rsidRPr="00AA6D74">
      <w:fldChar w:fldCharType="separate"/>
    </w:r>
    <w:r w:rsidRPr="00AA6D74">
      <w:t>av Per Svedberg och Elin Lundgren (S)</w:t>
    </w:r>
    <w:r w:rsidRPr="00AA6D74">
      <w:fldChar w:fldCharType="end"/>
    </w:r>
    <w:r w:rsidRPr="00AA6D74">
      <w:br/>
    </w:r>
    <w:r w:rsidRPr="00AA6D74">
      <w:fldChar w:fldCharType="begin" w:fldLock="1"/>
    </w:r>
    <w:r w:rsidRPr="00AA6D74">
      <w:instrText xml:space="preserve"> DOCPROPERTY "SvarFrasKort" *\charformat </w:instrText>
    </w:r>
    <w:r w:rsidRPr="00AA6D74">
      <w:fldChar w:fldCharType="end"/>
    </w:r>
  </w:p>
  <w:p w:rsidR="003C0A4A" w:rsidRPr="00AA6D74" w:rsidRDefault="003C0A4A">
    <w:pPr>
      <w:pStyle w:val="FSHTitel"/>
    </w:pPr>
    <w:r w:rsidRPr="00AA6D74">
      <w:fldChar w:fldCharType="begin" w:fldLock="1"/>
    </w:r>
    <w:r w:rsidRPr="00AA6D74">
      <w:instrText xml:space="preserve"> DOCPROPERTY</w:instrText>
    </w:r>
    <w:r w:rsidRPr="00AA6D74">
      <w:rPr>
        <w:sz w:val="18"/>
      </w:rPr>
      <w:instrText xml:space="preserve"> "RubrikSvar" *\charformat </w:instrText>
    </w:r>
    <w:r w:rsidRPr="00AA6D74">
      <w:fldChar w:fldCharType="separate"/>
    </w:r>
    <w:r w:rsidRPr="00AA6D74">
      <w:t>Bättre missbrukskompetens i primärvården</w:t>
    </w:r>
    <w:r w:rsidRPr="00AA6D74">
      <w:fldChar w:fldCharType="end"/>
    </w:r>
  </w:p>
  <w:p w:rsidR="003C0A4A" w:rsidRPr="00AA6D74" w:rsidRDefault="003C0A4A">
    <w:pPr>
      <w:pStyle w:val="Normal00"/>
    </w:pPr>
  </w:p>
  <w:p w:rsidR="003C0A4A" w:rsidRPr="00AA6D74" w:rsidRDefault="003C0A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8582036">
    <w:abstractNumId w:val="3"/>
  </w:num>
  <w:num w:numId="2" w16cid:durableId="762604678">
    <w:abstractNumId w:val="2"/>
  </w:num>
  <w:num w:numId="3" w16cid:durableId="686517360">
    <w:abstractNumId w:val="1"/>
  </w:num>
  <w:num w:numId="4" w16cid:durableId="1215852084">
    <w:abstractNumId w:val="0"/>
  </w:num>
  <w:num w:numId="5" w16cid:durableId="2118405680">
    <w:abstractNumId w:val="7"/>
  </w:num>
  <w:num w:numId="6" w16cid:durableId="1028213005">
    <w:abstractNumId w:val="6"/>
  </w:num>
  <w:num w:numId="7" w16cid:durableId="870650882">
    <w:abstractNumId w:val="5"/>
  </w:num>
  <w:num w:numId="8" w16cid:durableId="1168474084">
    <w:abstractNumId w:val="4"/>
  </w:num>
  <w:num w:numId="9" w16cid:durableId="839077657">
    <w:abstractNumId w:val="8"/>
  </w:num>
  <w:num w:numId="10" w16cid:durableId="1022127260">
    <w:abstractNumId w:val="9"/>
  </w:num>
  <w:num w:numId="11" w16cid:durableId="1494300986">
    <w:abstractNumId w:val="10"/>
  </w:num>
  <w:num w:numId="12" w16cid:durableId="918439797">
    <w:abstractNumId w:val="13"/>
  </w:num>
  <w:num w:numId="13" w16cid:durableId="375356130">
    <w:abstractNumId w:val="15"/>
  </w:num>
  <w:num w:numId="14" w16cid:durableId="232159023">
    <w:abstractNumId w:val="16"/>
  </w:num>
  <w:num w:numId="15" w16cid:durableId="119107484">
    <w:abstractNumId w:val="11"/>
  </w:num>
  <w:num w:numId="16" w16cid:durableId="374500679">
    <w:abstractNumId w:val="18"/>
  </w:num>
  <w:num w:numId="17" w16cid:durableId="2117674576">
    <w:abstractNumId w:val="17"/>
  </w:num>
  <w:num w:numId="18" w16cid:durableId="337929624">
    <w:abstractNumId w:val="14"/>
  </w:num>
  <w:num w:numId="19" w16cid:durableId="10983316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D538F46-9E5C-4A02-A54E-29E2D02F7B91},{A563D376-AD18-451F-A4BB-12249EBBE54F}"/>
  </w:docVars>
  <w:rsids>
    <w:rsidRoot w:val="00E134E9"/>
    <w:rsid w:val="003C0A4A"/>
    <w:rsid w:val="00AA6D74"/>
    <w:rsid w:val="00E134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5974F0-BE74-406D-ADBC-D0BE11D6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2231</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S2208</vt:lpstr>
    </vt:vector>
  </TitlesOfParts>
  <Company>Riksdagen</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S2208</dc:title>
  <dc:subject>S2208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2011-12-12T13:59:00Z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Bättre missbrukskompetens i primärvården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missbrukskompetens i primärvården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Svedberg och Elin Lundgren (S)</vt:lpwstr>
  </property>
  <property fmtid="{D5CDD505-2E9C-101B-9397-08002B2CF9AE}" pid="26" name="MotionarLista">
    <vt:lpwstr>Svedberg, Per (S)\Lundgren,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 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20112012000000000083000022080069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20112012000000000083000022080069</vt:lpwstr>
  </property>
  <property fmtid="{D5CDD505-2E9C-101B-9397-08002B2CF9AE}" pid="50" name="nummer">
    <vt:lpwstr>470</vt:lpwstr>
  </property>
  <property fmtid="{D5CDD505-2E9C-101B-9397-08002B2CF9AE}" pid="51" name="utskottsbeteckning">
    <vt:lpwstr>So</vt:lpwstr>
  </property>
  <property fmtid="{D5CDD505-2E9C-101B-9397-08002B2CF9AE}" pid="52" name="GlobalUID">
    <vt:lpwstr>{29B24B03-1186-4914-A26B-D34146067555}</vt:lpwstr>
  </property>
  <property fmtid="{D5CDD505-2E9C-101B-9397-08002B2CF9AE}" pid="53" name="Överföringar">
    <vt:i4>0</vt:i4>
  </property>
  <property fmtid="{D5CDD505-2E9C-101B-9397-08002B2CF9AE}" pid="54" name="Checksum">
    <vt:lpwstr>*0005955441090*</vt:lpwstr>
  </property>
  <property fmtid="{D5CDD505-2E9C-101B-9397-08002B2CF9AE}" pid="55" name="skuggnummer">
    <vt:lpwstr>1864</vt:lpwstr>
  </property>
  <property fmtid="{D5CDD505-2E9C-101B-9397-08002B2CF9AE}" pid="56" name="urixVersion">
    <vt:lpwstr>4.5.0.25</vt:lpwstr>
  </property>
  <property fmtid="{D5CDD505-2E9C-101B-9397-08002B2CF9AE}" pid="57" name="urixOrigin">
    <vt:lpwstr>111219 10:26:09.395</vt:lpwstr>
  </property>
  <property fmtid="{D5CDD505-2E9C-101B-9397-08002B2CF9AE}" pid="58" name="urixGuid">
    <vt:lpwstr>{707BA0B5-3D7C-4A4F-AFB9-BDE832A60A8A}</vt:lpwstr>
  </property>
</Properties>
</file>