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0FC6" w:rsidRPr="00C62454" w:rsidRDefault="00F30FC6">
      <w:pPr>
        <w:pStyle w:val="Frslagsrubrik"/>
      </w:pPr>
      <w:r w:rsidRPr="00C62454">
        <w:t>Förslag till riksdagsbeslut</w:t>
      </w:r>
    </w:p>
    <w:p w:rsidR="00F30FC6" w:rsidRPr="00C62454" w:rsidRDefault="00F30FC6">
      <w:pPr>
        <w:pStyle w:val="Hemstlatt"/>
        <w:ind w:left="0"/>
      </w:pPr>
      <w:r w:rsidRPr="00C62454">
        <w:t>Riksdagen tillkännager för regeringen som sin mening vad som anförs i motionen om att Försvarsmakten inte ska ges  möjligheter att öka bombningarna i Vättern från 20 till 80 dagar.</w:t>
      </w:r>
    </w:p>
    <w:p w:rsidR="00F30FC6" w:rsidRPr="00C62454" w:rsidRDefault="00F30FC6">
      <w:pPr>
        <w:pStyle w:val="Rubrik1"/>
      </w:pPr>
      <w:r w:rsidRPr="00C62454">
        <w:t>Motivering</w:t>
      </w:r>
    </w:p>
    <w:p w:rsidR="00F30FC6" w:rsidRPr="00C62454" w:rsidRDefault="00F30FC6">
      <w:r w:rsidRPr="00C62454">
        <w:t>Vättern är vattentäkt för hundratusentals människor och en av Europas största dricksvattenreservoarer och är därmed av stor betydelse för människor som bor runt sjön.</w:t>
      </w:r>
    </w:p>
    <w:p w:rsidR="00F30FC6" w:rsidRPr="00C62454" w:rsidRDefault="00F30FC6">
      <w:pPr>
        <w:pStyle w:val="Normaltindrag"/>
      </w:pPr>
      <w:r w:rsidRPr="00C62454">
        <w:t>Vättern skyddas också av fyra riksintressen enligt miljöbalken – för fr</w:t>
      </w:r>
      <w:r w:rsidRPr="00C62454">
        <w:t>i</w:t>
      </w:r>
      <w:r w:rsidRPr="00C62454">
        <w:t>luftsliv, fiske, natur och kulturmiljö. Dessutom är Vättern i sin helhet en del av EU:s nätverk av skyddade områden, ett så kallat Natura 2000-område, och har därmed stort riksintresse enligt vår miljöminister Andreas Carlgren. R</w:t>
      </w:r>
      <w:r w:rsidRPr="00C62454">
        <w:t>e</w:t>
      </w:r>
      <w:r w:rsidRPr="00C62454">
        <w:t>gering och riksdag har lovat att skydda Vättern för eftervärlden. I denna sjö vill Försvarsmakten öka den militära verksamheten med 300 procent!</w:t>
      </w:r>
    </w:p>
    <w:p w:rsidR="00F30FC6" w:rsidRPr="00C62454" w:rsidRDefault="00F30FC6">
      <w:pPr>
        <w:pStyle w:val="Normaltindrag"/>
      </w:pPr>
      <w:r w:rsidRPr="00C62454">
        <w:t>Försvarsmakten vill utöka flygverksamheten över Vättern från dagens 20 till 80 dagar per år. Man vill även kunna öva och fälla bomber 10</w:t>
      </w:r>
      <w:r w:rsidRPr="00C62454">
        <w:t xml:space="preserve"> nätter per år. Man vill ha tillstånd för att kunna ha skarpa stridsövningar tillsa</w:t>
      </w:r>
      <w:r w:rsidRPr="00C62454">
        <w:t>m</w:t>
      </w:r>
      <w:r w:rsidRPr="00C62454">
        <w:t>mans med främmande makt, där</w:t>
      </w:r>
      <w:r w:rsidRPr="00C62454">
        <w:rPr>
          <w:b/>
        </w:rPr>
        <w:t xml:space="preserve"> </w:t>
      </w:r>
      <w:r w:rsidRPr="00C62454">
        <w:t>attack</w:t>
      </w:r>
      <w:r w:rsidRPr="00C62454">
        <w:softHyphen/>
        <w:t>planet JAS 39 Gripen, flera helikopte</w:t>
      </w:r>
      <w:r w:rsidRPr="00C62454">
        <w:t>r</w:t>
      </w:r>
      <w:r w:rsidRPr="00C62454">
        <w:t>typer och raketer med undervattensexplosioner ska användas. Målen är både land- och sjöbaserade.</w:t>
      </w:r>
    </w:p>
    <w:p w:rsidR="00F30FC6" w:rsidRPr="00C62454" w:rsidRDefault="00F30FC6">
      <w:pPr>
        <w:pStyle w:val="Normaltindrag"/>
      </w:pPr>
      <w:r w:rsidRPr="00C62454">
        <w:t xml:space="preserve">Man har ansökt om att få skjuta bland annat 10 000 raketer och avlossa 30 000 skott med automatkanon i Vätterns dricksvatten. Dessutom vill man öka utsläppen från 193 till </w:t>
      </w:r>
      <w:smartTag w:uri="urn:schemas-microsoft-com:office:smarttags" w:element="metricconverter">
        <w:smartTagPr>
          <w:attr w:name="ProductID" w:val="5 600 kubikmeter"/>
        </w:smartTagPr>
        <w:r w:rsidRPr="00C62454">
          <w:t>5 600 kubikmeter</w:t>
        </w:r>
      </w:smartTag>
      <w:r w:rsidRPr="00C62454">
        <w:t xml:space="preserve"> flygfotogen varje år.</w:t>
      </w:r>
    </w:p>
    <w:p w:rsidR="00F30FC6" w:rsidRPr="00C62454" w:rsidRDefault="00F30FC6">
      <w:pPr>
        <w:pStyle w:val="Normaltindrag"/>
      </w:pPr>
      <w:r w:rsidRPr="00C62454">
        <w:t xml:space="preserve">Flyghöjderna för JAS 39 Gripen varierar mellan 100 och </w:t>
      </w:r>
      <w:smartTag w:uri="urn:schemas-microsoft-com:office:smarttags" w:element="metricconverter">
        <w:smartTagPr>
          <w:attr w:name="ProductID" w:val="400 meter"/>
        </w:smartTagPr>
        <w:r w:rsidRPr="00C62454">
          <w:t>400 meter</w:t>
        </w:r>
      </w:smartTag>
      <w:r w:rsidRPr="00C62454">
        <w:t xml:space="preserve"> och för de fyra olika helikoptertyperna är flyghöjden lägre än </w:t>
      </w:r>
      <w:smartTag w:uri="urn:schemas-microsoft-com:office:smarttags" w:element="metricconverter">
        <w:smartTagPr>
          <w:attr w:name="ProductID" w:val="100 meter"/>
        </w:smartTagPr>
        <w:r w:rsidRPr="00C62454">
          <w:t>100 meter</w:t>
        </w:r>
      </w:smartTag>
      <w:r w:rsidRPr="00C62454">
        <w:t>.</w:t>
      </w:r>
    </w:p>
    <w:p w:rsidR="00F30FC6" w:rsidRPr="00C62454" w:rsidRDefault="00F30FC6">
      <w:pPr>
        <w:pStyle w:val="Rubrik2"/>
      </w:pPr>
      <w:r w:rsidRPr="00C62454">
        <w:lastRenderedPageBreak/>
        <w:t>Flygbuller är ett hot mot miljön, friluftsliv och näringsliv runt Vättern</w:t>
      </w:r>
    </w:p>
    <w:p w:rsidR="00F30FC6" w:rsidRPr="00C62454" w:rsidRDefault="00F30FC6">
      <w:r w:rsidRPr="00C62454">
        <w:t>Ökningen av utsläpp från flygfotogen får en dramatisk effekt och ger natu</w:t>
      </w:r>
      <w:r w:rsidRPr="00C62454">
        <w:t>r</w:t>
      </w:r>
      <w:r w:rsidRPr="00C62454">
        <w:t>konsekvenser. Särskilt belastade områden är målområdet men även vändku</w:t>
      </w:r>
      <w:r w:rsidRPr="00C62454">
        <w:t>r</w:t>
      </w:r>
      <w:r w:rsidRPr="00C62454">
        <w:t>vorna för JAS 39 vid Karlsborg och Visingsö där ökat kraftpådrag ger ökat utsläpp</w:t>
      </w:r>
      <w:r w:rsidRPr="00C62454">
        <w:rPr>
          <w:i/>
        </w:rPr>
        <w:t xml:space="preserve">. </w:t>
      </w:r>
    </w:p>
    <w:p w:rsidR="00F30FC6" w:rsidRPr="00C62454" w:rsidRDefault="00F30FC6">
      <w:pPr>
        <w:pStyle w:val="Normaltindrag"/>
      </w:pPr>
      <w:r w:rsidRPr="00C62454">
        <w:t xml:space="preserve">Projektskrot som bly, stål och koppar kommer att påverka sjön negativt. Ingen bottensanering är planerad. Området skulle kunna få beteckning som plats för dumpning av miljöfarligt gods. </w:t>
      </w:r>
    </w:p>
    <w:p w:rsidR="00F30FC6" w:rsidRPr="00C62454" w:rsidRDefault="00F30FC6">
      <w:pPr>
        <w:pStyle w:val="Normaltindrag"/>
      </w:pPr>
      <w:r w:rsidRPr="00C62454">
        <w:t>Försvarsmakten hänvisar till tre huvudargument för utvidgningen. Det fö</w:t>
      </w:r>
      <w:r w:rsidRPr="00C62454">
        <w:t>r</w:t>
      </w:r>
      <w:r w:rsidRPr="00C62454">
        <w:t>sta skälet är ökad internationell inriktning och internationella uppdrag och behov. Det andra skälet är nedläggning av F6 i Karlsborg och det tredje är att det inte finns någon annan plats att öva på än Vättern.</w:t>
      </w:r>
    </w:p>
    <w:p w:rsidR="00F30FC6" w:rsidRPr="00C62454" w:rsidRDefault="00F30FC6">
      <w:pPr>
        <w:pStyle w:val="Normaltindrag"/>
      </w:pPr>
      <w:r w:rsidRPr="00C62454">
        <w:t>Försvarsmakten har erkänt att den inte har utrett någon annan plats för sin verksamhet än den som finns i Vättern, trots att det finns stöd i miljöbalken om att man ska utreda flera alternativ.</w:t>
      </w:r>
      <w:r w:rsidRPr="00C62454">
        <w:rPr>
          <w:b/>
        </w:rPr>
        <w:t xml:space="preserve"> </w:t>
      </w:r>
      <w:r w:rsidRPr="00C62454">
        <w:t>När Försvarsmakten hänvisar till ökad internationell inriktning och internationella uppdrag och behov så har den inte redovisat vilka uppdrag/behov som skulle motivera en sådan kraftigt ökad militär verksamhet. Den har inte heller redovisat vilka länder som kommer att öva med Försvarsmakten.</w:t>
      </w:r>
    </w:p>
    <w:p w:rsidR="00F30FC6" w:rsidRPr="00C62454" w:rsidRDefault="00F30FC6">
      <w:pPr>
        <w:pStyle w:val="Normaltindrag"/>
      </w:pPr>
      <w:r w:rsidRPr="00C62454">
        <w:t>Det mest troliga är att det kommer att ske samövningar med till exempel Nordic Battlegroup och PFP, Partnership For Peace (Nato). Men det har va</w:t>
      </w:r>
      <w:r w:rsidRPr="00C62454">
        <w:t>r</w:t>
      </w:r>
      <w:r w:rsidRPr="00C62454">
        <w:t>ken Försvarsmakten eller försvarsministern bekräftat eller dementerat.</w:t>
      </w:r>
    </w:p>
    <w:p w:rsidR="00F30FC6" w:rsidRPr="00C62454" w:rsidRDefault="00F30FC6">
      <w:pPr>
        <w:pStyle w:val="Normaltindrag"/>
      </w:pPr>
      <w:r w:rsidRPr="00C62454">
        <w:t>Den föreslagna ökningen av bombningar i Vättern medför ökade risker av blyutsläpp, som påverkar dricksvattnet. Den utökade flygverksamheten bidrar till ökat buller, vilket kommer att ha negativ inverkan på bland annat näring</w:t>
      </w:r>
      <w:r w:rsidRPr="00C62454">
        <w:t>s</w:t>
      </w:r>
      <w:r w:rsidRPr="00C62454">
        <w:t>liv, turism, djurliv och rekreation inom ett stort geografiskt område.</w:t>
      </w:r>
    </w:p>
    <w:p w:rsidR="00F30FC6" w:rsidRPr="00C62454" w:rsidRDefault="00F30FC6">
      <w:pPr>
        <w:pStyle w:val="Normaltindrag"/>
      </w:pPr>
      <w:r w:rsidRPr="00C62454">
        <w:t>Försvarsmakten måste sträva efter balans mellan sin verksamhet och andra intressen i området. Den verksamhet som Försvarsmakten nu planerar, utm</w:t>
      </w:r>
      <w:r w:rsidRPr="00C62454">
        <w:t>a</w:t>
      </w:r>
      <w:r w:rsidRPr="00C62454">
        <w:t>nar emellertid den balans som nu råder mellan försvarsintresset och andra intressen.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2454">
        <w:trPr>
          <w:cantSplit/>
        </w:trPr>
        <w:tc>
          <w:tcPr>
            <w:tcW w:w="3046" w:type="dxa"/>
          </w:tcPr>
          <w:p w:rsidR="00F30FC6" w:rsidRPr="00C62454" w:rsidRDefault="00F30FC6">
            <w:pPr>
              <w:pStyle w:val="UnderskriftDatum"/>
              <w:spacing w:before="240"/>
            </w:pPr>
            <w:r w:rsidRPr="00C62454">
              <w:t>Stockholm den 29 september 2011</w:t>
            </w:r>
          </w:p>
        </w:tc>
        <w:tc>
          <w:tcPr>
            <w:tcW w:w="3047" w:type="dxa"/>
          </w:tcPr>
          <w:p w:rsidR="00F30FC6" w:rsidRPr="00C62454" w:rsidRDefault="00F30FC6">
            <w:pPr>
              <w:pStyle w:val="Underskrifter"/>
              <w:spacing w:before="240"/>
            </w:pPr>
          </w:p>
        </w:tc>
      </w:tr>
      <w:tr w:rsidR="00000000" w:rsidRPr="00C62454">
        <w:trPr>
          <w:cantSplit/>
        </w:trPr>
        <w:tc>
          <w:tcPr>
            <w:tcW w:w="3046" w:type="dxa"/>
          </w:tcPr>
          <w:p w:rsidR="00F30FC6" w:rsidRPr="00C62454" w:rsidRDefault="00F30FC6">
            <w:pPr>
              <w:pStyle w:val="Underskrifter"/>
            </w:pPr>
            <w:r w:rsidRPr="00C62454">
              <w:t>Peter Rådberg (MP)</w:t>
            </w:r>
          </w:p>
        </w:tc>
        <w:tc>
          <w:tcPr>
            <w:tcW w:w="3046" w:type="dxa"/>
          </w:tcPr>
          <w:p w:rsidR="00F30FC6" w:rsidRPr="00C62454" w:rsidRDefault="00F30FC6">
            <w:pPr>
              <w:pStyle w:val="Underskrifter"/>
            </w:pPr>
          </w:p>
        </w:tc>
      </w:tr>
      <w:tr w:rsidR="00000000" w:rsidRPr="00C62454">
        <w:trPr>
          <w:cantSplit/>
        </w:trPr>
        <w:tc>
          <w:tcPr>
            <w:tcW w:w="3046" w:type="dxa"/>
          </w:tcPr>
          <w:p w:rsidR="00F30FC6" w:rsidRPr="00C62454" w:rsidRDefault="00F30FC6">
            <w:pPr>
              <w:pStyle w:val="Underskrifter"/>
            </w:pPr>
            <w:r w:rsidRPr="00C62454">
              <w:t>Annika Lillemets (MP)</w:t>
            </w:r>
          </w:p>
        </w:tc>
        <w:tc>
          <w:tcPr>
            <w:tcW w:w="3046" w:type="dxa"/>
          </w:tcPr>
          <w:p w:rsidR="00F30FC6" w:rsidRPr="00C62454" w:rsidRDefault="00F30FC6">
            <w:pPr>
              <w:pStyle w:val="Underskrifter"/>
            </w:pPr>
            <w:r w:rsidRPr="00C62454">
              <w:t>Kew Nordqvist (MP)</w:t>
            </w:r>
          </w:p>
        </w:tc>
      </w:tr>
      <w:tr w:rsidR="00000000" w:rsidRPr="00C62454">
        <w:trPr>
          <w:cantSplit/>
        </w:trPr>
        <w:tc>
          <w:tcPr>
            <w:tcW w:w="3046" w:type="dxa"/>
          </w:tcPr>
          <w:p w:rsidR="00F30FC6" w:rsidRPr="00C62454" w:rsidRDefault="00F30FC6">
            <w:pPr>
              <w:pStyle w:val="Underskrifter"/>
            </w:pPr>
            <w:r w:rsidRPr="00C62454">
              <w:t>Valter Mutt (MP)</w:t>
            </w:r>
          </w:p>
        </w:tc>
        <w:tc>
          <w:tcPr>
            <w:tcW w:w="3046" w:type="dxa"/>
          </w:tcPr>
          <w:p w:rsidR="00F30FC6" w:rsidRPr="00C62454" w:rsidRDefault="00F30FC6">
            <w:pPr>
              <w:pStyle w:val="Underskrifter"/>
            </w:pPr>
            <w:r w:rsidRPr="00C62454">
              <w:t>Bodil Ceballos (MP)</w:t>
            </w:r>
          </w:p>
        </w:tc>
      </w:tr>
      <w:tr w:rsidR="00000000" w:rsidRPr="00C62454">
        <w:trPr>
          <w:cantSplit/>
        </w:trPr>
        <w:tc>
          <w:tcPr>
            <w:tcW w:w="3046" w:type="dxa"/>
          </w:tcPr>
          <w:p w:rsidR="00F30FC6" w:rsidRPr="00C62454" w:rsidRDefault="00F30FC6">
            <w:pPr>
              <w:pStyle w:val="Underskrifter"/>
            </w:pPr>
            <w:r w:rsidRPr="00C62454">
              <w:t>Esabelle Dingizian (MP)</w:t>
            </w:r>
          </w:p>
        </w:tc>
        <w:tc>
          <w:tcPr>
            <w:tcW w:w="3046" w:type="dxa"/>
          </w:tcPr>
          <w:p w:rsidR="00F30FC6" w:rsidRPr="00C62454" w:rsidRDefault="00F30FC6">
            <w:pPr>
              <w:pStyle w:val="Underskrifter"/>
            </w:pPr>
            <w:r w:rsidRPr="00C62454">
              <w:t>Tina Ehn (MP)</w:t>
            </w:r>
          </w:p>
        </w:tc>
      </w:tr>
      <w:tr w:rsidR="00000000" w:rsidRPr="00C62454">
        <w:trPr>
          <w:cantSplit/>
        </w:trPr>
        <w:tc>
          <w:tcPr>
            <w:tcW w:w="3046" w:type="dxa"/>
          </w:tcPr>
          <w:p w:rsidR="00F30FC6" w:rsidRPr="00C62454" w:rsidRDefault="00F30FC6">
            <w:pPr>
              <w:pStyle w:val="Underskrifter"/>
            </w:pPr>
            <w:r w:rsidRPr="00C62454">
              <w:t>Jan Lindholm (MP)</w:t>
            </w:r>
          </w:p>
        </w:tc>
        <w:tc>
          <w:tcPr>
            <w:tcW w:w="3046" w:type="dxa"/>
          </w:tcPr>
          <w:p w:rsidR="00F30FC6" w:rsidRPr="00C62454" w:rsidRDefault="00F30FC6">
            <w:pPr>
              <w:pStyle w:val="Underskrifter"/>
            </w:pPr>
            <w:r w:rsidRPr="00C62454">
              <w:t>Jonas Eriksson (MP)</w:t>
            </w:r>
          </w:p>
        </w:tc>
      </w:tr>
    </w:tbl>
    <w:p w:rsidR="00F30FC6" w:rsidRPr="00C62454" w:rsidRDefault="00F30FC6">
      <w:pPr>
        <w:pStyle w:val="Normaltindrag"/>
      </w:pPr>
    </w:p>
    <w:sectPr w:rsidR="00F30FC6" w:rsidRPr="00C624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0FC6" w:rsidRPr="00C62454" w:rsidRDefault="00F30FC6">
      <w:r w:rsidRPr="00C62454">
        <w:separator/>
      </w:r>
    </w:p>
  </w:endnote>
  <w:endnote w:type="continuationSeparator" w:id="0">
    <w:p w:rsidR="00F30FC6" w:rsidRPr="00C62454" w:rsidRDefault="00F30FC6">
      <w:r w:rsidRPr="00C624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FC6" w:rsidRPr="00C62454" w:rsidRDefault="00C62454">
    <w:pPr>
      <w:pStyle w:val="Sidfot"/>
    </w:pPr>
    <w:r w:rsidRPr="00C624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72994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FC6" w:rsidRDefault="00F30F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0FC6" w:rsidRDefault="00F30F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FC6" w:rsidRPr="00C62454" w:rsidRDefault="00C62454">
    <w:pPr>
      <w:pStyle w:val="Sidfot"/>
    </w:pPr>
    <w:r w:rsidRPr="00C624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39912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FC6" w:rsidRDefault="00F30F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0FC6" w:rsidRDefault="00F30F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FC6" w:rsidRPr="00C62454" w:rsidRDefault="00C62454">
    <w:pPr>
      <w:pStyle w:val="Sidfot"/>
    </w:pPr>
    <w:r w:rsidRPr="00C624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85790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FC6" w:rsidRDefault="00F30F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0FC6" w:rsidRDefault="00F30F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0FC6" w:rsidRPr="00C62454" w:rsidRDefault="00F30FC6">
      <w:r w:rsidRPr="00C62454">
        <w:separator/>
      </w:r>
    </w:p>
  </w:footnote>
  <w:footnote w:type="continuationSeparator" w:id="0">
    <w:p w:rsidR="00F30FC6" w:rsidRPr="00C62454" w:rsidRDefault="00F30FC6">
      <w:r w:rsidRPr="00C624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FC6" w:rsidRPr="00C62454" w:rsidRDefault="00C62454">
    <w:pPr>
      <w:pStyle w:val="Sidhuvud"/>
    </w:pPr>
    <w:r w:rsidRPr="00C624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40436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FC6" w:rsidRDefault="00F30F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0FC6" w:rsidRDefault="00F30F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FC6" w:rsidRPr="00C62454" w:rsidRDefault="00C62454">
    <w:pPr>
      <w:pStyle w:val="Sidhuvud"/>
    </w:pPr>
    <w:r w:rsidRPr="00C624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61096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FC6" w:rsidRDefault="00F30F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0FC6" w:rsidRDefault="00F30F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FC6" w:rsidRPr="00C62454" w:rsidRDefault="00F30FC6">
    <w:pPr>
      <w:pStyle w:val="FSHNormal"/>
      <w:tabs>
        <w:tab w:val="right" w:pos="5840"/>
      </w:tabs>
    </w:pPr>
    <w:r w:rsidRPr="00C62454">
      <w:br/>
    </w:r>
    <w:r w:rsidRPr="00C62454">
      <w:fldChar w:fldCharType="begin" w:fldLock="1"/>
    </w:r>
    <w:r w:rsidRPr="00C62454">
      <w:instrText xml:space="preserve"> DOCPROPERTY</w:instrText>
    </w:r>
    <w:r w:rsidRPr="00C62454">
      <w:rPr>
        <w:sz w:val="18"/>
      </w:rPr>
      <w:instrText xml:space="preserve"> "YearUser" *\charformat </w:instrText>
    </w:r>
    <w:r w:rsidRPr="00C62454">
      <w:fldChar w:fldCharType="separate"/>
    </w:r>
    <w:r w:rsidRPr="00C62454">
      <w:t>2011/12</w:t>
    </w:r>
    <w:r w:rsidRPr="00C62454">
      <w:fldChar w:fldCharType="end"/>
    </w:r>
    <w:r w:rsidRPr="00C62454">
      <w:t xml:space="preserve"> </w:t>
    </w:r>
    <w:r w:rsidRPr="00C62454">
      <w:tab/>
      <w:t xml:space="preserve">mnr: </w:t>
    </w:r>
    <w:r w:rsidRPr="00C62454">
      <w:fldChar w:fldCharType="begin" w:fldLock="1"/>
    </w:r>
    <w:r w:rsidRPr="00C62454">
      <w:instrText xml:space="preserve"> DOCPROPERTY</w:instrText>
    </w:r>
    <w:r w:rsidRPr="00C62454">
      <w:rPr>
        <w:sz w:val="18"/>
      </w:rPr>
      <w:instrText xml:space="preserve"> "Motionsnummer" *\charformat </w:instrText>
    </w:r>
    <w:r w:rsidRPr="00C62454">
      <w:fldChar w:fldCharType="separate"/>
    </w:r>
    <w:r w:rsidRPr="00C62454">
      <w:t>Fö211</w:t>
    </w:r>
    <w:r w:rsidRPr="00C62454">
      <w:fldChar w:fldCharType="end"/>
    </w:r>
    <w:r w:rsidRPr="00C62454">
      <w:br/>
    </w:r>
    <w:r w:rsidRPr="00C62454">
      <w:fldChar w:fldCharType="begin" w:fldLock="1"/>
    </w:r>
    <w:r w:rsidRPr="00C62454">
      <w:instrText xml:space="preserve"> DOCPROPERTY</w:instrText>
    </w:r>
    <w:r w:rsidRPr="00C62454">
      <w:rPr>
        <w:sz w:val="18"/>
      </w:rPr>
      <w:instrText xml:space="preserve"> "Samling" *\charformat </w:instrText>
    </w:r>
    <w:r w:rsidRPr="00C62454">
      <w:fldChar w:fldCharType="end"/>
    </w:r>
    <w:r w:rsidRPr="00C62454">
      <w:tab/>
      <w:t xml:space="preserve">pnr: </w:t>
    </w:r>
    <w:r w:rsidRPr="00C62454">
      <w:fldChar w:fldCharType="begin" w:fldLock="1"/>
    </w:r>
    <w:r w:rsidRPr="00C62454">
      <w:instrText xml:space="preserve"> DOCPROPERTY</w:instrText>
    </w:r>
    <w:r w:rsidRPr="00C62454">
      <w:rPr>
        <w:sz w:val="18"/>
      </w:rPr>
      <w:instrText xml:space="preserve"> "Partinummer" *\charformat </w:instrText>
    </w:r>
    <w:r w:rsidRPr="00C62454">
      <w:fldChar w:fldCharType="separate"/>
    </w:r>
    <w:r w:rsidRPr="00C62454">
      <w:t>MP3103</w:t>
    </w:r>
    <w:r w:rsidRPr="00C62454">
      <w:fldChar w:fldCharType="end"/>
    </w:r>
  </w:p>
  <w:p w:rsidR="00F30FC6" w:rsidRPr="00C62454" w:rsidRDefault="00F30FC6">
    <w:pPr>
      <w:pStyle w:val="FSHRub1"/>
    </w:pPr>
    <w:r w:rsidRPr="00C62454">
      <w:t>Motion till riksdagen</w:t>
    </w:r>
    <w:r w:rsidRPr="00C62454">
      <w:br/>
    </w:r>
    <w:r w:rsidRPr="00C62454">
      <w:fldChar w:fldCharType="begin" w:fldLock="1"/>
    </w:r>
    <w:r w:rsidRPr="00C62454">
      <w:instrText xml:space="preserve"> DOCPROPERTY "YearUser" *\charformat </w:instrText>
    </w:r>
    <w:r w:rsidRPr="00C62454">
      <w:fldChar w:fldCharType="separate"/>
    </w:r>
    <w:r w:rsidRPr="00C62454">
      <w:t>2011/12</w:t>
    </w:r>
    <w:r w:rsidRPr="00C62454">
      <w:fldChar w:fldCharType="end"/>
    </w:r>
    <w:r w:rsidRPr="00C62454">
      <w:t>:</w:t>
    </w:r>
    <w:r w:rsidRPr="00C62454">
      <w:fldChar w:fldCharType="begin" w:fldLock="1"/>
    </w:r>
    <w:r w:rsidRPr="00C62454">
      <w:instrText xml:space="preserve"> DOCPROPERTY "Motionsnummer" *\charformat </w:instrText>
    </w:r>
    <w:r w:rsidRPr="00C62454">
      <w:fldChar w:fldCharType="separate"/>
    </w:r>
    <w:r w:rsidRPr="00C62454">
      <w:t>Fö211</w:t>
    </w:r>
    <w:r w:rsidRPr="00C62454">
      <w:fldChar w:fldCharType="end"/>
    </w:r>
  </w:p>
  <w:p w:rsidR="00F30FC6" w:rsidRPr="00C62454" w:rsidRDefault="00F30FC6">
    <w:pPr>
      <w:pStyle w:val="FSHNormalS5"/>
    </w:pPr>
    <w:r w:rsidRPr="00C62454">
      <w:fldChar w:fldCharType="begin" w:fldLock="1"/>
    </w:r>
    <w:r w:rsidRPr="00C62454">
      <w:instrText xml:space="preserve"> DOCPROPERTY "MotionarText" *\charformat </w:instrText>
    </w:r>
    <w:r w:rsidRPr="00C62454">
      <w:fldChar w:fldCharType="separate"/>
    </w:r>
    <w:r w:rsidRPr="00C62454">
      <w:t>av Peter Rådberg m.fl. (MP)</w:t>
    </w:r>
    <w:r w:rsidRPr="00C62454">
      <w:fldChar w:fldCharType="end"/>
    </w:r>
    <w:r w:rsidRPr="00C62454">
      <w:br/>
    </w:r>
    <w:r w:rsidRPr="00C62454">
      <w:fldChar w:fldCharType="begin" w:fldLock="1"/>
    </w:r>
    <w:r w:rsidRPr="00C62454">
      <w:instrText xml:space="preserve"> DOCPROPERTY "SvarFrasKort" *\charformat </w:instrText>
    </w:r>
    <w:r w:rsidRPr="00C62454">
      <w:fldChar w:fldCharType="end"/>
    </w:r>
  </w:p>
  <w:p w:rsidR="00F30FC6" w:rsidRPr="00C62454" w:rsidRDefault="00F30FC6">
    <w:pPr>
      <w:pStyle w:val="FSHTitel"/>
    </w:pPr>
    <w:r w:rsidRPr="00C62454">
      <w:fldChar w:fldCharType="begin" w:fldLock="1"/>
    </w:r>
    <w:r w:rsidRPr="00C62454">
      <w:instrText xml:space="preserve"> DOCPROPERTY</w:instrText>
    </w:r>
    <w:r w:rsidRPr="00C62454">
      <w:rPr>
        <w:sz w:val="18"/>
      </w:rPr>
      <w:instrText xml:space="preserve"> "RubrikSvar" *\charformat </w:instrText>
    </w:r>
    <w:r w:rsidRPr="00C62454">
      <w:fldChar w:fldCharType="separate"/>
    </w:r>
    <w:r w:rsidRPr="00C62454">
      <w:t>Försvarsmaktens ökade verksamhet i Vättern</w:t>
    </w:r>
    <w:r w:rsidRPr="00C62454">
      <w:fldChar w:fldCharType="end"/>
    </w:r>
  </w:p>
  <w:p w:rsidR="00F30FC6" w:rsidRPr="00C62454" w:rsidRDefault="00F30FC6">
    <w:pPr>
      <w:pStyle w:val="Normal00"/>
    </w:pPr>
  </w:p>
  <w:p w:rsidR="00F30FC6" w:rsidRPr="00C62454" w:rsidRDefault="00F30F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6E4372B"/>
    <w:multiLevelType w:val="hybridMultilevel"/>
    <w:tmpl w:val="3EF246E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82007250">
    <w:abstractNumId w:val="3"/>
  </w:num>
  <w:num w:numId="2" w16cid:durableId="1756631821">
    <w:abstractNumId w:val="2"/>
  </w:num>
  <w:num w:numId="3" w16cid:durableId="2057000152">
    <w:abstractNumId w:val="1"/>
  </w:num>
  <w:num w:numId="4" w16cid:durableId="943263812">
    <w:abstractNumId w:val="0"/>
  </w:num>
  <w:num w:numId="5" w16cid:durableId="1123619795">
    <w:abstractNumId w:val="7"/>
  </w:num>
  <w:num w:numId="6" w16cid:durableId="1054503626">
    <w:abstractNumId w:val="6"/>
  </w:num>
  <w:num w:numId="7" w16cid:durableId="161094235">
    <w:abstractNumId w:val="5"/>
  </w:num>
  <w:num w:numId="8" w16cid:durableId="1172061025">
    <w:abstractNumId w:val="4"/>
  </w:num>
  <w:num w:numId="9" w16cid:durableId="1026902758">
    <w:abstractNumId w:val="8"/>
  </w:num>
  <w:num w:numId="10" w16cid:durableId="201720796">
    <w:abstractNumId w:val="9"/>
  </w:num>
  <w:num w:numId="11" w16cid:durableId="1288468059">
    <w:abstractNumId w:val="10"/>
  </w:num>
  <w:num w:numId="12" w16cid:durableId="1408654382">
    <w:abstractNumId w:val="13"/>
  </w:num>
  <w:num w:numId="13" w16cid:durableId="608397297">
    <w:abstractNumId w:val="16"/>
  </w:num>
  <w:num w:numId="14" w16cid:durableId="1464231765">
    <w:abstractNumId w:val="17"/>
  </w:num>
  <w:num w:numId="15" w16cid:durableId="1887984245">
    <w:abstractNumId w:val="11"/>
  </w:num>
  <w:num w:numId="16" w16cid:durableId="188177649">
    <w:abstractNumId w:val="19"/>
  </w:num>
  <w:num w:numId="17" w16cid:durableId="1350376854">
    <w:abstractNumId w:val="18"/>
  </w:num>
  <w:num w:numId="18" w16cid:durableId="1204437974">
    <w:abstractNumId w:val="15"/>
  </w:num>
  <w:num w:numId="19" w16cid:durableId="694574183">
    <w:abstractNumId w:val="12"/>
  </w:num>
  <w:num w:numId="20" w16cid:durableId="8618234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36F36A54-6768-4A6E-926B-6FD4A809EF2F},{CD608734-BDFD-4479-B45A-FA9EAF5B640F},{B55B4424-5BD2-4230-95EE-D046652D578E},{08C56B17-A14B-48F1-95B3-2C8A56B44D98},{8B79F084-2FE8-43FE-81EC-B454DB4AAA24},{1D8EF1E5-F0F1-44B1-A39B-07018B6AC14E},{3951030F-6BDE-4C0A-89D5-DD3B08CED3F9},{7B1300F0-A439-4480-ABF5-039C4646D434},{AF74B504-0E88-46FE-B78D-2C5B486A3E48}"/>
  </w:docVars>
  <w:rsids>
    <w:rsidRoot w:val="00000854"/>
    <w:rsid w:val="00000854"/>
    <w:rsid w:val="00C62454"/>
    <w:rsid w:val="00F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A29B35-1A53-4EDE-B60A-2D95420A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3225</Characters>
  <Application>Microsoft Office Word</Application>
  <DocSecurity>4</DocSecurity>
  <Lines>68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MP3103</vt:lpstr>
    </vt:vector>
  </TitlesOfParts>
  <Company>Riksdagen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MP3103</dc:title>
  <dc:subject>MP3103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2011-11-15T08:56:00Z</cp:lastPrinted>
  <dcterms:created xsi:type="dcterms:W3CDTF">2025-12-17T18:47:00Z</dcterms:created>
  <dcterms:modified xsi:type="dcterms:W3CDTF">2025-12-17T18:47:00Z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Försvarsmaktens ökade verksamhet i Vättern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Försvarsmaktens ökade verksamhet i Vättern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MP3103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Peter Rådberg m.fl. (MP)</vt:lpwstr>
  </property>
  <property fmtid="{D5CDD505-2E9C-101B-9397-08002B2CF9AE}" pid="26" name="MotionarLista">
    <vt:lpwstr>Rådberg, Peter (MP)\Lillemets, Annika (MP)\Nordqvist, Kew (MP)\Mutt, Valter (MP)\Ceballos, Bodil (MP)\Dingizian, Esabelle (MP)\Ehn, Tina (MP)\Lindholm, Jan (MP)\Eriksson, Jonas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Rådberg (MP), Annika Lillemets (MP), Kew Nordqvist (MP), Valter Mutt (MP), Bodil Ceballos (MP), Esabelle Dingizian (MP), Tina Ehn (MP), Jan Lindholm (MP), Jonas Eriksson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20112012000000770080000031030075</vt:lpwstr>
  </property>
  <property fmtid="{D5CDD505-2E9C-101B-9397-08002B2CF9AE}" pid="47" name="datum">
    <vt:lpwstr>110929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20112012000000770080000031030075</vt:lpwstr>
  </property>
  <property fmtid="{D5CDD505-2E9C-101B-9397-08002B2CF9AE}" pid="50" name="nummer">
    <vt:lpwstr>211</vt:lpwstr>
  </property>
  <property fmtid="{D5CDD505-2E9C-101B-9397-08002B2CF9AE}" pid="51" name="utskottsbeteckning">
    <vt:lpwstr>Fö</vt:lpwstr>
  </property>
  <property fmtid="{D5CDD505-2E9C-101B-9397-08002B2CF9AE}" pid="52" name="GlobalUID">
    <vt:lpwstr>{39004C21-AA6A-45C6-94E6-3EC6C2D679BB}</vt:lpwstr>
  </property>
  <property fmtid="{D5CDD505-2E9C-101B-9397-08002B2CF9AE}" pid="53" name="Överföringar">
    <vt:i4>0</vt:i4>
  </property>
  <property fmtid="{D5CDD505-2E9C-101B-9397-08002B2CF9AE}" pid="54" name="Checksum">
    <vt:lpwstr>*1011161301348*</vt:lpwstr>
  </property>
  <property fmtid="{D5CDD505-2E9C-101B-9397-08002B2CF9AE}" pid="55" name="skuggnummer">
    <vt:lpwstr>681</vt:lpwstr>
  </property>
  <property fmtid="{D5CDD505-2E9C-101B-9397-08002B2CF9AE}" pid="56" name="urixVersion">
    <vt:lpwstr>4.5.0.25</vt:lpwstr>
  </property>
  <property fmtid="{D5CDD505-2E9C-101B-9397-08002B2CF9AE}" pid="57" name="urixOrigin">
    <vt:lpwstr>111115 13:37:27.943</vt:lpwstr>
  </property>
  <property fmtid="{D5CDD505-2E9C-101B-9397-08002B2CF9AE}" pid="58" name="urixGuid">
    <vt:lpwstr>{59A873DA-034A-4645-9C21-8B00D7A4F8AB}</vt:lpwstr>
  </property>
</Properties>
</file>