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3A83" w:rsidRPr="00233B21" w:rsidRDefault="00743A83">
      <w:pPr>
        <w:pStyle w:val="Hemstlrubrik"/>
      </w:pPr>
      <w:r w:rsidRPr="00233B21">
        <w:t>Förslag till riksdagsbeslut</w:t>
      </w:r>
    </w:p>
    <w:p w:rsidR="00743A83" w:rsidRPr="00233B21" w:rsidRDefault="00743A83">
      <w:pPr>
        <w:pStyle w:val="Hemstlatt"/>
        <w:ind w:left="0"/>
      </w:pPr>
      <w:r w:rsidRPr="00233B21">
        <w:t xml:space="preserve">Riksdagen tillkännager för regeringen som sin mening vad som anförs i motionen om behovet av att utreda skolgången för barn med särskilda behov. </w:t>
      </w:r>
    </w:p>
    <w:p w:rsidR="00743A83" w:rsidRPr="00233B21" w:rsidRDefault="00743A83">
      <w:pPr>
        <w:pStyle w:val="Rubrik1"/>
      </w:pPr>
      <w:r w:rsidRPr="00233B21">
        <w:t>Motivering</w:t>
      </w:r>
    </w:p>
    <w:p w:rsidR="00743A83" w:rsidRPr="00233B21" w:rsidRDefault="00743A83">
      <w:r w:rsidRPr="00233B21">
        <w:t>Antalet elever i särskolan har nästan fördubblats på 15 år, enligt en rapport från Skolverket. Cirka 1,4 procent av eleverna i grundskoleåldern går i sä</w:t>
      </w:r>
      <w:r w:rsidRPr="00233B21">
        <w:t>r</w:t>
      </w:r>
      <w:r w:rsidRPr="00233B21">
        <w:t xml:space="preserve">skolan mot 0,8 procent i början av 1990-talet. En anledning till de ökade antalen är att även barn som har handikapp med avseende på den sociala förmågan och självkontrollen (s.k. bokstavsbarn) har börjat placeras där. </w:t>
      </w:r>
    </w:p>
    <w:p w:rsidR="00743A83" w:rsidRPr="00233B21" w:rsidRDefault="00743A83">
      <w:pPr>
        <w:pStyle w:val="Normaltindrag"/>
      </w:pPr>
      <w:r w:rsidRPr="00233B21">
        <w:t>Särskolan är till för barn som på grund av intellektuell utvecklingsstörning har svårt att klara den vanliga grundskolan. I den utredning av särskolan som gjordes av Carlbeck-kommittén (2004), uppmärksammade man inte kons</w:t>
      </w:r>
      <w:r w:rsidRPr="00233B21">
        <w:t>e</w:t>
      </w:r>
      <w:r w:rsidRPr="00233B21">
        <w:t>kvensen av det ökade antalet bokstavsbarn i särskolan och dessa barns sä</w:t>
      </w:r>
      <w:r w:rsidRPr="00233B21">
        <w:t>r</w:t>
      </w:r>
      <w:r w:rsidRPr="00233B21">
        <w:t>skilda behov. Det är mycket olyckligt om barn med vitt skilda behov fortsä</w:t>
      </w:r>
      <w:r w:rsidRPr="00233B21">
        <w:t>t</w:t>
      </w:r>
      <w:r w:rsidRPr="00233B21">
        <w:t xml:space="preserve">ter att klumpas ihop trots bevisat olika begåvning. </w:t>
      </w:r>
    </w:p>
    <w:p w:rsidR="00743A83" w:rsidRPr="00233B21" w:rsidRDefault="00743A83">
      <w:pPr>
        <w:pStyle w:val="Normaltindrag"/>
      </w:pPr>
      <w:r w:rsidRPr="00233B21">
        <w:t>Trots den stora uppmärksamheten som funnits i media kring bokstavsba</w:t>
      </w:r>
      <w:r w:rsidRPr="00233B21">
        <w:t>r</w:t>
      </w:r>
      <w:r w:rsidRPr="00233B21">
        <w:t>nen och relativt stort intresse från politikerhåll, saknas fortfarande ett enhe</w:t>
      </w:r>
      <w:r w:rsidRPr="00233B21">
        <w:t>t</w:t>
      </w:r>
      <w:r w:rsidRPr="00233B21">
        <w:t>ligt omhändertagande och bemötande av dem i landets skolor. I vissa ko</w:t>
      </w:r>
      <w:r w:rsidRPr="00233B21">
        <w:t>m</w:t>
      </w:r>
      <w:r w:rsidRPr="00233B21">
        <w:t>muner har man satsat på små undervisningsgrupper i lugnare miljö. Dessa erfarenheter skulle kunna tas tillvara och ligga till grund för en utredning om hur man bäst tar hand om dessa barn.</w:t>
      </w:r>
    </w:p>
    <w:p w:rsidR="00743A83" w:rsidRPr="00233B21" w:rsidRDefault="00743A83">
      <w:pPr>
        <w:pStyle w:val="Normaltindrag"/>
      </w:pPr>
      <w:r w:rsidRPr="00233B21">
        <w:t>För både samhället och barnen är det av största vikt att de får adekvat skolgång som kan reducera riskerna med att barnen hamnar i utanförskap eller till och med i krimina</w:t>
      </w:r>
      <w:r w:rsidRPr="00233B21">
        <w:t>litet. Enligt uppgift har 25 procent av internerna på landets fängelser adhd. Av ett socialt begåvningshandikapp eller koncentr</w:t>
      </w:r>
      <w:r w:rsidRPr="00233B21">
        <w:t>a</w:t>
      </w:r>
      <w:r w:rsidRPr="00233B21">
        <w:t xml:space="preserve">tionssvårigheter följer naturligtvis inte att man slår in på en brottslig bana. Det handlar istället om en samspelande faktorer. Samhället har därför ett extra </w:t>
      </w:r>
      <w:r w:rsidRPr="00233B21">
        <w:lastRenderedPageBreak/>
        <w:t>stort ansvar att utreda behoven och erbjuda möjligheter till en passande sko</w:t>
      </w:r>
      <w:r w:rsidRPr="00233B21">
        <w:t>l</w:t>
      </w:r>
      <w:r w:rsidRPr="00233B21">
        <w:t xml:space="preserve">form redan tidigt för dessa barn. Detta bör ges regeringen tillkänna.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3B21">
        <w:trPr>
          <w:cantSplit/>
        </w:trPr>
        <w:tc>
          <w:tcPr>
            <w:tcW w:w="3046" w:type="dxa"/>
          </w:tcPr>
          <w:p w:rsidR="00743A83" w:rsidRPr="00233B21" w:rsidRDefault="00743A83">
            <w:pPr>
              <w:pStyle w:val="UnderskriftDatum"/>
              <w:spacing w:before="240"/>
            </w:pPr>
            <w:r w:rsidRPr="00233B21">
              <w:t>Stockholm den 5 oktober 2007</w:t>
            </w:r>
          </w:p>
        </w:tc>
        <w:tc>
          <w:tcPr>
            <w:tcW w:w="3047" w:type="dxa"/>
          </w:tcPr>
          <w:p w:rsidR="00743A83" w:rsidRPr="00233B21" w:rsidRDefault="00743A83">
            <w:pPr>
              <w:pStyle w:val="Underskrifter"/>
              <w:spacing w:before="240"/>
            </w:pPr>
          </w:p>
        </w:tc>
      </w:tr>
      <w:tr w:rsidR="00000000" w:rsidRPr="00233B21">
        <w:trPr>
          <w:cantSplit/>
        </w:trPr>
        <w:tc>
          <w:tcPr>
            <w:tcW w:w="3046" w:type="dxa"/>
          </w:tcPr>
          <w:p w:rsidR="00743A83" w:rsidRPr="00233B21" w:rsidRDefault="00743A83">
            <w:pPr>
              <w:pStyle w:val="Underskrifter"/>
            </w:pPr>
            <w:r w:rsidRPr="00233B21">
              <w:t>Yvonne Andersson (kd)</w:t>
            </w:r>
          </w:p>
        </w:tc>
        <w:tc>
          <w:tcPr>
            <w:tcW w:w="3046" w:type="dxa"/>
          </w:tcPr>
          <w:p w:rsidR="00743A83" w:rsidRPr="00233B21" w:rsidRDefault="00743A83">
            <w:pPr>
              <w:pStyle w:val="Underskrifter"/>
            </w:pPr>
            <w:r w:rsidRPr="00233B21">
              <w:t>Gunilla Tjernberg (kd)</w:t>
            </w:r>
          </w:p>
        </w:tc>
      </w:tr>
    </w:tbl>
    <w:p w:rsidR="00743A83" w:rsidRPr="00233B21" w:rsidRDefault="00743A83">
      <w:pPr>
        <w:pStyle w:val="Normaltindrag"/>
      </w:pPr>
    </w:p>
    <w:sectPr w:rsidR="00743A83" w:rsidRPr="0023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A83" w:rsidRPr="00233B21" w:rsidRDefault="00743A83">
      <w:r w:rsidRPr="00233B21">
        <w:separator/>
      </w:r>
    </w:p>
  </w:endnote>
  <w:endnote w:type="continuationSeparator" w:id="0">
    <w:p w:rsidR="00743A83" w:rsidRPr="00233B21" w:rsidRDefault="00743A83">
      <w:r w:rsidRPr="00233B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83" w:rsidRPr="00233B21" w:rsidRDefault="00233B21">
    <w:pPr>
      <w:pStyle w:val="Sidfot"/>
    </w:pPr>
    <w:r w:rsidRPr="00233B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51155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A83" w:rsidRDefault="00743A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43A83" w:rsidRDefault="00743A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83" w:rsidRPr="00233B21" w:rsidRDefault="00233B21">
    <w:pPr>
      <w:pStyle w:val="Sidfot"/>
    </w:pPr>
    <w:r w:rsidRPr="00233B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8496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A83" w:rsidRDefault="00743A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A83" w:rsidRDefault="00743A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83" w:rsidRPr="00233B21" w:rsidRDefault="00233B21">
    <w:pPr>
      <w:pStyle w:val="Sidfot"/>
    </w:pPr>
    <w:r w:rsidRPr="00233B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3082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A83" w:rsidRDefault="00743A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43A83" w:rsidRDefault="00743A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A83" w:rsidRPr="00233B21" w:rsidRDefault="00743A83">
      <w:r w:rsidRPr="00233B21">
        <w:separator/>
      </w:r>
    </w:p>
  </w:footnote>
  <w:footnote w:type="continuationSeparator" w:id="0">
    <w:p w:rsidR="00743A83" w:rsidRPr="00233B21" w:rsidRDefault="00743A83">
      <w:r w:rsidRPr="00233B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83" w:rsidRPr="00233B21" w:rsidRDefault="00233B21">
    <w:pPr>
      <w:pStyle w:val="Sidhuvud"/>
    </w:pPr>
    <w:r w:rsidRPr="00233B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2550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A83" w:rsidRDefault="00743A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43A83" w:rsidRDefault="00743A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83" w:rsidRPr="00233B21" w:rsidRDefault="00233B21">
    <w:pPr>
      <w:pStyle w:val="Sidhuvud"/>
    </w:pPr>
    <w:r w:rsidRPr="00233B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28707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A83" w:rsidRDefault="00743A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43A83" w:rsidRDefault="00743A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3A83" w:rsidRPr="00233B21" w:rsidRDefault="00743A83">
    <w:pPr>
      <w:pStyle w:val="FSHNormal"/>
      <w:tabs>
        <w:tab w:val="right" w:pos="5840"/>
      </w:tabs>
    </w:pPr>
    <w:r w:rsidRPr="00233B21">
      <w:br/>
    </w:r>
    <w:r w:rsidRPr="00233B21">
      <w:fldChar w:fldCharType="begin" w:fldLock="1"/>
    </w:r>
    <w:r w:rsidRPr="00233B21">
      <w:instrText xml:space="preserve"> DOCPROPERTY</w:instrText>
    </w:r>
    <w:r w:rsidRPr="00233B21">
      <w:rPr>
        <w:sz w:val="18"/>
      </w:rPr>
      <w:instrText xml:space="preserve"> "YearUser" *\charformat </w:instrText>
    </w:r>
    <w:r w:rsidRPr="00233B21">
      <w:fldChar w:fldCharType="separate"/>
    </w:r>
    <w:r w:rsidRPr="00233B21">
      <w:t>2007/08</w:t>
    </w:r>
    <w:r w:rsidRPr="00233B21">
      <w:fldChar w:fldCharType="end"/>
    </w:r>
    <w:r w:rsidRPr="00233B21">
      <w:t xml:space="preserve"> </w:t>
    </w:r>
    <w:r w:rsidRPr="00233B21">
      <w:tab/>
      <w:t xml:space="preserve">mnr: </w:t>
    </w:r>
    <w:r w:rsidRPr="00233B21">
      <w:fldChar w:fldCharType="begin" w:fldLock="1"/>
    </w:r>
    <w:r w:rsidRPr="00233B21">
      <w:instrText xml:space="preserve"> DOCPROPERTY</w:instrText>
    </w:r>
    <w:r w:rsidRPr="00233B21">
      <w:rPr>
        <w:sz w:val="18"/>
      </w:rPr>
      <w:instrText xml:space="preserve"> "Motionsnummer" *\charformat </w:instrText>
    </w:r>
    <w:r w:rsidRPr="00233B21">
      <w:fldChar w:fldCharType="separate"/>
    </w:r>
    <w:r w:rsidRPr="00233B21">
      <w:t>Ub480</w:t>
    </w:r>
    <w:r w:rsidRPr="00233B21">
      <w:fldChar w:fldCharType="end"/>
    </w:r>
    <w:r w:rsidRPr="00233B21">
      <w:br/>
    </w:r>
    <w:r w:rsidRPr="00233B21">
      <w:fldChar w:fldCharType="begin" w:fldLock="1"/>
    </w:r>
    <w:r w:rsidRPr="00233B21">
      <w:instrText xml:space="preserve"> DOCPROPERTY</w:instrText>
    </w:r>
    <w:r w:rsidRPr="00233B21">
      <w:rPr>
        <w:sz w:val="18"/>
      </w:rPr>
      <w:instrText xml:space="preserve"> "Samling" *\charformat </w:instrText>
    </w:r>
    <w:r w:rsidRPr="00233B21">
      <w:fldChar w:fldCharType="end"/>
    </w:r>
    <w:r w:rsidRPr="00233B21">
      <w:tab/>
      <w:t xml:space="preserve">pnr: </w:t>
    </w:r>
    <w:r w:rsidRPr="00233B21">
      <w:fldChar w:fldCharType="begin" w:fldLock="1"/>
    </w:r>
    <w:r w:rsidRPr="00233B21">
      <w:instrText xml:space="preserve"> DOCPROPERTY</w:instrText>
    </w:r>
    <w:r w:rsidRPr="00233B21">
      <w:rPr>
        <w:sz w:val="18"/>
      </w:rPr>
      <w:instrText xml:space="preserve"> "Partinummer" *\charformat </w:instrText>
    </w:r>
    <w:r w:rsidRPr="00233B21">
      <w:fldChar w:fldCharType="separate"/>
    </w:r>
    <w:r w:rsidRPr="00233B21">
      <w:t>kd720</w:t>
    </w:r>
    <w:r w:rsidRPr="00233B21">
      <w:fldChar w:fldCharType="end"/>
    </w:r>
  </w:p>
  <w:p w:rsidR="00743A83" w:rsidRPr="00233B21" w:rsidRDefault="00743A83">
    <w:pPr>
      <w:pStyle w:val="FSHRub1"/>
    </w:pPr>
    <w:r w:rsidRPr="00233B21">
      <w:t>Motion till riksdagen</w:t>
    </w:r>
    <w:r w:rsidRPr="00233B21">
      <w:br/>
    </w:r>
    <w:r w:rsidRPr="00233B21">
      <w:fldChar w:fldCharType="begin" w:fldLock="1"/>
    </w:r>
    <w:r w:rsidRPr="00233B21">
      <w:instrText xml:space="preserve"> DOCPROPERTY "YearUser" *\charformat </w:instrText>
    </w:r>
    <w:r w:rsidRPr="00233B21">
      <w:fldChar w:fldCharType="separate"/>
    </w:r>
    <w:r w:rsidRPr="00233B21">
      <w:t>2007/08</w:t>
    </w:r>
    <w:r w:rsidRPr="00233B21">
      <w:fldChar w:fldCharType="end"/>
    </w:r>
    <w:r w:rsidRPr="00233B21">
      <w:t>:</w:t>
    </w:r>
    <w:r w:rsidRPr="00233B21">
      <w:fldChar w:fldCharType="begin" w:fldLock="1"/>
    </w:r>
    <w:r w:rsidRPr="00233B21">
      <w:instrText xml:space="preserve"> DOCPROPERTY "Motionsnummer" *\charformat </w:instrText>
    </w:r>
    <w:r w:rsidRPr="00233B21">
      <w:fldChar w:fldCharType="separate"/>
    </w:r>
    <w:r w:rsidRPr="00233B21">
      <w:t>Ub480</w:t>
    </w:r>
    <w:r w:rsidRPr="00233B21">
      <w:fldChar w:fldCharType="end"/>
    </w:r>
  </w:p>
  <w:p w:rsidR="00743A83" w:rsidRPr="00233B21" w:rsidRDefault="00743A83">
    <w:pPr>
      <w:pStyle w:val="FSHNormalS5"/>
    </w:pPr>
    <w:r w:rsidRPr="00233B21">
      <w:fldChar w:fldCharType="begin" w:fldLock="1"/>
    </w:r>
    <w:r w:rsidRPr="00233B21">
      <w:instrText xml:space="preserve"> DOCPROPERTY "MotionarText" *\charformat </w:instrText>
    </w:r>
    <w:r w:rsidRPr="00233B21">
      <w:fldChar w:fldCharType="separate"/>
    </w:r>
    <w:r w:rsidRPr="00233B21">
      <w:t>av Yvonne Andersson och Gunilla Tjernberg (kd)</w:t>
    </w:r>
    <w:r w:rsidRPr="00233B21">
      <w:fldChar w:fldCharType="end"/>
    </w:r>
    <w:r w:rsidRPr="00233B21">
      <w:br/>
    </w:r>
    <w:r w:rsidRPr="00233B21">
      <w:fldChar w:fldCharType="begin" w:fldLock="1"/>
    </w:r>
    <w:r w:rsidRPr="00233B21">
      <w:instrText xml:space="preserve"> DOCPROPERTY "SvarFrasKort" *\charformat </w:instrText>
    </w:r>
    <w:r w:rsidRPr="00233B21">
      <w:fldChar w:fldCharType="end"/>
    </w:r>
  </w:p>
  <w:p w:rsidR="00743A83" w:rsidRPr="00233B21" w:rsidRDefault="00743A83">
    <w:pPr>
      <w:pStyle w:val="FSHTitel"/>
    </w:pPr>
    <w:r w:rsidRPr="00233B21">
      <w:fldChar w:fldCharType="begin" w:fldLock="1"/>
    </w:r>
    <w:r w:rsidRPr="00233B21">
      <w:instrText xml:space="preserve"> DOCPROPERTY</w:instrText>
    </w:r>
    <w:r w:rsidRPr="00233B21">
      <w:rPr>
        <w:sz w:val="18"/>
      </w:rPr>
      <w:instrText xml:space="preserve"> "RubrikSvar" *\charformat </w:instrText>
    </w:r>
    <w:r w:rsidRPr="00233B21">
      <w:fldChar w:fldCharType="separate"/>
    </w:r>
    <w:r w:rsidRPr="00233B21">
      <w:t>Skolgång för barn med adhd</w:t>
    </w:r>
    <w:r w:rsidRPr="00233B21">
      <w:fldChar w:fldCharType="end"/>
    </w:r>
  </w:p>
  <w:p w:rsidR="00743A83" w:rsidRPr="00233B21" w:rsidRDefault="00743A83">
    <w:pPr>
      <w:pStyle w:val="Normal00"/>
    </w:pPr>
  </w:p>
  <w:p w:rsidR="00743A83" w:rsidRPr="00233B21" w:rsidRDefault="00743A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2717291">
    <w:abstractNumId w:val="8"/>
  </w:num>
  <w:num w:numId="2" w16cid:durableId="1997107180">
    <w:abstractNumId w:val="9"/>
  </w:num>
  <w:num w:numId="3" w16cid:durableId="2000425741">
    <w:abstractNumId w:val="8"/>
  </w:num>
  <w:num w:numId="4" w16cid:durableId="148640304">
    <w:abstractNumId w:val="9"/>
  </w:num>
  <w:num w:numId="5" w16cid:durableId="1773017011">
    <w:abstractNumId w:val="13"/>
  </w:num>
  <w:num w:numId="6" w16cid:durableId="1527711212">
    <w:abstractNumId w:val="10"/>
  </w:num>
  <w:num w:numId="7" w16cid:durableId="1287856204">
    <w:abstractNumId w:val="11"/>
  </w:num>
  <w:num w:numId="8" w16cid:durableId="821046692">
    <w:abstractNumId w:val="12"/>
  </w:num>
  <w:num w:numId="9" w16cid:durableId="596519629">
    <w:abstractNumId w:val="8"/>
  </w:num>
  <w:num w:numId="10" w16cid:durableId="650720673">
    <w:abstractNumId w:val="3"/>
  </w:num>
  <w:num w:numId="11" w16cid:durableId="514540651">
    <w:abstractNumId w:val="2"/>
  </w:num>
  <w:num w:numId="12" w16cid:durableId="135879584">
    <w:abstractNumId w:val="1"/>
  </w:num>
  <w:num w:numId="13" w16cid:durableId="1099642274">
    <w:abstractNumId w:val="0"/>
  </w:num>
  <w:num w:numId="14" w16cid:durableId="895435832">
    <w:abstractNumId w:val="9"/>
  </w:num>
  <w:num w:numId="15" w16cid:durableId="1275939963">
    <w:abstractNumId w:val="7"/>
  </w:num>
  <w:num w:numId="16" w16cid:durableId="1160072895">
    <w:abstractNumId w:val="6"/>
  </w:num>
  <w:num w:numId="17" w16cid:durableId="815222785">
    <w:abstractNumId w:val="5"/>
  </w:num>
  <w:num w:numId="18" w16cid:durableId="2055303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A066DAED-97D6-488F-BBF6-2A057F85E055},{9C0A2CA9-2272-4684-8D43-214FD338AE7C}"/>
  </w:docVars>
  <w:rsids>
    <w:rsidRoot w:val="00C3703D"/>
    <w:rsid w:val="00233B21"/>
    <w:rsid w:val="00743A83"/>
    <w:rsid w:val="00C3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3025C5-1A98-495D-A20E-D9976E1C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1760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kd720</vt:lpstr>
    </vt:vector>
  </TitlesOfParts>
  <Company>Riksdagen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kd720</dc:title>
  <dc:subject>kd720</dc:subject>
  <dc:creator>Riksdagen</dc:creator>
  <cp:keywords>Riksdagen</cp:keywords>
  <dc:description>TKG-ktrl, MSMQ4mb, PersReg-Distribution mm</dc:description>
  <cp:lastModifiedBy>Lars Brink</cp:lastModifiedBy>
  <cp:revision>2</cp:revision>
  <cp:lastPrinted>2007-11-27T12:15:00Z</cp:lastPrinted>
  <dcterms:created xsi:type="dcterms:W3CDTF">2025-12-17T11:14:00Z</dcterms:created>
  <dcterms:modified xsi:type="dcterms:W3CDTF">2025-12-17T11:14:00Z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Skolgång för barn med adhd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Skolgång för barn med adhd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och Gunilla Tjernberg (kd)</vt:lpwstr>
  </property>
  <property fmtid="{D5CDD505-2E9C-101B-9397-08002B2CF9AE}" pid="26" name="MotionarLista">
    <vt:lpwstr>Andersson, Yvonne (kd)\Tjernberg, Gunilla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li1031aa</vt:lpwstr>
  </property>
  <property fmtid="{D5CDD505-2E9C-101B-9397-08002B2CF9AE}" pid="46" name="MotionID">
    <vt:lpwstr>20072008000001070100000007200069</vt:lpwstr>
  </property>
  <property fmtid="{D5CDD505-2E9C-101B-9397-08002B2CF9AE}" pid="47" name="datum">
    <vt:lpwstr>071005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20072008000001070100000007200069</vt:lpwstr>
  </property>
  <property fmtid="{D5CDD505-2E9C-101B-9397-08002B2CF9AE}" pid="50" name="nummer">
    <vt:lpwstr>480</vt:lpwstr>
  </property>
  <property fmtid="{D5CDD505-2E9C-101B-9397-08002B2CF9AE}" pid="51" name="utskottsbeteckning">
    <vt:lpwstr>Ub</vt:lpwstr>
  </property>
  <property fmtid="{D5CDD505-2E9C-101B-9397-08002B2CF9AE}" pid="52" name="GlobalUID">
    <vt:lpwstr>{B0830EE0-F3DC-4D40-9AD6-118872DA87FD}</vt:lpwstr>
  </property>
  <property fmtid="{D5CDD505-2E9C-101B-9397-08002B2CF9AE}" pid="53" name="Överföringar">
    <vt:i4>0</vt:i4>
  </property>
  <property fmtid="{D5CDD505-2E9C-101B-9397-08002B2CF9AE}" pid="54" name="Checksum">
    <vt:lpwstr>*0013536954105*</vt:lpwstr>
  </property>
  <property fmtid="{D5CDD505-2E9C-101B-9397-08002B2CF9AE}" pid="55" name="skuggnummer">
    <vt:lpwstr>2667</vt:lpwstr>
  </property>
  <property fmtid="{D5CDD505-2E9C-101B-9397-08002B2CF9AE}" pid="56" name="urixVersion">
    <vt:lpwstr>3.2.0.8</vt:lpwstr>
  </property>
  <property fmtid="{D5CDD505-2E9C-101B-9397-08002B2CF9AE}" pid="57" name="urixOrigin">
    <vt:lpwstr>071127 13:15:13.980</vt:lpwstr>
  </property>
  <property fmtid="{D5CDD505-2E9C-101B-9397-08002B2CF9AE}" pid="58" name="urixGuid">
    <vt:lpwstr>{AB72EF22-B051-4F4A-8933-8653F5235080}</vt:lpwstr>
  </property>
</Properties>
</file>