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92775480B5347C89EFB21D7D26F339C"/>
        </w:placeholder>
        <w:text/>
      </w:sdtPr>
      <w:sdtEndPr/>
      <w:sdtContent>
        <w:p w:rsidRPr="009B062B" w:rsidR="00AF30DD" w:rsidP="009C6CFB" w:rsidRDefault="00AF30DD" w14:paraId="16AC04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248f4d-a42b-44f6-82d4-eb549da0079f"/>
        <w:id w:val="899328167"/>
        <w:lock w:val="sdtLocked"/>
      </w:sdtPr>
      <w:sdtEndPr/>
      <w:sdtContent>
        <w:p w:rsidR="00B411E7" w:rsidRDefault="00232197" w14:paraId="0E84E1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ta fram förslag för att stärka ekonomin för personer med en intellektuell funktionsnedsättning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06529584A74E858A9CD55E19E93777"/>
        </w:placeholder>
        <w:text/>
      </w:sdtPr>
      <w:sdtEndPr/>
      <w:sdtContent>
        <w:p w:rsidRPr="009B062B" w:rsidR="006D79C9" w:rsidP="00333E95" w:rsidRDefault="006D79C9" w14:paraId="1AB4EB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0FFA" w:rsidP="007A0D0A" w:rsidRDefault="00620FFA" w14:paraId="1B646E43" w14:textId="6EA11A0B">
      <w:pPr>
        <w:pStyle w:val="Normalutanindragellerluft"/>
      </w:pPr>
      <w:r>
        <w:t>Kunskapen om inkomster bland personer med intellektuell funktionsnedsättning är begränsad, men det finns studier som bekräftar att gruppen har en låg inkomst. En anledning är att de står l</w:t>
      </w:r>
      <w:r w:rsidR="007A0D0A">
        <w:t>ång</w:t>
      </w:r>
      <w:r>
        <w:t>t ifrån arbetsmarknaden. Gruppens inkomster är lägre än övriga i befolkningen och det är ofta inkomster på garantinivå från sjuk- och aktivitet</w:t>
      </w:r>
      <w:r w:rsidR="00232197">
        <w:t>s</w:t>
      </w:r>
      <w:r w:rsidR="006F588B">
        <w:softHyphen/>
      </w:r>
      <w:r>
        <w:t xml:space="preserve">ersättning. Det motsvarar den lägsta nivån i systemet och riktas till personer som saknar förankring på arbetsmarknaden. </w:t>
      </w:r>
    </w:p>
    <w:p w:rsidR="004A5076" w:rsidP="009C6CFB" w:rsidRDefault="00620FFA" w14:paraId="0D48FE32" w14:textId="4746B141">
      <w:r>
        <w:t>Myndigheten för delaktighet (MFD) beskriver att den genomsnittliga disponibla inkomsten för tidigare gymnasiesärskoleelever uppgår till ungefär hälften av inkomsten för en grupp personer i jämförbar ålder</w:t>
      </w:r>
      <w:r w:rsidR="00232197">
        <w:t>;</w:t>
      </w:r>
      <w:r>
        <w:t xml:space="preserve"> </w:t>
      </w:r>
      <w:r w:rsidR="00CB02FE">
        <w:t>o</w:t>
      </w:r>
      <w:r>
        <w:t>mkring 59 procent befann sig under gränsen för låg ekonomisk standard.</w:t>
      </w:r>
    </w:p>
    <w:p w:rsidRPr="00AA4635" w:rsidR="0004589D" w:rsidP="009C6CFB" w:rsidRDefault="004A5076" w14:paraId="44D62DD7" w14:textId="5E369A64">
      <w:pPr>
        <w:rPr>
          <w:rStyle w:val="FrslagstextChar"/>
        </w:rPr>
      </w:pPr>
      <w:r>
        <w:t xml:space="preserve">Det </w:t>
      </w:r>
      <w:r w:rsidR="007A0D0A">
        <w:t>är inte acceptabelt att de mest utsatt</w:t>
      </w:r>
      <w:r w:rsidR="009C155B">
        <w:t>a</w:t>
      </w:r>
      <w:r w:rsidR="007A0D0A">
        <w:t xml:space="preserve"> även försätts i en svår ekonomisk sits. </w:t>
      </w:r>
      <w:r w:rsidRPr="00241BC8" w:rsidR="0004589D">
        <w:rPr>
          <w:rStyle w:val="FrslagstextChar"/>
        </w:rPr>
        <w:t xml:space="preserve">Därför föreslås </w:t>
      </w:r>
      <w:r w:rsidR="00232197">
        <w:rPr>
          <w:rStyle w:val="FrslagstextChar"/>
        </w:rPr>
        <w:t>a</w:t>
      </w:r>
      <w:r w:rsidRPr="00241BC8" w:rsidR="0004589D">
        <w:rPr>
          <w:rStyle w:val="FrslagstextChar"/>
        </w:rPr>
        <w:t>tt regeringen utreder och tar fram förslag för att stärka ekonomin för personer med en intellektuell funktionsnedsättning.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1F938E65814242BAE585549018B656"/>
        </w:placeholder>
      </w:sdtPr>
      <w:sdtEndPr>
        <w:rPr>
          <w:i w:val="0"/>
          <w:noProof w:val="0"/>
        </w:rPr>
      </w:sdtEndPr>
      <w:sdtContent>
        <w:p w:rsidR="009C6CFB" w:rsidP="009C6CFB" w:rsidRDefault="009C6CFB" w14:paraId="65466441" w14:textId="77777777"/>
        <w:p w:rsidRPr="008E0FE2" w:rsidR="004801AC" w:rsidP="009C6CFB" w:rsidRDefault="006F588B" w14:paraId="68EDB13B" w14:textId="56BB7C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11E7" w14:paraId="5A58A1D8" w14:textId="77777777">
        <w:trPr>
          <w:cantSplit/>
        </w:trPr>
        <w:tc>
          <w:tcPr>
            <w:tcW w:w="50" w:type="pct"/>
            <w:vAlign w:val="bottom"/>
          </w:tcPr>
          <w:p w:rsidR="00B411E7" w:rsidRDefault="00232197" w14:paraId="312B29DD" w14:textId="77777777">
            <w:pPr>
              <w:pStyle w:val="Underskrifter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B411E7" w:rsidRDefault="00B411E7" w14:paraId="5FF1CD2A" w14:textId="77777777">
            <w:pPr>
              <w:pStyle w:val="Underskrifter"/>
            </w:pPr>
          </w:p>
        </w:tc>
      </w:tr>
    </w:tbl>
    <w:p w:rsidR="006E4922" w:rsidRDefault="006E4922" w14:paraId="76E97BE0" w14:textId="77777777"/>
    <w:sectPr w:rsidR="006E492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5BA7" w14:textId="77777777" w:rsidR="0092438D" w:rsidRDefault="0092438D" w:rsidP="000C1CAD">
      <w:pPr>
        <w:spacing w:line="240" w:lineRule="auto"/>
      </w:pPr>
      <w:r>
        <w:separator/>
      </w:r>
    </w:p>
  </w:endnote>
  <w:endnote w:type="continuationSeparator" w:id="0">
    <w:p w14:paraId="61A36DB8" w14:textId="77777777" w:rsidR="0092438D" w:rsidRDefault="009243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9D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CE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413B" w14:textId="2CA2A670" w:rsidR="00262EA3" w:rsidRPr="009C6CFB" w:rsidRDefault="00262EA3" w:rsidP="009C6C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E512" w14:textId="77777777" w:rsidR="0092438D" w:rsidRDefault="0092438D" w:rsidP="000C1CAD">
      <w:pPr>
        <w:spacing w:line="240" w:lineRule="auto"/>
      </w:pPr>
      <w:r>
        <w:separator/>
      </w:r>
    </w:p>
  </w:footnote>
  <w:footnote w:type="continuationSeparator" w:id="0">
    <w:p w14:paraId="4B323DD9" w14:textId="77777777" w:rsidR="0092438D" w:rsidRDefault="009243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4A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467545" wp14:editId="010D9F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0ADF0" w14:textId="40FC8DBB" w:rsidR="00262EA3" w:rsidRDefault="006F58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0FF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77A158FAAA4FC59C00CE5349728AD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4675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20ADF0" w14:textId="40FC8DBB" w:rsidR="00262EA3" w:rsidRDefault="006F58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0FF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77A158FAAA4FC59C00CE5349728AD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E251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A666" w14:textId="77777777" w:rsidR="00262EA3" w:rsidRDefault="00262EA3" w:rsidP="008563AC">
    <w:pPr>
      <w:jc w:val="right"/>
    </w:pPr>
  </w:p>
  <w:p w14:paraId="1E7F38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6A9D" w14:textId="77777777" w:rsidR="00262EA3" w:rsidRDefault="006F58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A0434A" wp14:editId="59421B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BED1F1" w14:textId="383EED11" w:rsidR="00262EA3" w:rsidRDefault="006F58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6C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0FFA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F4B808214E764C88AA75ABDD38DAC44B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2588DA47" w14:textId="77777777" w:rsidR="00262EA3" w:rsidRPr="008227B3" w:rsidRDefault="006F58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2A9376" w14:textId="0E8230E9" w:rsidR="00262EA3" w:rsidRPr="008227B3" w:rsidRDefault="006F58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6CF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257C2F20AB5463C90F9C62F5C23DB0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6CFB">
          <w:t>:2045</w:t>
        </w:r>
      </w:sdtContent>
    </w:sdt>
  </w:p>
  <w:p w14:paraId="1267DC27" w14:textId="08643AA8" w:rsidR="00262EA3" w:rsidRDefault="006F58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28327DC3D947B597479C43A30D085B"/>
        </w:placeholder>
        <w15:appearance w15:val="hidden"/>
        <w:text/>
      </w:sdtPr>
      <w:sdtEndPr/>
      <w:sdtContent>
        <w:r w:rsidR="009C6CF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DFDC02672E54FA79A9C2EDF4EF1124A"/>
      </w:placeholder>
      <w:text/>
    </w:sdtPr>
    <w:sdtEndPr/>
    <w:sdtContent>
      <w:p w14:paraId="3575862E" w14:textId="13B4D10B" w:rsidR="00262EA3" w:rsidRDefault="00620FFA" w:rsidP="00283E0F">
        <w:pPr>
          <w:pStyle w:val="FSHRub2"/>
        </w:pPr>
        <w:r>
          <w:t>Stärkt ekonomi för personer med intellektuell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A96D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20F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89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8BA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197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BC8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1FB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42D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076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1E4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90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408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FFA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922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88B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D0A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66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3AC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B19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38D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5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CFB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2A4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1E7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FE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12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313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3D7B86"/>
  <w15:chartTrackingRefBased/>
  <w15:docId w15:val="{DEAE5738-CE7A-4B2B-8318-6421F12D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2775480B5347C89EFB21D7D26F3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BFDCA-FBD1-461B-801F-C78CA8B1775F}"/>
      </w:docPartPr>
      <w:docPartBody>
        <w:p w:rsidR="00246FD0" w:rsidRDefault="00367B41">
          <w:pPr>
            <w:pStyle w:val="692775480B5347C89EFB21D7D26F33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06529584A74E858A9CD55E19E93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BBC3E-5380-4C5E-9FEB-660AA9051051}"/>
      </w:docPartPr>
      <w:docPartBody>
        <w:p w:rsidR="00246FD0" w:rsidRDefault="00367B41">
          <w:pPr>
            <w:pStyle w:val="5706529584A74E858A9CD55E19E937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28327DC3D947B597479C43A30D0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32228-CFA1-4A71-A1BB-10D049E2AE59}"/>
      </w:docPartPr>
      <w:docPartBody>
        <w:p w:rsidR="00246FD0" w:rsidRDefault="008103E0" w:rsidP="008103E0">
          <w:pPr>
            <w:pStyle w:val="5528327DC3D947B597479C43A30D085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DFDC02672E54FA79A9C2EDF4EF11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10EE-E94C-4F83-B366-134CCF243C96}"/>
      </w:docPartPr>
      <w:docPartBody>
        <w:p w:rsidR="00246FD0" w:rsidRDefault="008103E0" w:rsidP="008103E0">
          <w:pPr>
            <w:pStyle w:val="CDFDC02672E54FA79A9C2EDF4EF1124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B77A158FAAA4FC59C00CE5349728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2A746-6E90-4355-927F-21FB7D682758}"/>
      </w:docPartPr>
      <w:docPartBody>
        <w:p w:rsidR="004F0953" w:rsidRDefault="003230A8">
          <w:r>
            <w:t xml:space="preserve"> </w:t>
          </w:r>
        </w:p>
      </w:docPartBody>
    </w:docPart>
    <w:docPart>
      <w:docPartPr>
        <w:name w:val="F4B808214E764C88AA75ABDD38DAC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1A923-9862-4DB3-86AE-7B9CCED475AC}"/>
      </w:docPartPr>
      <w:docPartBody>
        <w:p w:rsidR="004F0953" w:rsidRDefault="003230A8">
          <w:r>
            <w:t xml:space="preserve"> </w:t>
          </w:r>
        </w:p>
      </w:docPartBody>
    </w:docPart>
    <w:docPart>
      <w:docPartPr>
        <w:name w:val="9257C2F20AB5463C90F9C62F5C23D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CBE81-CC8A-4321-82D5-DFBCC63DD31F}"/>
      </w:docPartPr>
      <w:docPartBody>
        <w:p w:rsidR="004F0953" w:rsidRDefault="003230A8" w:rsidP="003230A8">
          <w:pPr>
            <w:pStyle w:val="9257C2F20AB5463C90F9C62F5C23DB0E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901F938E65814242BAE585549018B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50040-4F28-462E-9BE0-C5DE0CA4896D}"/>
      </w:docPartPr>
      <w:docPartBody>
        <w:p w:rsidR="003509C8" w:rsidRDefault="003509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E0"/>
    <w:rsid w:val="0004296B"/>
    <w:rsid w:val="0017111B"/>
    <w:rsid w:val="00246FD0"/>
    <w:rsid w:val="003230A8"/>
    <w:rsid w:val="003509C8"/>
    <w:rsid w:val="00367B41"/>
    <w:rsid w:val="004F0953"/>
    <w:rsid w:val="006D7E2D"/>
    <w:rsid w:val="007B1DC1"/>
    <w:rsid w:val="008103E0"/>
    <w:rsid w:val="00C52D6C"/>
    <w:rsid w:val="00F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30A8"/>
    <w:rPr>
      <w:color w:val="F4B083" w:themeColor="accent2" w:themeTint="99"/>
    </w:rPr>
  </w:style>
  <w:style w:type="paragraph" w:customStyle="1" w:styleId="692775480B5347C89EFB21D7D26F339C">
    <w:name w:val="692775480B5347C89EFB21D7D26F339C"/>
  </w:style>
  <w:style w:type="paragraph" w:customStyle="1" w:styleId="5706529584A74E858A9CD55E19E93777">
    <w:name w:val="5706529584A74E858A9CD55E19E93777"/>
  </w:style>
  <w:style w:type="paragraph" w:customStyle="1" w:styleId="5528327DC3D947B597479C43A30D085B">
    <w:name w:val="5528327DC3D947B597479C43A30D085B"/>
    <w:rsid w:val="008103E0"/>
  </w:style>
  <w:style w:type="paragraph" w:customStyle="1" w:styleId="CDFDC02672E54FA79A9C2EDF4EF1124A">
    <w:name w:val="CDFDC02672E54FA79A9C2EDF4EF1124A"/>
    <w:rsid w:val="008103E0"/>
  </w:style>
  <w:style w:type="paragraph" w:customStyle="1" w:styleId="9257C2F20AB5463C90F9C62F5C23DB0E">
    <w:name w:val="9257C2F20AB5463C90F9C62F5C23DB0E"/>
    <w:rsid w:val="003230A8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F4F0A-686F-4987-B56E-D116C185365C}"/>
</file>

<file path=customXml/itemProps2.xml><?xml version="1.0" encoding="utf-8"?>
<ds:datastoreItem xmlns:ds="http://schemas.openxmlformats.org/officeDocument/2006/customXml" ds:itemID="{91790DB6-F8CB-462B-BC67-4E9FC7BD4341}"/>
</file>

<file path=customXml/itemProps3.xml><?xml version="1.0" encoding="utf-8"?>
<ds:datastoreItem xmlns:ds="http://schemas.openxmlformats.org/officeDocument/2006/customXml" ds:itemID="{258F2DF6-2D2C-4194-B4B8-9F34A228D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1061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 ekonomin för personer med intellektuell funktionsnedsättning</vt:lpstr>
      <vt:lpstr>
      </vt:lpstr>
    </vt:vector>
  </TitlesOfParts>
  <Company>Sveriges riksdag</Company>
  <LinksUpToDate>false</LinksUpToDate>
  <CharactersWithSpaces>1230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