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9C7" w:rsidRPr="00E14A21" w:rsidRDefault="000059C7">
      <w:pPr>
        <w:pStyle w:val="Frslagsrubrik"/>
        <w:shd w:val="clear" w:color="000000" w:fill="auto"/>
      </w:pPr>
      <w:r w:rsidRPr="00E14A21">
        <w:t>Förslag till riksdagsbeslut</w:t>
      </w:r>
    </w:p>
    <w:p w:rsidR="000059C7" w:rsidRPr="00E14A21" w:rsidRDefault="000059C7">
      <w:pPr>
        <w:pStyle w:val="Hemstlatt"/>
        <w:shd w:val="clear" w:color="000000" w:fill="auto"/>
        <w:ind w:left="0"/>
      </w:pPr>
      <w:r w:rsidRPr="00E14A21">
        <w:t>Riksdagen tillkännager för regeringen som sin mening vad som a</w:t>
      </w:r>
      <w:r w:rsidRPr="00E14A21">
        <w:t>n</w:t>
      </w:r>
      <w:r w:rsidRPr="00E14A21">
        <w:t>förs i motionen om att regeringen ska utreda frågan om att säke</w:t>
      </w:r>
      <w:r w:rsidRPr="00E14A21">
        <w:t>r</w:t>
      </w:r>
      <w:r w:rsidRPr="00E14A21">
        <w:t>ställa identiteten på det vi äter.</w:t>
      </w:r>
    </w:p>
    <w:p w:rsidR="000059C7" w:rsidRPr="00E14A21" w:rsidRDefault="000059C7">
      <w:pPr>
        <w:pStyle w:val="Rubrik1"/>
        <w:shd w:val="clear" w:color="000000" w:fill="auto"/>
      </w:pPr>
      <w:r w:rsidRPr="00E14A21">
        <w:t>Motivering</w:t>
      </w:r>
    </w:p>
    <w:p w:rsidR="000059C7" w:rsidRPr="00E14A21" w:rsidRDefault="000059C7">
      <w:pPr>
        <w:shd w:val="clear" w:color="000000" w:fill="auto"/>
      </w:pPr>
      <w:r w:rsidRPr="00E14A21">
        <w:t>Frågan om behovet av livsmedelskontroll har aktualiserats i ljuset av häs</w:t>
      </w:r>
      <w:r w:rsidRPr="00E14A21">
        <w:t>t</w:t>
      </w:r>
      <w:r w:rsidRPr="00E14A21">
        <w:t>köttsskandaler och färgad fläskfilé som sålts som oxfilé. Egentligen handlar det om att säkerställa identiteten på det vi äter.</w:t>
      </w:r>
    </w:p>
    <w:p w:rsidR="000059C7" w:rsidRPr="00E14A21" w:rsidRDefault="000059C7">
      <w:pPr>
        <w:pStyle w:val="Normaltindrag"/>
        <w:shd w:val="clear" w:color="000000" w:fill="auto"/>
      </w:pPr>
      <w:r w:rsidRPr="00E14A21">
        <w:t>Konsumenten ska kunna lita på innehållsförteckningen på en vara. Alla i produkten ingående ingredienser skall redovisas. Stämmer inte innehållsd</w:t>
      </w:r>
      <w:r w:rsidRPr="00E14A21">
        <w:t>e</w:t>
      </w:r>
      <w:r w:rsidRPr="00E14A21">
        <w:t>klarationen med innehållet ska kännbara ekonomiska straff utgå för varumä</w:t>
      </w:r>
      <w:r w:rsidRPr="00E14A21">
        <w:t>r</w:t>
      </w:r>
      <w:r w:rsidRPr="00E14A21">
        <w:t>kesägaren. Om denne sen eventuellt kan kräva det från en legotillverkare får vara varumärkesägarens problem.</w:t>
      </w:r>
    </w:p>
    <w:p w:rsidR="000059C7" w:rsidRPr="00E14A21" w:rsidRDefault="000059C7">
      <w:pPr>
        <w:pStyle w:val="Normaltindrag"/>
        <w:shd w:val="clear" w:color="000000" w:fill="auto"/>
      </w:pPr>
      <w:r w:rsidRPr="00E14A21">
        <w:t xml:space="preserve"> För att stimulera till öppenhet skulle samhället kunna ge stöd till total u</w:t>
      </w:r>
      <w:r w:rsidRPr="00E14A21">
        <w:t>r</w:t>
      </w:r>
      <w:r w:rsidRPr="00E14A21">
        <w:t>sprungsmärkning med full spårbarhet. Det skulle gynna små livsmedelspr</w:t>
      </w:r>
      <w:r w:rsidRPr="00E14A21">
        <w:t>o</w:t>
      </w:r>
      <w:r w:rsidRPr="00E14A21">
        <w:t>ducenter och varumärkesägare.</w:t>
      </w:r>
    </w:p>
    <w:p w:rsidR="000059C7" w:rsidRPr="00E14A21" w:rsidRDefault="000059C7">
      <w:pPr>
        <w:pStyle w:val="Normaltindrag"/>
        <w:shd w:val="clear" w:color="000000" w:fill="auto"/>
      </w:pPr>
      <w:r w:rsidRPr="00E14A21">
        <w:t>Ett exempel hur verkligheten kan te sig: I en EU-förordning (1169/2011) krävs det att det ska finnas ett dokument som säger samma sak som det som står på etiketten. Detta dokument och produktbild ska valideras av oberoende part, vilket gör att kostnaden blir orimligt hög per produkt, förutom det egna administrativa arbetet.</w:t>
      </w:r>
    </w:p>
    <w:p w:rsidR="000059C7" w:rsidRPr="00E14A21" w:rsidRDefault="000059C7">
      <w:pPr>
        <w:pStyle w:val="Normaltindrag"/>
        <w:shd w:val="clear" w:color="000000" w:fill="auto"/>
      </w:pPr>
      <w:r w:rsidRPr="00E14A21">
        <w:t>Det märkliga är att det inte validerar att det som står på etiketten eller d</w:t>
      </w:r>
      <w:r w:rsidRPr="00E14A21">
        <w:t>o</w:t>
      </w:r>
      <w:r w:rsidRPr="00E14A21">
        <w:t>kumentet innebär att innehållet i förpackningen stämmer överens med det som står! Man kan alltså stoppa lingonsylt i burken och ha en etikett som säger blåbär så länge dokumentet som ska höra till också säger blåbär! Om det är det som menas med att införa skärpta kontrollkrav för att motverka fusk, då finns det anledning att bli mörkrädd.</w:t>
      </w:r>
    </w:p>
    <w:p w:rsidR="000059C7" w:rsidRPr="00E14A21" w:rsidRDefault="000059C7">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4A21">
        <w:trPr>
          <w:cantSplit/>
        </w:trPr>
        <w:tc>
          <w:tcPr>
            <w:tcW w:w="3046" w:type="dxa"/>
          </w:tcPr>
          <w:p w:rsidR="000059C7" w:rsidRPr="00E14A21" w:rsidRDefault="000059C7">
            <w:pPr>
              <w:pStyle w:val="UnderskriftDatum"/>
              <w:shd w:val="clear" w:color="000000" w:fill="auto"/>
              <w:spacing w:before="240"/>
            </w:pPr>
            <w:r w:rsidRPr="00E14A21">
              <w:t>Stockholm den 2 oktober 2013</w:t>
            </w:r>
          </w:p>
        </w:tc>
        <w:tc>
          <w:tcPr>
            <w:tcW w:w="3047" w:type="dxa"/>
          </w:tcPr>
          <w:p w:rsidR="000059C7" w:rsidRPr="00E14A21" w:rsidRDefault="000059C7">
            <w:pPr>
              <w:pStyle w:val="Underskrifter"/>
              <w:shd w:val="clear" w:color="000000" w:fill="auto"/>
              <w:spacing w:before="240"/>
            </w:pPr>
          </w:p>
        </w:tc>
      </w:tr>
      <w:tr w:rsidR="00000000" w:rsidRPr="00E14A21">
        <w:trPr>
          <w:cantSplit/>
        </w:trPr>
        <w:tc>
          <w:tcPr>
            <w:tcW w:w="3046" w:type="dxa"/>
          </w:tcPr>
          <w:p w:rsidR="000059C7" w:rsidRPr="00E14A21" w:rsidRDefault="000059C7">
            <w:pPr>
              <w:pStyle w:val="Underskrifter"/>
              <w:shd w:val="clear" w:color="000000" w:fill="auto"/>
            </w:pPr>
            <w:r w:rsidRPr="00E14A21">
              <w:t>Kew Nordqvist (MP)</w:t>
            </w:r>
          </w:p>
        </w:tc>
        <w:tc>
          <w:tcPr>
            <w:tcW w:w="3046" w:type="dxa"/>
          </w:tcPr>
          <w:p w:rsidR="000059C7" w:rsidRPr="00E14A21" w:rsidRDefault="000059C7">
            <w:pPr>
              <w:pStyle w:val="Underskrifter"/>
              <w:shd w:val="clear" w:color="000000" w:fill="auto"/>
            </w:pPr>
            <w:r w:rsidRPr="00E14A21">
              <w:t>Magnus Ehrencrona (MP)</w:t>
            </w:r>
          </w:p>
        </w:tc>
      </w:tr>
    </w:tbl>
    <w:p w:rsidR="000059C7" w:rsidRPr="00E14A21" w:rsidRDefault="000059C7">
      <w:pPr>
        <w:pStyle w:val="Normaltindrag"/>
        <w:shd w:val="clear" w:color="000000" w:fill="auto"/>
      </w:pPr>
    </w:p>
    <w:sectPr w:rsidR="000059C7" w:rsidRPr="00E14A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9C7" w:rsidRPr="00E14A21" w:rsidRDefault="000059C7">
      <w:r w:rsidRPr="00E14A21">
        <w:separator/>
      </w:r>
    </w:p>
  </w:endnote>
  <w:endnote w:type="continuationSeparator" w:id="0">
    <w:p w:rsidR="000059C7" w:rsidRPr="00E14A21" w:rsidRDefault="000059C7">
      <w:r w:rsidRPr="00E14A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C7" w:rsidRPr="00E14A21" w:rsidRDefault="00E14A21">
    <w:pPr>
      <w:pStyle w:val="Sidfot"/>
    </w:pPr>
    <w:r w:rsidRPr="00E14A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337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9C7" w:rsidRDefault="000059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59C7" w:rsidRDefault="000059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C7" w:rsidRPr="00E14A21" w:rsidRDefault="00E14A21">
    <w:pPr>
      <w:pStyle w:val="Sidfot"/>
    </w:pPr>
    <w:r w:rsidRPr="00E14A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73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9C7" w:rsidRDefault="000059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59C7" w:rsidRDefault="000059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C7" w:rsidRPr="00E14A21" w:rsidRDefault="00E14A21">
    <w:pPr>
      <w:pStyle w:val="Sidfot"/>
    </w:pPr>
    <w:r w:rsidRPr="00E14A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425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9C7" w:rsidRDefault="000059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59C7" w:rsidRDefault="000059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9C7" w:rsidRPr="00E14A21" w:rsidRDefault="000059C7">
      <w:r w:rsidRPr="00E14A21">
        <w:separator/>
      </w:r>
    </w:p>
  </w:footnote>
  <w:footnote w:type="continuationSeparator" w:id="0">
    <w:p w:rsidR="000059C7" w:rsidRPr="00E14A21" w:rsidRDefault="000059C7">
      <w:r w:rsidRPr="00E14A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C7" w:rsidRPr="00E14A21" w:rsidRDefault="00E14A21">
    <w:pPr>
      <w:pStyle w:val="Sidhuvud"/>
    </w:pPr>
    <w:r w:rsidRPr="00E14A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553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9C7" w:rsidRDefault="000059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59C7" w:rsidRDefault="000059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C7" w:rsidRPr="00E14A21" w:rsidRDefault="00E14A21">
    <w:pPr>
      <w:pStyle w:val="Sidhuvud"/>
    </w:pPr>
    <w:r w:rsidRPr="00E14A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846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9C7" w:rsidRDefault="000059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59C7" w:rsidRDefault="000059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C7" w:rsidRPr="00E14A21" w:rsidRDefault="000059C7">
    <w:pPr>
      <w:pStyle w:val="FSHNormal"/>
      <w:tabs>
        <w:tab w:val="right" w:pos="5840"/>
      </w:tabs>
    </w:pPr>
    <w:r w:rsidRPr="00E14A21">
      <w:br/>
    </w:r>
    <w:r w:rsidRPr="00E14A21">
      <w:fldChar w:fldCharType="begin" w:fldLock="1"/>
    </w:r>
    <w:r w:rsidRPr="00E14A21">
      <w:instrText xml:space="preserve"> DOCPROPERTY</w:instrText>
    </w:r>
    <w:r w:rsidRPr="00E14A21">
      <w:rPr>
        <w:sz w:val="18"/>
      </w:rPr>
      <w:instrText xml:space="preserve"> "YearUser" *\charformat </w:instrText>
    </w:r>
    <w:r w:rsidRPr="00E14A21">
      <w:fldChar w:fldCharType="separate"/>
    </w:r>
    <w:r w:rsidRPr="00E14A21">
      <w:t>2013/14</w:t>
    </w:r>
    <w:r w:rsidRPr="00E14A21">
      <w:fldChar w:fldCharType="end"/>
    </w:r>
    <w:r w:rsidRPr="00E14A21">
      <w:t xml:space="preserve"> </w:t>
    </w:r>
    <w:r w:rsidRPr="00E14A21">
      <w:tab/>
      <w:t xml:space="preserve">mnr: </w:t>
    </w:r>
    <w:r w:rsidRPr="00E14A21">
      <w:fldChar w:fldCharType="begin" w:fldLock="1"/>
    </w:r>
    <w:r w:rsidRPr="00E14A21">
      <w:instrText xml:space="preserve"> DOCPROPERTY</w:instrText>
    </w:r>
    <w:r w:rsidRPr="00E14A21">
      <w:rPr>
        <w:sz w:val="18"/>
      </w:rPr>
      <w:instrText xml:space="preserve"> "Motionsnummer" *\charformat </w:instrText>
    </w:r>
    <w:r w:rsidRPr="00E14A21">
      <w:fldChar w:fldCharType="separate"/>
    </w:r>
    <w:r w:rsidRPr="00E14A21">
      <w:t>MJ357</w:t>
    </w:r>
    <w:r w:rsidRPr="00E14A21">
      <w:fldChar w:fldCharType="end"/>
    </w:r>
    <w:r w:rsidRPr="00E14A21">
      <w:br/>
    </w:r>
    <w:r w:rsidRPr="00E14A21">
      <w:fldChar w:fldCharType="begin" w:fldLock="1"/>
    </w:r>
    <w:r w:rsidRPr="00E14A21">
      <w:instrText xml:space="preserve"> DOCPROPERTY</w:instrText>
    </w:r>
    <w:r w:rsidRPr="00E14A21">
      <w:rPr>
        <w:sz w:val="18"/>
      </w:rPr>
      <w:instrText xml:space="preserve"> "Samling" *\charformat </w:instrText>
    </w:r>
    <w:r w:rsidRPr="00E14A21">
      <w:fldChar w:fldCharType="end"/>
    </w:r>
    <w:r w:rsidRPr="00E14A21">
      <w:tab/>
      <w:t xml:space="preserve">pnr: </w:t>
    </w:r>
    <w:r w:rsidRPr="00E14A21">
      <w:fldChar w:fldCharType="begin" w:fldLock="1"/>
    </w:r>
    <w:r w:rsidRPr="00E14A21">
      <w:instrText xml:space="preserve"> DOCPROPERTY</w:instrText>
    </w:r>
    <w:r w:rsidRPr="00E14A21">
      <w:rPr>
        <w:sz w:val="18"/>
      </w:rPr>
      <w:instrText xml:space="preserve"> "Partinummer" *\charformat </w:instrText>
    </w:r>
    <w:r w:rsidRPr="00E14A21">
      <w:fldChar w:fldCharType="separate"/>
    </w:r>
    <w:r w:rsidRPr="00E14A21">
      <w:t>MP3007</w:t>
    </w:r>
    <w:r w:rsidRPr="00E14A21">
      <w:fldChar w:fldCharType="end"/>
    </w:r>
  </w:p>
  <w:p w:rsidR="000059C7" w:rsidRPr="00E14A21" w:rsidRDefault="000059C7">
    <w:pPr>
      <w:pStyle w:val="FSHRub1"/>
    </w:pPr>
    <w:r w:rsidRPr="00E14A21">
      <w:t>Motion till riksdagen</w:t>
    </w:r>
    <w:r w:rsidRPr="00E14A21">
      <w:br/>
    </w:r>
    <w:r w:rsidRPr="00E14A21">
      <w:fldChar w:fldCharType="begin" w:fldLock="1"/>
    </w:r>
    <w:r w:rsidRPr="00E14A21">
      <w:instrText xml:space="preserve"> DOCPROPERTY "YearUser" *\charformat </w:instrText>
    </w:r>
    <w:r w:rsidRPr="00E14A21">
      <w:fldChar w:fldCharType="separate"/>
    </w:r>
    <w:r w:rsidRPr="00E14A21">
      <w:t>2013/14</w:t>
    </w:r>
    <w:r w:rsidRPr="00E14A21">
      <w:fldChar w:fldCharType="end"/>
    </w:r>
    <w:r w:rsidRPr="00E14A21">
      <w:t>:</w:t>
    </w:r>
    <w:r w:rsidRPr="00E14A21">
      <w:fldChar w:fldCharType="begin" w:fldLock="1"/>
    </w:r>
    <w:r w:rsidRPr="00E14A21">
      <w:instrText xml:space="preserve"> DOCPROPERTY "Motionsnummer" *\charformat </w:instrText>
    </w:r>
    <w:r w:rsidRPr="00E14A21">
      <w:fldChar w:fldCharType="separate"/>
    </w:r>
    <w:r w:rsidRPr="00E14A21">
      <w:t>MJ357</w:t>
    </w:r>
    <w:r w:rsidRPr="00E14A21">
      <w:fldChar w:fldCharType="end"/>
    </w:r>
  </w:p>
  <w:p w:rsidR="000059C7" w:rsidRPr="00E14A21" w:rsidRDefault="000059C7">
    <w:pPr>
      <w:pStyle w:val="FSHNormalS5"/>
    </w:pPr>
    <w:r w:rsidRPr="00E14A21">
      <w:fldChar w:fldCharType="begin" w:fldLock="1"/>
    </w:r>
    <w:r w:rsidRPr="00E14A21">
      <w:instrText xml:space="preserve"> DOCPROPERTY "MotionarText" *\charformat </w:instrText>
    </w:r>
    <w:r w:rsidRPr="00E14A21">
      <w:fldChar w:fldCharType="separate"/>
    </w:r>
    <w:r w:rsidRPr="00E14A21">
      <w:t>av Kew Nordqvist och Magnus Ehrencrona (MP)</w:t>
    </w:r>
    <w:r w:rsidRPr="00E14A21">
      <w:fldChar w:fldCharType="end"/>
    </w:r>
    <w:r w:rsidRPr="00E14A21">
      <w:br/>
    </w:r>
    <w:r w:rsidRPr="00E14A21">
      <w:fldChar w:fldCharType="begin" w:fldLock="1"/>
    </w:r>
    <w:r w:rsidRPr="00E14A21">
      <w:instrText xml:space="preserve"> DOCPROPERTY "SvarFrasKort" *\charformat </w:instrText>
    </w:r>
    <w:r w:rsidRPr="00E14A21">
      <w:fldChar w:fldCharType="end"/>
    </w:r>
  </w:p>
  <w:p w:rsidR="000059C7" w:rsidRPr="00E14A21" w:rsidRDefault="000059C7">
    <w:pPr>
      <w:pStyle w:val="FSHTitel"/>
    </w:pPr>
    <w:r w:rsidRPr="00E14A21">
      <w:fldChar w:fldCharType="begin" w:fldLock="1"/>
    </w:r>
    <w:r w:rsidRPr="00E14A21">
      <w:instrText xml:space="preserve"> DOCPROPERTY</w:instrText>
    </w:r>
    <w:r w:rsidRPr="00E14A21">
      <w:rPr>
        <w:sz w:val="18"/>
      </w:rPr>
      <w:instrText xml:space="preserve"> "RubrikSvar" *\charformat </w:instrText>
    </w:r>
    <w:r w:rsidRPr="00E14A21">
      <w:fldChar w:fldCharType="separate"/>
    </w:r>
    <w:r w:rsidRPr="00E14A21">
      <w:t>Förhindra matfusk</w:t>
    </w:r>
    <w:r w:rsidRPr="00E14A21">
      <w:fldChar w:fldCharType="end"/>
    </w:r>
  </w:p>
  <w:p w:rsidR="000059C7" w:rsidRPr="00E14A21" w:rsidRDefault="000059C7">
    <w:pPr>
      <w:pStyle w:val="Normal00"/>
    </w:pPr>
  </w:p>
  <w:p w:rsidR="000059C7" w:rsidRPr="00E14A21" w:rsidRDefault="000059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1295045">
    <w:abstractNumId w:val="13"/>
  </w:num>
  <w:num w:numId="2" w16cid:durableId="1421172022">
    <w:abstractNumId w:val="11"/>
  </w:num>
  <w:num w:numId="3" w16cid:durableId="923534759">
    <w:abstractNumId w:val="14"/>
  </w:num>
  <w:num w:numId="4" w16cid:durableId="49042070">
    <w:abstractNumId w:val="8"/>
  </w:num>
  <w:num w:numId="5" w16cid:durableId="2087801817">
    <w:abstractNumId w:val="3"/>
  </w:num>
  <w:num w:numId="6" w16cid:durableId="1679117795">
    <w:abstractNumId w:val="2"/>
  </w:num>
  <w:num w:numId="7" w16cid:durableId="877207792">
    <w:abstractNumId w:val="1"/>
  </w:num>
  <w:num w:numId="8" w16cid:durableId="1190996387">
    <w:abstractNumId w:val="0"/>
  </w:num>
  <w:num w:numId="9" w16cid:durableId="114177186">
    <w:abstractNumId w:val="9"/>
  </w:num>
  <w:num w:numId="10" w16cid:durableId="1965571738">
    <w:abstractNumId w:val="7"/>
  </w:num>
  <w:num w:numId="11" w16cid:durableId="1614288063">
    <w:abstractNumId w:val="6"/>
  </w:num>
  <w:num w:numId="12" w16cid:durableId="665132127">
    <w:abstractNumId w:val="5"/>
  </w:num>
  <w:num w:numId="13" w16cid:durableId="421070992">
    <w:abstractNumId w:val="4"/>
  </w:num>
  <w:num w:numId="14" w16cid:durableId="750154286">
    <w:abstractNumId w:val="16"/>
  </w:num>
  <w:num w:numId="15" w16cid:durableId="497622714">
    <w:abstractNumId w:val="12"/>
  </w:num>
  <w:num w:numId="16" w16cid:durableId="1796094673">
    <w:abstractNumId w:val="15"/>
  </w:num>
  <w:num w:numId="17" w16cid:durableId="509952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B55B4424-5BD2-4230-95EE-D046652D578E},{00E284E3-40F9-4524-90FF-94B25F3011A9}"/>
  </w:docVars>
  <w:rsids>
    <w:rsidRoot w:val="009E1370"/>
    <w:rsid w:val="000059C7"/>
    <w:rsid w:val="009E1370"/>
    <w:rsid w:val="00E14A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8DE514-F410-4603-82AC-0FC2842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1469</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MP3007</vt:lpstr>
    </vt:vector>
  </TitlesOfParts>
  <Company>Riksdagen</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MP3007</dc:title>
  <dc:subject>MP3007</dc:subject>
  <dc:creator>Riksdagen</dc:creator>
  <cp:keywords>Riksdagen</cp:keywords>
  <dc:description>AD-ändringar</dc:description>
  <cp:lastModifiedBy>Lars Brink</cp:lastModifiedBy>
  <cp:revision>2</cp:revision>
  <cp:lastPrinted>2013-11-29T09:19:00Z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Förhindra matfusk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Förhindra matfusk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Kew Nordqvist och Magnus Ehrencrona (MP)</vt:lpwstr>
  </property>
  <property fmtid="{D5CDD505-2E9C-101B-9397-08002B2CF9AE}" pid="26" name="MotionarLista">
    <vt:lpwstr>Nordqvist, Kew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20132014000000770080000030070069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20132014000000770080000030070069</vt:lpwstr>
  </property>
  <property fmtid="{D5CDD505-2E9C-101B-9397-08002B2CF9AE}" pid="50" name="nummer">
    <vt:lpwstr>357</vt:lpwstr>
  </property>
  <property fmtid="{D5CDD505-2E9C-101B-9397-08002B2CF9AE}" pid="51" name="utskottsbeteckning">
    <vt:lpwstr>MJ</vt:lpwstr>
  </property>
  <property fmtid="{D5CDD505-2E9C-101B-9397-08002B2CF9AE}" pid="52" name="GlobalUID">
    <vt:lpwstr>{14249B50-D069-4FFD-8B8D-2DBAC7951295}</vt:lpwstr>
  </property>
  <property fmtid="{D5CDD505-2E9C-101B-9397-08002B2CF9AE}" pid="53" name="Överföringar">
    <vt:i4>0</vt:i4>
  </property>
  <property fmtid="{D5CDD505-2E9C-101B-9397-08002B2CF9AE}" pid="54" name="Checksum">
    <vt:lpwstr>*1004866118410*</vt:lpwstr>
  </property>
  <property fmtid="{D5CDD505-2E9C-101B-9397-08002B2CF9AE}" pid="55" name="skuggnummer">
    <vt:lpwstr>1610</vt:lpwstr>
  </property>
  <property fmtid="{D5CDD505-2E9C-101B-9397-08002B2CF9AE}" pid="56" name="urixVersion">
    <vt:lpwstr>4.6.0.0</vt:lpwstr>
  </property>
  <property fmtid="{D5CDD505-2E9C-101B-9397-08002B2CF9AE}" pid="57" name="urixOrigin">
    <vt:lpwstr>131211 08:57:38.007</vt:lpwstr>
  </property>
  <property fmtid="{D5CDD505-2E9C-101B-9397-08002B2CF9AE}" pid="58" name="urixGuid">
    <vt:lpwstr>{8F21E4F0-C598-4264-9F69-77DE26F99CBD}</vt:lpwstr>
  </property>
</Properties>
</file>