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111D" w:rsidRPr="001B111D" w:rsidRDefault="001B111D">
      <w:pPr>
        <w:pStyle w:val="Hemstlrubrik"/>
      </w:pPr>
      <w:r w:rsidRPr="001B111D">
        <w:t>Förslag till riksdagsbeslut</w:t>
      </w:r>
    </w:p>
    <w:p w:rsidR="001B111D" w:rsidRPr="001B111D" w:rsidRDefault="001B111D">
      <w:pPr>
        <w:pStyle w:val="Hemstlatt"/>
        <w:ind w:left="0"/>
      </w:pPr>
      <w:r w:rsidRPr="001B111D">
        <w:t>Riksdagen tillkännager för regeringen som sin mening vad som anförs i motionen om en nationell strategi för idrotts- och sportind</w:t>
      </w:r>
      <w:r w:rsidRPr="001B111D">
        <w:t>u</w:t>
      </w:r>
      <w:r w:rsidRPr="001B111D">
        <w:t>strin.</w:t>
      </w:r>
    </w:p>
    <w:p w:rsidR="001B111D" w:rsidRPr="001B111D" w:rsidRDefault="001B111D">
      <w:pPr>
        <w:pStyle w:val="Rubrik1"/>
      </w:pPr>
      <w:r w:rsidRPr="001B111D">
        <w:t>Motivering</w:t>
      </w:r>
    </w:p>
    <w:p w:rsidR="001B111D" w:rsidRPr="001B111D" w:rsidRDefault="001B111D">
      <w:r w:rsidRPr="001B111D">
        <w:t>Idrottsrörelsen i Sverige är inte bara en folkrörelse, den utgör också en vä</w:t>
      </w:r>
      <w:r w:rsidRPr="001B111D">
        <w:t>x</w:t>
      </w:r>
      <w:r w:rsidRPr="001B111D">
        <w:t>ande samhälls- och tillväxtsektor. De flesta av landets 290 kommuner har idrotts-, sport- och fritidsanläggningar, idrotten är en viktig beståndsdel inom skolor och universitet, det finns utbildning och forskning inom området idrott på olika nivåer samt en mängd andra näringar och företag inom sport och fritid. Den dominerande andelen av all konsumtion och investeringar inom idrott och sport sker genom att medborgarna köper sportutrustning, betalar medlemsavgift eller köper andra tjänster och media inom sp</w:t>
      </w:r>
      <w:r w:rsidRPr="001B111D">
        <w:t>ort.  Samtidigt deltar hundratusentals medborgare varje vecka i frivilliga insatser som ledare, tränare och funktionärer. Det har konstaterats att hälften av allt frivilligt arb</w:t>
      </w:r>
      <w:r w:rsidRPr="001B111D">
        <w:t>e</w:t>
      </w:r>
      <w:r w:rsidRPr="001B111D">
        <w:t xml:space="preserve">te i Sverige görs inom idrott, motion och friluftsliv. </w:t>
      </w:r>
    </w:p>
    <w:p w:rsidR="001B111D" w:rsidRPr="001B111D" w:rsidRDefault="001B111D">
      <w:pPr>
        <w:pStyle w:val="Normaltindrag"/>
      </w:pPr>
      <w:r w:rsidRPr="001B111D">
        <w:t>De aktiviteter, utbildning, samvaro, vila, hushållsarbete, som vi utför under alla timmar utanför arbetet i våra liv är en viktig del när vi skapar de sociala nätverk som förklarar den kreativitet, kunskap, kulturskapande och hälsa som vi uppnår. Forskare konstaterar att där de</w:t>
      </w:r>
      <w:r w:rsidRPr="001B111D">
        <w:t>t finns ett starkt lokalt socialt liv och ansvarstagande där finns både hälsa och ekonomisk tillväxt.</w:t>
      </w:r>
    </w:p>
    <w:p w:rsidR="001B111D" w:rsidRPr="001B111D" w:rsidRDefault="001B111D">
      <w:pPr>
        <w:pStyle w:val="Normaltindrag"/>
      </w:pPr>
      <w:r w:rsidRPr="001B111D">
        <w:t>Sportsektorn i Sverige svarar för ca hälften av upplevelse- och besöksind</w:t>
      </w:r>
      <w:r w:rsidRPr="001B111D">
        <w:t>u</w:t>
      </w:r>
      <w:r w:rsidRPr="001B111D">
        <w:t>strins alla resor, evenemang och övernattningar, vilket visar att sport, idrott och friluftsliv har en viktig roll att spela i utvecklingen av upplevelse- och besöksindustrin.</w:t>
      </w:r>
    </w:p>
    <w:p w:rsidR="001B111D" w:rsidRPr="001B111D" w:rsidRDefault="001B111D">
      <w:pPr>
        <w:pStyle w:val="Normaltindrag"/>
      </w:pPr>
      <w:r w:rsidRPr="001B111D">
        <w:t>Regional och lokal utveckling är grunden för nationell ekonomisk tillväxt. Det behövs därför en nationell tillväxtstrategi för den starka svenska idrott</w:t>
      </w:r>
      <w:r w:rsidRPr="001B111D">
        <w:t>s</w:t>
      </w:r>
      <w:r w:rsidRPr="001B111D">
        <w:t>industrin. En sådan strategi måste främja ett skapande samspel mellan idrott</w:t>
      </w:r>
      <w:r w:rsidRPr="001B111D">
        <w:t>s</w:t>
      </w:r>
      <w:r w:rsidRPr="001B111D">
        <w:lastRenderedPageBreak/>
        <w:t>rörelsen, forskningen och utvecklingen, massmedia, teknik- och byggföretag, besöksnäringar, producenter av tjänster och produkter inom sport samt inv</w:t>
      </w:r>
      <w:r w:rsidRPr="001B111D">
        <w:t>e</w:t>
      </w:r>
      <w:r w:rsidRPr="001B111D">
        <w:t xml:space="preserve">sterare. </w:t>
      </w:r>
    </w:p>
    <w:p w:rsidR="001B111D" w:rsidRPr="001B111D" w:rsidRDefault="001B111D">
      <w:pPr>
        <w:pStyle w:val="Normaltindrag"/>
      </w:pPr>
      <w:r w:rsidRPr="001B111D">
        <w:t>Sportbranschen är en stor och växande sektor med en enorm utveckling</w:t>
      </w:r>
      <w:r w:rsidRPr="001B111D">
        <w:t>s</w:t>
      </w:r>
      <w:r w:rsidRPr="001B111D">
        <w:t>potential. Nya varumärken som profileras inom sport och marknadsförs globalt kan baseras på befintlig svensk internationell sportkompetens. Den har samtidigt mycket stark lokal förankring. För att främja en sådan utveckling behövs lokala och regionala tillväxtstrategier.  Det är viktigt att vi på detta sätt tillvaratar den potential till nationell, regional och lokal tillväxt som spor</w:t>
      </w:r>
      <w:r w:rsidRPr="001B111D">
        <w:t>t</w:t>
      </w:r>
      <w:r w:rsidRPr="001B111D">
        <w:t>industrin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111D">
        <w:trPr>
          <w:cantSplit/>
        </w:trPr>
        <w:tc>
          <w:tcPr>
            <w:tcW w:w="3046" w:type="dxa"/>
          </w:tcPr>
          <w:p w:rsidR="001B111D" w:rsidRPr="001B111D" w:rsidRDefault="001B111D">
            <w:pPr>
              <w:pStyle w:val="UnderskriftDatum"/>
              <w:spacing w:before="240"/>
            </w:pPr>
            <w:r w:rsidRPr="001B111D">
              <w:t>Stockholm den 29 september 2008</w:t>
            </w:r>
          </w:p>
        </w:tc>
        <w:tc>
          <w:tcPr>
            <w:tcW w:w="3047" w:type="dxa"/>
          </w:tcPr>
          <w:p w:rsidR="001B111D" w:rsidRPr="001B111D" w:rsidRDefault="001B111D">
            <w:pPr>
              <w:pStyle w:val="Underskrifter"/>
              <w:spacing w:before="240"/>
            </w:pPr>
          </w:p>
        </w:tc>
      </w:tr>
      <w:tr w:rsidR="00000000" w:rsidRPr="001B111D">
        <w:trPr>
          <w:cantSplit/>
        </w:trPr>
        <w:tc>
          <w:tcPr>
            <w:tcW w:w="3046" w:type="dxa"/>
          </w:tcPr>
          <w:p w:rsidR="001B111D" w:rsidRPr="001B111D" w:rsidRDefault="001B111D">
            <w:pPr>
              <w:pStyle w:val="Underskrifter"/>
            </w:pPr>
            <w:r w:rsidRPr="001B111D">
              <w:t>Ann-Kristine Johansson (s)</w:t>
            </w:r>
          </w:p>
        </w:tc>
        <w:tc>
          <w:tcPr>
            <w:tcW w:w="3046" w:type="dxa"/>
          </w:tcPr>
          <w:p w:rsidR="001B111D" w:rsidRPr="001B111D" w:rsidRDefault="001B111D">
            <w:pPr>
              <w:pStyle w:val="Underskrifter"/>
            </w:pPr>
          </w:p>
        </w:tc>
      </w:tr>
      <w:tr w:rsidR="00000000" w:rsidRPr="001B111D">
        <w:trPr>
          <w:cantSplit/>
        </w:trPr>
        <w:tc>
          <w:tcPr>
            <w:tcW w:w="3046" w:type="dxa"/>
          </w:tcPr>
          <w:p w:rsidR="001B111D" w:rsidRPr="001B111D" w:rsidRDefault="001B111D">
            <w:pPr>
              <w:pStyle w:val="Underskrifter"/>
            </w:pPr>
            <w:r w:rsidRPr="001B111D">
              <w:t>Lars Mejern Larsson (s)</w:t>
            </w:r>
          </w:p>
        </w:tc>
        <w:tc>
          <w:tcPr>
            <w:tcW w:w="3046" w:type="dxa"/>
          </w:tcPr>
          <w:p w:rsidR="001B111D" w:rsidRPr="001B111D" w:rsidRDefault="001B111D">
            <w:pPr>
              <w:pStyle w:val="Underskrifter"/>
            </w:pPr>
            <w:r w:rsidRPr="001B111D">
              <w:t>Tommy Ternemar (s)</w:t>
            </w:r>
          </w:p>
        </w:tc>
      </w:tr>
    </w:tbl>
    <w:p w:rsidR="001B111D" w:rsidRPr="001B111D" w:rsidRDefault="001B111D">
      <w:pPr>
        <w:pStyle w:val="Normaltindrag"/>
      </w:pPr>
    </w:p>
    <w:sectPr w:rsidR="00000000" w:rsidRPr="001B11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11D" w:rsidRPr="001B111D" w:rsidRDefault="001B111D">
      <w:r w:rsidRPr="001B111D">
        <w:separator/>
      </w:r>
    </w:p>
  </w:endnote>
  <w:endnote w:type="continuationSeparator" w:id="0">
    <w:p w:rsidR="001B111D" w:rsidRPr="001B111D" w:rsidRDefault="001B111D">
      <w:r w:rsidRPr="001B11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11D" w:rsidRPr="001B111D" w:rsidRDefault="001B111D">
    <w:pPr>
      <w:pStyle w:val="Sidfot"/>
    </w:pPr>
    <w:r w:rsidRPr="001B11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85036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11D" w:rsidRDefault="001B11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111D" w:rsidRDefault="001B11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11D" w:rsidRPr="001B111D" w:rsidRDefault="001B111D">
    <w:pPr>
      <w:pStyle w:val="Sidfot"/>
    </w:pPr>
    <w:r w:rsidRPr="001B11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3990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11D" w:rsidRDefault="001B1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111D" w:rsidRDefault="001B1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11D" w:rsidRPr="001B111D" w:rsidRDefault="001B111D">
    <w:pPr>
      <w:pStyle w:val="Sidfot"/>
    </w:pPr>
    <w:r w:rsidRPr="001B11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0676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11D" w:rsidRDefault="001B11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111D" w:rsidRDefault="001B11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11D" w:rsidRPr="001B111D" w:rsidRDefault="001B111D">
      <w:r w:rsidRPr="001B111D">
        <w:separator/>
      </w:r>
    </w:p>
  </w:footnote>
  <w:footnote w:type="continuationSeparator" w:id="0">
    <w:p w:rsidR="001B111D" w:rsidRPr="001B111D" w:rsidRDefault="001B111D">
      <w:r w:rsidRPr="001B11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11D" w:rsidRPr="001B111D" w:rsidRDefault="001B111D">
    <w:pPr>
      <w:pStyle w:val="Sidhuvud"/>
    </w:pPr>
    <w:r w:rsidRPr="001B11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8221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11D" w:rsidRDefault="001B11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111D" w:rsidRDefault="001B111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11D" w:rsidRPr="001B111D" w:rsidRDefault="001B111D">
    <w:pPr>
      <w:pStyle w:val="Sidhuvud"/>
    </w:pPr>
    <w:r w:rsidRPr="001B11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640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11D" w:rsidRDefault="001B11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111D" w:rsidRDefault="001B111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111D" w:rsidRPr="001B111D" w:rsidRDefault="001B111D">
    <w:pPr>
      <w:pStyle w:val="FSHNormal"/>
      <w:tabs>
        <w:tab w:val="right" w:pos="5840"/>
      </w:tabs>
    </w:pPr>
    <w:r w:rsidRPr="001B111D">
      <w:br/>
    </w:r>
    <w:r w:rsidRPr="001B111D">
      <w:fldChar w:fldCharType="begin" w:fldLock="1"/>
    </w:r>
    <w:r w:rsidRPr="001B111D">
      <w:instrText xml:space="preserve"> DOCPROPERTY</w:instrText>
    </w:r>
    <w:r w:rsidRPr="001B111D">
      <w:rPr>
        <w:sz w:val="18"/>
      </w:rPr>
      <w:instrText xml:space="preserve"> "YearUser" *\charformat </w:instrText>
    </w:r>
    <w:r w:rsidRPr="001B111D">
      <w:fldChar w:fldCharType="separate"/>
    </w:r>
    <w:r w:rsidRPr="001B111D">
      <w:t>2008/09</w:t>
    </w:r>
    <w:r w:rsidRPr="001B111D">
      <w:fldChar w:fldCharType="end"/>
    </w:r>
    <w:r w:rsidRPr="001B111D">
      <w:t xml:space="preserve"> </w:t>
    </w:r>
    <w:r w:rsidRPr="001B111D">
      <w:tab/>
      <w:t xml:space="preserve">mnr: </w:t>
    </w:r>
    <w:r w:rsidRPr="001B111D">
      <w:fldChar w:fldCharType="begin" w:fldLock="1"/>
    </w:r>
    <w:r w:rsidRPr="001B111D">
      <w:instrText xml:space="preserve"> DOCPROPERTY</w:instrText>
    </w:r>
    <w:r w:rsidRPr="001B111D">
      <w:rPr>
        <w:sz w:val="18"/>
      </w:rPr>
      <w:instrText xml:space="preserve"> "Motionsnummer" *\charformat </w:instrText>
    </w:r>
    <w:r w:rsidRPr="001B111D">
      <w:fldChar w:fldCharType="separate"/>
    </w:r>
    <w:r w:rsidRPr="001B111D">
      <w:t>N234</w:t>
    </w:r>
    <w:r w:rsidRPr="001B111D">
      <w:fldChar w:fldCharType="end"/>
    </w:r>
    <w:r w:rsidRPr="001B111D">
      <w:br/>
    </w:r>
    <w:r w:rsidRPr="001B111D">
      <w:fldChar w:fldCharType="begin" w:fldLock="1"/>
    </w:r>
    <w:r w:rsidRPr="001B111D">
      <w:instrText xml:space="preserve"> DOCPROPERTY</w:instrText>
    </w:r>
    <w:r w:rsidRPr="001B111D">
      <w:rPr>
        <w:sz w:val="18"/>
      </w:rPr>
      <w:instrText xml:space="preserve"> "Samling" *\charformat </w:instrText>
    </w:r>
    <w:r w:rsidRPr="001B111D">
      <w:fldChar w:fldCharType="end"/>
    </w:r>
    <w:r w:rsidRPr="001B111D">
      <w:tab/>
      <w:t xml:space="preserve">pnr: </w:t>
    </w:r>
    <w:r w:rsidRPr="001B111D">
      <w:fldChar w:fldCharType="begin" w:fldLock="1"/>
    </w:r>
    <w:r w:rsidRPr="001B111D">
      <w:instrText xml:space="preserve"> DOCPROPERTY</w:instrText>
    </w:r>
    <w:r w:rsidRPr="001B111D">
      <w:rPr>
        <w:sz w:val="18"/>
      </w:rPr>
      <w:instrText xml:space="preserve"> "Partinummer" *\charformat </w:instrText>
    </w:r>
    <w:r w:rsidRPr="001B111D">
      <w:fldChar w:fldCharType="separate"/>
    </w:r>
    <w:r w:rsidRPr="001B111D">
      <w:t>s13019</w:t>
    </w:r>
    <w:r w:rsidRPr="001B111D">
      <w:fldChar w:fldCharType="end"/>
    </w:r>
  </w:p>
  <w:p w:rsidR="001B111D" w:rsidRPr="001B111D" w:rsidRDefault="001B111D">
    <w:pPr>
      <w:pStyle w:val="FSHRub1"/>
    </w:pPr>
    <w:r w:rsidRPr="001B111D">
      <w:t>Motion till riksdagen</w:t>
    </w:r>
    <w:r w:rsidRPr="001B111D">
      <w:br/>
    </w:r>
    <w:r w:rsidRPr="001B111D">
      <w:fldChar w:fldCharType="begin" w:fldLock="1"/>
    </w:r>
    <w:r w:rsidRPr="001B111D">
      <w:instrText xml:space="preserve"> DOCPROPERTY "YearUser" *\charformat </w:instrText>
    </w:r>
    <w:r w:rsidRPr="001B111D">
      <w:fldChar w:fldCharType="separate"/>
    </w:r>
    <w:r w:rsidRPr="001B111D">
      <w:t>2008/09</w:t>
    </w:r>
    <w:r w:rsidRPr="001B111D">
      <w:fldChar w:fldCharType="end"/>
    </w:r>
    <w:r w:rsidRPr="001B111D">
      <w:t>:</w:t>
    </w:r>
    <w:r w:rsidRPr="001B111D">
      <w:fldChar w:fldCharType="begin" w:fldLock="1"/>
    </w:r>
    <w:r w:rsidRPr="001B111D">
      <w:instrText xml:space="preserve"> DOCPROPERTY "Motionsnummer" *\charformat </w:instrText>
    </w:r>
    <w:r w:rsidRPr="001B111D">
      <w:fldChar w:fldCharType="separate"/>
    </w:r>
    <w:r w:rsidRPr="001B111D">
      <w:t>N234</w:t>
    </w:r>
    <w:r w:rsidRPr="001B111D">
      <w:fldChar w:fldCharType="end"/>
    </w:r>
  </w:p>
  <w:p w:rsidR="001B111D" w:rsidRPr="001B111D" w:rsidRDefault="001B111D">
    <w:pPr>
      <w:pStyle w:val="FSHNormalS5"/>
    </w:pPr>
    <w:r w:rsidRPr="001B111D">
      <w:fldChar w:fldCharType="begin" w:fldLock="1"/>
    </w:r>
    <w:r w:rsidRPr="001B111D">
      <w:instrText xml:space="preserve"> DOCPROPERTY "MotionarText" *\charformat </w:instrText>
    </w:r>
    <w:r w:rsidRPr="001B111D">
      <w:fldChar w:fldCharType="separate"/>
    </w:r>
    <w:r w:rsidRPr="001B111D">
      <w:t>av Ann-Kristine Johansson m.fl. (s)</w:t>
    </w:r>
    <w:r w:rsidRPr="001B111D">
      <w:fldChar w:fldCharType="end"/>
    </w:r>
    <w:r w:rsidRPr="001B111D">
      <w:br/>
    </w:r>
    <w:r w:rsidRPr="001B111D">
      <w:fldChar w:fldCharType="begin" w:fldLock="1"/>
    </w:r>
    <w:r w:rsidRPr="001B111D">
      <w:instrText xml:space="preserve"> DOCPROPERTY "SvarFrasKort" *\charformat </w:instrText>
    </w:r>
    <w:r w:rsidRPr="001B111D">
      <w:fldChar w:fldCharType="end"/>
    </w:r>
  </w:p>
  <w:p w:rsidR="001B111D" w:rsidRPr="001B111D" w:rsidRDefault="001B111D">
    <w:pPr>
      <w:pStyle w:val="FSHTitel"/>
    </w:pPr>
    <w:r w:rsidRPr="001B111D">
      <w:fldChar w:fldCharType="begin" w:fldLock="1"/>
    </w:r>
    <w:r w:rsidRPr="001B111D">
      <w:instrText xml:space="preserve"> DOCPROPERTY</w:instrText>
    </w:r>
    <w:r w:rsidRPr="001B111D">
      <w:rPr>
        <w:sz w:val="18"/>
      </w:rPr>
      <w:instrText xml:space="preserve"> "RubrikSvar" *\charformat </w:instrText>
    </w:r>
    <w:r w:rsidRPr="001B111D">
      <w:fldChar w:fldCharType="separate"/>
    </w:r>
    <w:r w:rsidRPr="001B111D">
      <w:t>Idrott och sportindustri</w:t>
    </w:r>
    <w:r w:rsidRPr="001B111D">
      <w:fldChar w:fldCharType="end"/>
    </w:r>
  </w:p>
  <w:p w:rsidR="001B111D" w:rsidRPr="001B111D" w:rsidRDefault="001B111D">
    <w:pPr>
      <w:pStyle w:val="Normal00"/>
    </w:pPr>
  </w:p>
  <w:p w:rsidR="001B111D" w:rsidRPr="001B111D" w:rsidRDefault="001B11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96209902">
    <w:abstractNumId w:val="8"/>
  </w:num>
  <w:num w:numId="2" w16cid:durableId="682633041">
    <w:abstractNumId w:val="9"/>
  </w:num>
  <w:num w:numId="3" w16cid:durableId="2068216207">
    <w:abstractNumId w:val="8"/>
  </w:num>
  <w:num w:numId="4" w16cid:durableId="996148129">
    <w:abstractNumId w:val="9"/>
  </w:num>
  <w:num w:numId="5" w16cid:durableId="1547722538">
    <w:abstractNumId w:val="13"/>
  </w:num>
  <w:num w:numId="6" w16cid:durableId="581525663">
    <w:abstractNumId w:val="10"/>
  </w:num>
  <w:num w:numId="7" w16cid:durableId="1860777115">
    <w:abstractNumId w:val="11"/>
  </w:num>
  <w:num w:numId="8" w16cid:durableId="1396002092">
    <w:abstractNumId w:val="12"/>
  </w:num>
  <w:num w:numId="9" w16cid:durableId="1567644593">
    <w:abstractNumId w:val="8"/>
  </w:num>
  <w:num w:numId="10" w16cid:durableId="1671980065">
    <w:abstractNumId w:val="3"/>
  </w:num>
  <w:num w:numId="11" w16cid:durableId="107088540">
    <w:abstractNumId w:val="2"/>
  </w:num>
  <w:num w:numId="12" w16cid:durableId="685130171">
    <w:abstractNumId w:val="1"/>
  </w:num>
  <w:num w:numId="13" w16cid:durableId="1891991268">
    <w:abstractNumId w:val="0"/>
  </w:num>
  <w:num w:numId="14" w16cid:durableId="1078213466">
    <w:abstractNumId w:val="9"/>
  </w:num>
  <w:num w:numId="15" w16cid:durableId="852261078">
    <w:abstractNumId w:val="7"/>
  </w:num>
  <w:num w:numId="16" w16cid:durableId="1909337721">
    <w:abstractNumId w:val="6"/>
  </w:num>
  <w:num w:numId="17" w16cid:durableId="465971914">
    <w:abstractNumId w:val="5"/>
  </w:num>
  <w:num w:numId="18" w16cid:durableId="1021397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8C3EC858-7F68-4FA3-8A98-4E77EC8BCEA1},{478801B6-AB79-467A-B419-2178545A01F4},{65B7BAB0-9E4C-4D05-8016-3C0296CE1E45}"/>
  </w:docVars>
  <w:rsids>
    <w:rsidRoot w:val="00302ACE"/>
    <w:rsid w:val="001B111D"/>
    <w:rsid w:val="00302A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8415646-4DDD-4923-B6FD-84263552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2235</Characters>
  <Application>Microsoft Office Word</Application>
  <DocSecurity>4</DocSecurity>
  <Lines>43</Lines>
  <Paragraphs>13</Paragraphs>
  <ScaleCrop>false</ScaleCrop>
  <HeadingPairs>
    <vt:vector size="2" baseType="variant">
      <vt:variant>
        <vt:lpstr>Rubrik</vt:lpstr>
      </vt:variant>
      <vt:variant>
        <vt:i4>1</vt:i4>
      </vt:variant>
    </vt:vector>
  </HeadingPairs>
  <TitlesOfParts>
    <vt:vector size="1" baseType="lpstr">
      <vt:lpstr>s13019</vt:lpstr>
    </vt:vector>
  </TitlesOfParts>
  <Company>Riksdagen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s13019</dc:title>
  <dc:subject>s13019</dc:subject>
  <dc:creator>Riksdagen</dc:creator>
  <cp:keywords>Riksdagen</cp:keywords>
  <dc:description>TKG-ktrl, MSMQ4mb, PersReg-Distribution mm b-&gt;ny fplogga c-&gt;nygamla s-rosen</dc:description>
  <cp:lastModifiedBy>Lars Brink</cp:lastModifiedBy>
  <cp:revision>2</cp:revision>
  <cp:lastPrinted>2008-12-02T13:55:00Z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Idrott och sportindustri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och sportindustri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Ann-Kristine Johansson m.fl. (s)</vt:lpwstr>
  </property>
  <property fmtid="{D5CDD505-2E9C-101B-9397-08002B2CF9AE}" pid="26" name="MotionarLista">
    <vt:lpwstr>Johansson, Ann-Kristine (s)\Larsson, Lars Mejern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Lars Mejern Larsson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20082009000000000115000130190069</vt:lpwstr>
  </property>
  <property fmtid="{D5CDD505-2E9C-101B-9397-08002B2CF9AE}" pid="47" name="datum">
    <vt:lpwstr>080929</vt:lpwstr>
  </property>
  <property fmtid="{D5CDD505-2E9C-101B-9397-08002B2CF9AE}" pid="48" name="avsändar-e-post">
    <vt:lpwstr>petra.dahlberg@riksdagen.se</vt:lpwstr>
  </property>
  <property fmtid="{D5CDD505-2E9C-101B-9397-08002B2CF9AE}" pid="49" name="id">
    <vt:lpwstr>20082009000000000115000130190069</vt:lpwstr>
  </property>
  <property fmtid="{D5CDD505-2E9C-101B-9397-08002B2CF9AE}" pid="50" name="nummer">
    <vt:lpwstr>234</vt:lpwstr>
  </property>
  <property fmtid="{D5CDD505-2E9C-101B-9397-08002B2CF9AE}" pid="51" name="utskottsbeteckning">
    <vt:lpwstr>N</vt:lpwstr>
  </property>
  <property fmtid="{D5CDD505-2E9C-101B-9397-08002B2CF9AE}" pid="52" name="GlobalUID">
    <vt:lpwstr>{14E3B2E1-B3CF-426F-8398-55B92AC80798}</vt:lpwstr>
  </property>
  <property fmtid="{D5CDD505-2E9C-101B-9397-08002B2CF9AE}" pid="53" name="Överföringar">
    <vt:i4>0</vt:i4>
  </property>
  <property fmtid="{D5CDD505-2E9C-101B-9397-08002B2CF9AE}" pid="54" name="Checksum">
    <vt:lpwstr>*0003992093296*</vt:lpwstr>
  </property>
  <property fmtid="{D5CDD505-2E9C-101B-9397-08002B2CF9AE}" pid="55" name="skuggnummer">
    <vt:lpwstr>662</vt:lpwstr>
  </property>
  <property fmtid="{D5CDD505-2E9C-101B-9397-08002B2CF9AE}" pid="56" name="urixVersion">
    <vt:lpwstr>3.2.0.8</vt:lpwstr>
  </property>
  <property fmtid="{D5CDD505-2E9C-101B-9397-08002B2CF9AE}" pid="57" name="urixOrigin">
    <vt:lpwstr>090401 17:28:00.565</vt:lpwstr>
  </property>
  <property fmtid="{D5CDD505-2E9C-101B-9397-08002B2CF9AE}" pid="58" name="urixGuid">
    <vt:lpwstr>{99B1F057-11A3-4213-8B67-E868CFF9042E}</vt:lpwstr>
  </property>
</Properties>
</file>