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F14" w:rsidRPr="00BE4E75" w:rsidRDefault="003F6F14">
      <w:pPr>
        <w:pStyle w:val="Hemstlrubrik"/>
      </w:pPr>
      <w:r w:rsidRPr="00BE4E75">
        <w:t>Förslag till riksdagsbeslut</w:t>
      </w:r>
    </w:p>
    <w:p w:rsidR="003F6F14" w:rsidRPr="00BE4E75" w:rsidRDefault="003F6F14">
      <w:pPr>
        <w:pStyle w:val="Hemstlatt"/>
        <w:ind w:left="0"/>
      </w:pPr>
      <w:r w:rsidRPr="00BE4E75">
        <w:t>Riksdagen tillkännager för regeringen som sin mening vad som anförs i motionen om företagande och föräldr</w:t>
      </w:r>
      <w:r w:rsidRPr="00BE4E75">
        <w:t>a</w:t>
      </w:r>
      <w:r w:rsidRPr="00BE4E75">
        <w:t>skap.</w:t>
      </w:r>
    </w:p>
    <w:p w:rsidR="003F6F14" w:rsidRPr="00BE4E75" w:rsidRDefault="003F6F14">
      <w:pPr>
        <w:pStyle w:val="Rubrik1"/>
      </w:pPr>
      <w:r w:rsidRPr="00BE4E75">
        <w:t>Motivering</w:t>
      </w:r>
    </w:p>
    <w:p w:rsidR="003F6F14" w:rsidRPr="00BE4E75" w:rsidRDefault="003F6F14">
      <w:r w:rsidRPr="00BE4E75">
        <w:t>I Sverige är tre av fyra företagare män. Antalet anställda i kvinnors för</w:t>
      </w:r>
      <w:r w:rsidRPr="00BE4E75">
        <w:t>e</w:t>
      </w:r>
      <w:r w:rsidRPr="00BE4E75">
        <w:t>tag är dessutom i genomsnitt betydligt färre är antalet anställda i mäns företag. Den ökning som skett av kvinnor som företagare på senare år visar så svag förän</w:t>
      </w:r>
      <w:r w:rsidRPr="00BE4E75">
        <w:t>d</w:t>
      </w:r>
      <w:r w:rsidRPr="00BE4E75">
        <w:t>ring/uppgång att det kommer att ta åttio år innan kvinnorna kommer i kapp männen</w:t>
      </w:r>
      <w:r w:rsidRPr="00BE4E75">
        <w:rPr>
          <w:rStyle w:val="Fotnotsreferens"/>
        </w:rPr>
        <w:footnoteReference w:id="1"/>
      </w:r>
      <w:r w:rsidRPr="00BE4E75">
        <w:t>. Initiativ och förslag som underlättar för kvi</w:t>
      </w:r>
      <w:r w:rsidRPr="00BE4E75">
        <w:t>n</w:t>
      </w:r>
      <w:r w:rsidRPr="00BE4E75">
        <w:t>nor har den tidigare socialdemokratiska regeringen varit återhållsam med. All</w:t>
      </w:r>
      <w:r w:rsidRPr="00BE4E75">
        <w:t>i</w:t>
      </w:r>
      <w:r w:rsidRPr="00BE4E75">
        <w:t>ansregeringen har å sin sida visat en uttalad vilja att det ska växa fram fler företag drivna av kvi</w:t>
      </w:r>
      <w:r w:rsidRPr="00BE4E75">
        <w:t>n</w:t>
      </w:r>
      <w:r w:rsidRPr="00BE4E75">
        <w:t>nor. Och regeringens satsningar både på kvinnors företagande och på fors</w:t>
      </w:r>
      <w:r w:rsidRPr="00BE4E75">
        <w:t>k</w:t>
      </w:r>
      <w:r w:rsidRPr="00BE4E75">
        <w:t>ning om kvinnors företagande är i sa</w:t>
      </w:r>
      <w:r w:rsidRPr="00BE4E75">
        <w:t>m</w:t>
      </w:r>
      <w:r w:rsidRPr="00BE4E75">
        <w:t>manhanget både nödvändigt, glädjande och välkommet.</w:t>
      </w:r>
    </w:p>
    <w:p w:rsidR="003F6F14" w:rsidRPr="00BE4E75" w:rsidRDefault="003F6F14">
      <w:pPr>
        <w:pStyle w:val="Normaltindrag"/>
      </w:pPr>
      <w:r w:rsidRPr="00BE4E75">
        <w:t>Ett problem och bekymmer för unga kvinnor (och män) som startar företag idag är de sociala trygghetssystem som gäller. Dage</w:t>
      </w:r>
      <w:r w:rsidRPr="00BE4E75">
        <w:t>ns ersättningar för sju</w:t>
      </w:r>
      <w:r w:rsidRPr="00BE4E75">
        <w:t>k</w:t>
      </w:r>
      <w:r w:rsidRPr="00BE4E75">
        <w:t>dom och föräldraledighet ski</w:t>
      </w:r>
      <w:r w:rsidRPr="00BE4E75">
        <w:t>l</w:t>
      </w:r>
      <w:r w:rsidRPr="00BE4E75">
        <w:t>jer sig stort mellan anställda och företagare. En företagare som önskar att vara föräldraledig räknar ut sin dagersättning g</w:t>
      </w:r>
      <w:r w:rsidRPr="00BE4E75">
        <w:t>e</w:t>
      </w:r>
      <w:r w:rsidRPr="00BE4E75">
        <w:t>nom att dela företagets nettoinkomst med 365 dagar, m</w:t>
      </w:r>
      <w:r w:rsidRPr="00BE4E75">
        <w:t>e</w:t>
      </w:r>
      <w:r w:rsidRPr="00BE4E75">
        <w:t>dan en anställd delar sin årsinkomst med 260 arbetsdagar. Det kan leda till stora skillnader i ersät</w:t>
      </w:r>
      <w:r w:rsidRPr="00BE4E75">
        <w:t>t</w:t>
      </w:r>
      <w:r w:rsidRPr="00BE4E75">
        <w:t>ningsnivåerna. Inte heller kan den egna företagaren räkna med att ekonomisk framgång ska bidra till att öka ersättningen, eftersom Försäkringskassan ti</w:t>
      </w:r>
      <w:r w:rsidRPr="00BE4E75">
        <w:t>l</w:t>
      </w:r>
      <w:r w:rsidRPr="00BE4E75">
        <w:t>lämpar en jämförelseregel s</w:t>
      </w:r>
      <w:r w:rsidRPr="00BE4E75">
        <w:t>om säger att företagaren maximalt kan ha 10 pr</w:t>
      </w:r>
      <w:r w:rsidRPr="00BE4E75">
        <w:t>o</w:t>
      </w:r>
      <w:r w:rsidRPr="00BE4E75">
        <w:t>cent högre inkomst än motsv</w:t>
      </w:r>
      <w:r w:rsidRPr="00BE4E75">
        <w:t>a</w:t>
      </w:r>
      <w:r w:rsidRPr="00BE4E75">
        <w:t xml:space="preserve">rande anställd inom samma bransch. </w:t>
      </w:r>
    </w:p>
    <w:p w:rsidR="003F6F14" w:rsidRPr="00BE4E75" w:rsidRDefault="003F6F14">
      <w:pPr>
        <w:pStyle w:val="Normaltindrag"/>
      </w:pPr>
      <w:r w:rsidRPr="00BE4E75">
        <w:lastRenderedPageBreak/>
        <w:t>Dessutom får företagaren ofta avsevärt kortare tid som föräldraledig jä</w:t>
      </w:r>
      <w:r w:rsidRPr="00BE4E75">
        <w:t>m</w:t>
      </w:r>
      <w:r w:rsidRPr="00BE4E75">
        <w:t>fört med en a</w:t>
      </w:r>
      <w:r w:rsidRPr="00BE4E75">
        <w:t>n</w:t>
      </w:r>
      <w:r w:rsidRPr="00BE4E75">
        <w:t>ställd eftersom hon/han på grund av lägre dagersättning ser sig tvungen att ta ut sju dagars föräldraledighet per vecka, jä</w:t>
      </w:r>
      <w:r w:rsidRPr="00BE4E75">
        <w:t>m</w:t>
      </w:r>
      <w:r w:rsidRPr="00BE4E75">
        <w:t>fört med de fem som den anställde kan välja.</w:t>
      </w:r>
    </w:p>
    <w:p w:rsidR="003F6F14" w:rsidRPr="00BE4E75" w:rsidRDefault="003F6F14">
      <w:pPr>
        <w:pStyle w:val="Normaltindrag"/>
      </w:pPr>
      <w:r w:rsidRPr="00BE4E75">
        <w:t>Allt fler familjer väljer att dela på föräldraledigheten, men fortfarande är det kvinnor som tar ut 80 procent av dagarna. Dessutom är det fler kvinnor än män som stannar hemma och vårdar sjuka barn. Tydliga forskningsresultat visar dessutom att kvinnor är mindre riskb</w:t>
      </w:r>
      <w:r w:rsidRPr="00BE4E75">
        <w:t>e</w:t>
      </w:r>
      <w:r w:rsidRPr="00BE4E75">
        <w:t>nägna än män. Komplicerade och dåliga trygghetss</w:t>
      </w:r>
      <w:r w:rsidRPr="00BE4E75">
        <w:t>y</w:t>
      </w:r>
      <w:r w:rsidRPr="00BE4E75">
        <w:t>stem blir därför rent kontraproduktiva för ett land som vill se fler företagare och fler kvinnor som egna för</w:t>
      </w:r>
      <w:r w:rsidRPr="00BE4E75">
        <w:t>e</w:t>
      </w:r>
      <w:r w:rsidRPr="00BE4E75">
        <w:t>tagare.</w:t>
      </w:r>
    </w:p>
    <w:p w:rsidR="003F6F14" w:rsidRPr="00BE4E75" w:rsidRDefault="003F6F14">
      <w:pPr>
        <w:pStyle w:val="Normaltindrag"/>
      </w:pPr>
      <w:r w:rsidRPr="00BE4E75">
        <w:t>Sverige behöver fler företagare och entreprenörer – fler hjältar – som gör verklighet av sina idéer och som vågar satsa både tid och pengar på investe</w:t>
      </w:r>
      <w:r w:rsidRPr="00BE4E75">
        <w:t>r</w:t>
      </w:r>
      <w:r w:rsidRPr="00BE4E75">
        <w:t>ingar i framtiden. Vårt välstånd och fortsatta utveckling bygger på att vi tar vara på människors kreativitet, lust att skapa och strävan att fortsätta utvec</w:t>
      </w:r>
      <w:r w:rsidRPr="00BE4E75">
        <w:t>k</w:t>
      </w:r>
      <w:r w:rsidRPr="00BE4E75">
        <w:t>las. För att uppnå detta krävs det en rejäl översyn av de sociala trygghetss</w:t>
      </w:r>
      <w:r w:rsidRPr="00BE4E75">
        <w:t>y</w:t>
      </w:r>
      <w:r w:rsidRPr="00BE4E75">
        <w:t xml:space="preserve">stemen för egna företagare, så att även kvinnor som önskar kombinera livet som företagare med ett rikt familjeliv ska kunna göra 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E75">
        <w:trPr>
          <w:cantSplit/>
        </w:trPr>
        <w:tc>
          <w:tcPr>
            <w:tcW w:w="3046" w:type="dxa"/>
          </w:tcPr>
          <w:p w:rsidR="003F6F14" w:rsidRPr="00BE4E75" w:rsidRDefault="003F6F14">
            <w:pPr>
              <w:pStyle w:val="UnderskriftDatum"/>
              <w:spacing w:before="240"/>
            </w:pPr>
            <w:r w:rsidRPr="00BE4E75">
              <w:t>Stockholm den 28 september 2007</w:t>
            </w:r>
          </w:p>
        </w:tc>
        <w:tc>
          <w:tcPr>
            <w:tcW w:w="3047" w:type="dxa"/>
          </w:tcPr>
          <w:p w:rsidR="003F6F14" w:rsidRPr="00BE4E75" w:rsidRDefault="003F6F14">
            <w:pPr>
              <w:pStyle w:val="Underskrifter"/>
              <w:spacing w:before="240"/>
            </w:pPr>
          </w:p>
        </w:tc>
      </w:tr>
      <w:tr w:rsidR="00000000" w:rsidRPr="00BE4E75">
        <w:trPr>
          <w:cantSplit/>
        </w:trPr>
        <w:tc>
          <w:tcPr>
            <w:tcW w:w="3046" w:type="dxa"/>
          </w:tcPr>
          <w:p w:rsidR="003F6F14" w:rsidRPr="00BE4E75" w:rsidRDefault="003F6F14">
            <w:pPr>
              <w:pStyle w:val="Underskrifter"/>
            </w:pPr>
            <w:r w:rsidRPr="00BE4E75">
              <w:t>Magdalena Andersson (m)</w:t>
            </w:r>
          </w:p>
        </w:tc>
        <w:tc>
          <w:tcPr>
            <w:tcW w:w="3046" w:type="dxa"/>
          </w:tcPr>
          <w:p w:rsidR="003F6F14" w:rsidRPr="00BE4E75" w:rsidRDefault="003F6F14">
            <w:pPr>
              <w:pStyle w:val="Underskrifter"/>
            </w:pPr>
          </w:p>
        </w:tc>
      </w:tr>
    </w:tbl>
    <w:p w:rsidR="003F6F14" w:rsidRPr="00BE4E75" w:rsidRDefault="003F6F14">
      <w:pPr>
        <w:pStyle w:val="Normaltindrag"/>
      </w:pPr>
    </w:p>
    <w:sectPr w:rsidR="003F6F14" w:rsidRPr="00BE4E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F14" w:rsidRPr="00BE4E75" w:rsidRDefault="003F6F14">
      <w:r w:rsidRPr="00BE4E75">
        <w:separator/>
      </w:r>
    </w:p>
  </w:endnote>
  <w:endnote w:type="continuationSeparator" w:id="0">
    <w:p w:rsidR="003F6F14" w:rsidRPr="00BE4E75" w:rsidRDefault="003F6F14">
      <w:r w:rsidRPr="00BE4E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F14" w:rsidRPr="00BE4E75" w:rsidRDefault="00BE4E75">
    <w:pPr>
      <w:pStyle w:val="Sidfot"/>
    </w:pPr>
    <w:r w:rsidRPr="00BE4E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58368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F14" w:rsidRDefault="003F6F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F14" w:rsidRDefault="003F6F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F14" w:rsidRPr="00BE4E75" w:rsidRDefault="00BE4E75">
    <w:pPr>
      <w:pStyle w:val="Sidfot"/>
    </w:pPr>
    <w:r w:rsidRPr="00BE4E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03229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F14" w:rsidRDefault="003F6F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F14" w:rsidRDefault="003F6F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F14" w:rsidRPr="00BE4E75" w:rsidRDefault="00BE4E75">
    <w:pPr>
      <w:pStyle w:val="Sidfot"/>
    </w:pPr>
    <w:r w:rsidRPr="00BE4E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5941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F14" w:rsidRDefault="003F6F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F14" w:rsidRDefault="003F6F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F14" w:rsidRPr="00BE4E75" w:rsidRDefault="003F6F14">
      <w:pPr>
        <w:pStyle w:val="Sidfot"/>
      </w:pPr>
    </w:p>
  </w:footnote>
  <w:footnote w:type="continuationSeparator" w:id="0">
    <w:p w:rsidR="003F6F14" w:rsidRPr="00BE4E75" w:rsidRDefault="003F6F14">
      <w:pPr>
        <w:pStyle w:val="Sidfot"/>
      </w:pPr>
    </w:p>
  </w:footnote>
  <w:footnote w:id="1">
    <w:p w:rsidR="003F6F14" w:rsidRPr="00BE4E75" w:rsidRDefault="003F6F14">
      <w:pPr>
        <w:pStyle w:val="Fotnotstext"/>
        <w:spacing w:line="200" w:lineRule="exact"/>
      </w:pPr>
      <w:r w:rsidRPr="00BE4E75">
        <w:rPr>
          <w:rStyle w:val="Fotnotsreferens"/>
          <w:sz w:val="19"/>
          <w:szCs w:val="19"/>
        </w:rPr>
        <w:footnoteRef/>
      </w:r>
      <w:r w:rsidRPr="00BE4E75">
        <w:rPr>
          <w:sz w:val="19"/>
          <w:szCs w:val="19"/>
        </w:rPr>
        <w:t xml:space="preserve"> </w:t>
      </w:r>
      <w:r w:rsidRPr="00BE4E75">
        <w:rPr>
          <w:sz w:val="16"/>
          <w:szCs w:val="16"/>
        </w:rPr>
        <w:t>Fölster, Svenskt Näringsliv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F14" w:rsidRPr="00BE4E75" w:rsidRDefault="00BE4E75">
    <w:pPr>
      <w:pStyle w:val="Sidhuvud"/>
    </w:pPr>
    <w:r w:rsidRPr="00BE4E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39271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F14" w:rsidRDefault="003F6F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F14" w:rsidRDefault="003F6F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F14" w:rsidRPr="00BE4E75" w:rsidRDefault="00BE4E75">
    <w:pPr>
      <w:pStyle w:val="Sidhuvud"/>
    </w:pPr>
    <w:r w:rsidRPr="00BE4E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906910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F14" w:rsidRDefault="003F6F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F14" w:rsidRDefault="003F6F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F14" w:rsidRPr="00BE4E75" w:rsidRDefault="003F6F14">
    <w:pPr>
      <w:pStyle w:val="FSHNormal"/>
      <w:tabs>
        <w:tab w:val="right" w:pos="5840"/>
      </w:tabs>
    </w:pPr>
    <w:r w:rsidRPr="00BE4E75">
      <w:br/>
    </w:r>
    <w:r w:rsidRPr="00BE4E75">
      <w:fldChar w:fldCharType="begin" w:fldLock="1"/>
    </w:r>
    <w:r w:rsidRPr="00BE4E75">
      <w:instrText xml:space="preserve"> DOCPROPERTY</w:instrText>
    </w:r>
    <w:r w:rsidRPr="00BE4E75">
      <w:rPr>
        <w:sz w:val="18"/>
      </w:rPr>
      <w:instrText xml:space="preserve"> "YearUser" *\charformat </w:instrText>
    </w:r>
    <w:r w:rsidRPr="00BE4E75">
      <w:fldChar w:fldCharType="separate"/>
    </w:r>
    <w:r w:rsidRPr="00BE4E75">
      <w:t>2007/08</w:t>
    </w:r>
    <w:r w:rsidRPr="00BE4E75">
      <w:fldChar w:fldCharType="end"/>
    </w:r>
    <w:r w:rsidRPr="00BE4E75">
      <w:t xml:space="preserve"> </w:t>
    </w:r>
    <w:r w:rsidRPr="00BE4E75">
      <w:tab/>
      <w:t xml:space="preserve">mnr: </w:t>
    </w:r>
    <w:r w:rsidRPr="00BE4E75">
      <w:fldChar w:fldCharType="begin" w:fldLock="1"/>
    </w:r>
    <w:r w:rsidRPr="00BE4E75">
      <w:instrText xml:space="preserve"> DOCPROPERTY</w:instrText>
    </w:r>
    <w:r w:rsidRPr="00BE4E75">
      <w:rPr>
        <w:sz w:val="18"/>
      </w:rPr>
      <w:instrText xml:space="preserve"> "Motionsnummer" *\charformat </w:instrText>
    </w:r>
    <w:r w:rsidRPr="00BE4E75">
      <w:fldChar w:fldCharType="separate"/>
    </w:r>
    <w:r w:rsidRPr="00BE4E75">
      <w:t>Sf216</w:t>
    </w:r>
    <w:r w:rsidRPr="00BE4E75">
      <w:fldChar w:fldCharType="end"/>
    </w:r>
    <w:r w:rsidRPr="00BE4E75">
      <w:br/>
    </w:r>
    <w:r w:rsidRPr="00BE4E75">
      <w:fldChar w:fldCharType="begin" w:fldLock="1"/>
    </w:r>
    <w:r w:rsidRPr="00BE4E75">
      <w:instrText xml:space="preserve"> DOCPROPERTY</w:instrText>
    </w:r>
    <w:r w:rsidRPr="00BE4E75">
      <w:rPr>
        <w:sz w:val="18"/>
      </w:rPr>
      <w:instrText xml:space="preserve"> "Samling" *\charformat </w:instrText>
    </w:r>
    <w:r w:rsidRPr="00BE4E75">
      <w:fldChar w:fldCharType="end"/>
    </w:r>
    <w:r w:rsidRPr="00BE4E75">
      <w:tab/>
      <w:t xml:space="preserve">pnr: </w:t>
    </w:r>
    <w:r w:rsidRPr="00BE4E75">
      <w:fldChar w:fldCharType="begin" w:fldLock="1"/>
    </w:r>
    <w:r w:rsidRPr="00BE4E75">
      <w:instrText xml:space="preserve"> DOCPROPERTY</w:instrText>
    </w:r>
    <w:r w:rsidRPr="00BE4E75">
      <w:rPr>
        <w:sz w:val="18"/>
      </w:rPr>
      <w:instrText xml:space="preserve"> "Partinummer" *\charformat </w:instrText>
    </w:r>
    <w:r w:rsidRPr="00BE4E75">
      <w:fldChar w:fldCharType="separate"/>
    </w:r>
    <w:r w:rsidRPr="00BE4E75">
      <w:t>m1207</w:t>
    </w:r>
    <w:r w:rsidRPr="00BE4E75">
      <w:fldChar w:fldCharType="end"/>
    </w:r>
  </w:p>
  <w:p w:rsidR="003F6F14" w:rsidRPr="00BE4E75" w:rsidRDefault="003F6F14">
    <w:pPr>
      <w:pStyle w:val="FSHRub1"/>
    </w:pPr>
    <w:r w:rsidRPr="00BE4E75">
      <w:t>Motion till riksdagen</w:t>
    </w:r>
    <w:r w:rsidRPr="00BE4E75">
      <w:br/>
    </w:r>
    <w:r w:rsidRPr="00BE4E75">
      <w:fldChar w:fldCharType="begin" w:fldLock="1"/>
    </w:r>
    <w:r w:rsidRPr="00BE4E75">
      <w:instrText xml:space="preserve"> DOCPROPERTY "YearUser" *\charformat </w:instrText>
    </w:r>
    <w:r w:rsidRPr="00BE4E75">
      <w:fldChar w:fldCharType="separate"/>
    </w:r>
    <w:r w:rsidRPr="00BE4E75">
      <w:t>2007/08</w:t>
    </w:r>
    <w:r w:rsidRPr="00BE4E75">
      <w:fldChar w:fldCharType="end"/>
    </w:r>
    <w:r w:rsidRPr="00BE4E75">
      <w:t>:</w:t>
    </w:r>
    <w:r w:rsidRPr="00BE4E75">
      <w:fldChar w:fldCharType="begin" w:fldLock="1"/>
    </w:r>
    <w:r w:rsidRPr="00BE4E75">
      <w:instrText xml:space="preserve"> DOCPROPERTY "Motionsnummer" *\charformat </w:instrText>
    </w:r>
    <w:r w:rsidRPr="00BE4E75">
      <w:fldChar w:fldCharType="separate"/>
    </w:r>
    <w:r w:rsidRPr="00BE4E75">
      <w:t>Sf216</w:t>
    </w:r>
    <w:r w:rsidRPr="00BE4E75">
      <w:fldChar w:fldCharType="end"/>
    </w:r>
  </w:p>
  <w:p w:rsidR="003F6F14" w:rsidRPr="00BE4E75" w:rsidRDefault="003F6F14">
    <w:pPr>
      <w:pStyle w:val="FSHNormalS5"/>
    </w:pPr>
    <w:r w:rsidRPr="00BE4E75">
      <w:fldChar w:fldCharType="begin" w:fldLock="1"/>
    </w:r>
    <w:r w:rsidRPr="00BE4E75">
      <w:instrText xml:space="preserve"> DOCPROPERTY "MotionarText" *\charformat </w:instrText>
    </w:r>
    <w:r w:rsidRPr="00BE4E75">
      <w:fldChar w:fldCharType="separate"/>
    </w:r>
    <w:r w:rsidRPr="00BE4E75">
      <w:t>av Magdalena Andersson (m)</w:t>
    </w:r>
    <w:r w:rsidRPr="00BE4E75">
      <w:fldChar w:fldCharType="end"/>
    </w:r>
    <w:r w:rsidRPr="00BE4E75">
      <w:br/>
    </w:r>
    <w:r w:rsidRPr="00BE4E75">
      <w:fldChar w:fldCharType="begin" w:fldLock="1"/>
    </w:r>
    <w:r w:rsidRPr="00BE4E75">
      <w:instrText xml:space="preserve"> DOCPROPERTY "SvarFrasKort" *\charformat </w:instrText>
    </w:r>
    <w:r w:rsidRPr="00BE4E75">
      <w:fldChar w:fldCharType="end"/>
    </w:r>
  </w:p>
  <w:p w:rsidR="003F6F14" w:rsidRPr="00BE4E75" w:rsidRDefault="003F6F14">
    <w:pPr>
      <w:pStyle w:val="FSHTitel"/>
    </w:pPr>
    <w:r w:rsidRPr="00BE4E75">
      <w:fldChar w:fldCharType="begin" w:fldLock="1"/>
    </w:r>
    <w:r w:rsidRPr="00BE4E75">
      <w:instrText xml:space="preserve"> DOCPROPERTY</w:instrText>
    </w:r>
    <w:r w:rsidRPr="00BE4E75">
      <w:rPr>
        <w:sz w:val="18"/>
      </w:rPr>
      <w:instrText xml:space="preserve"> "RubrikSvar" *\charformat </w:instrText>
    </w:r>
    <w:r w:rsidRPr="00BE4E75">
      <w:fldChar w:fldCharType="separate"/>
    </w:r>
    <w:r w:rsidRPr="00BE4E75">
      <w:t>Trygghetssystem för företagare</w:t>
    </w:r>
    <w:r w:rsidRPr="00BE4E75">
      <w:fldChar w:fldCharType="end"/>
    </w:r>
  </w:p>
  <w:p w:rsidR="003F6F14" w:rsidRPr="00BE4E75" w:rsidRDefault="003F6F14">
    <w:pPr>
      <w:pStyle w:val="Normal00"/>
    </w:pPr>
  </w:p>
  <w:p w:rsidR="003F6F14" w:rsidRPr="00BE4E75" w:rsidRDefault="003F6F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755776">
    <w:abstractNumId w:val="8"/>
  </w:num>
  <w:num w:numId="2" w16cid:durableId="2134128350">
    <w:abstractNumId w:val="9"/>
  </w:num>
  <w:num w:numId="3" w16cid:durableId="496042328">
    <w:abstractNumId w:val="8"/>
  </w:num>
  <w:num w:numId="4" w16cid:durableId="758677021">
    <w:abstractNumId w:val="9"/>
  </w:num>
  <w:num w:numId="5" w16cid:durableId="1684286085">
    <w:abstractNumId w:val="13"/>
  </w:num>
  <w:num w:numId="6" w16cid:durableId="1829634371">
    <w:abstractNumId w:val="10"/>
  </w:num>
  <w:num w:numId="7" w16cid:durableId="142507526">
    <w:abstractNumId w:val="11"/>
  </w:num>
  <w:num w:numId="8" w16cid:durableId="318121984">
    <w:abstractNumId w:val="12"/>
  </w:num>
  <w:num w:numId="9" w16cid:durableId="983004255">
    <w:abstractNumId w:val="8"/>
  </w:num>
  <w:num w:numId="10" w16cid:durableId="510804799">
    <w:abstractNumId w:val="3"/>
  </w:num>
  <w:num w:numId="11" w16cid:durableId="210964203">
    <w:abstractNumId w:val="2"/>
  </w:num>
  <w:num w:numId="12" w16cid:durableId="2146315023">
    <w:abstractNumId w:val="1"/>
  </w:num>
  <w:num w:numId="13" w16cid:durableId="183135161">
    <w:abstractNumId w:val="0"/>
  </w:num>
  <w:num w:numId="14" w16cid:durableId="1690792771">
    <w:abstractNumId w:val="9"/>
  </w:num>
  <w:num w:numId="15" w16cid:durableId="426927551">
    <w:abstractNumId w:val="7"/>
  </w:num>
  <w:num w:numId="16" w16cid:durableId="237717030">
    <w:abstractNumId w:val="6"/>
  </w:num>
  <w:num w:numId="17" w16cid:durableId="1835142617">
    <w:abstractNumId w:val="5"/>
  </w:num>
  <w:num w:numId="18" w16cid:durableId="2031753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557C84A-DF4D-4F21-8775-CD4E6EDB1C80}"/>
  </w:docVars>
  <w:rsids>
    <w:rsidRoot w:val="00762075"/>
    <w:rsid w:val="003F6F14"/>
    <w:rsid w:val="00762075"/>
    <w:rsid w:val="00BE4E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02B355-9DB7-48A4-973A-9441A5AA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2443</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m1207</vt:lpstr>
    </vt:vector>
  </TitlesOfParts>
  <Company>Riksdagen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m1207</dc:title>
  <dc:subject>m1207</dc:subject>
  <dc:creator>Riksdagen</dc:creator>
  <cp:keywords>Riksdagen</cp:keywords>
  <dc:description>TKG-ktrl, MSMQ4mb, PersReg-Distribution mm</dc:description>
  <cp:lastModifiedBy>Lars Brink</cp:lastModifiedBy>
  <cp:revision>2</cp:revision>
  <cp:lastPrinted>2007-11-06T09:57:00Z</cp:lastPrinted>
  <dcterms:created xsi:type="dcterms:W3CDTF">2025-12-17T07:43:00Z</dcterms:created>
  <dcterms:modified xsi:type="dcterms:W3CDTF">2025-12-17T07:43:00Z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Trygghetssystem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Trygghetssystem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20072008000000000109000012070069</vt:lpwstr>
  </property>
  <property fmtid="{D5CDD505-2E9C-101B-9397-08002B2CF9AE}" pid="47" name="datum">
    <vt:lpwstr>070928</vt:lpwstr>
  </property>
  <property fmtid="{D5CDD505-2E9C-101B-9397-08002B2CF9AE}" pid="48" name="avsändar-e-post">
    <vt:lpwstr>erica.roos@riksdagen.se</vt:lpwstr>
  </property>
  <property fmtid="{D5CDD505-2E9C-101B-9397-08002B2CF9AE}" pid="49" name="id">
    <vt:lpwstr>20072008000000000109000012070069</vt:lpwstr>
  </property>
  <property fmtid="{D5CDD505-2E9C-101B-9397-08002B2CF9AE}" pid="50" name="nummer">
    <vt:lpwstr>216</vt:lpwstr>
  </property>
  <property fmtid="{D5CDD505-2E9C-101B-9397-08002B2CF9AE}" pid="51" name="utskottsbeteckning">
    <vt:lpwstr>Sf</vt:lpwstr>
  </property>
  <property fmtid="{D5CDD505-2E9C-101B-9397-08002B2CF9AE}" pid="52" name="GlobalUID">
    <vt:lpwstr>{4D9B6E04-AFDB-4741-B082-6DB73CA0DB0E}</vt:lpwstr>
  </property>
  <property fmtid="{D5CDD505-2E9C-101B-9397-08002B2CF9AE}" pid="53" name="Överföringar">
    <vt:i4>0</vt:i4>
  </property>
  <property fmtid="{D5CDD505-2E9C-101B-9397-08002B2CF9AE}" pid="54" name="Checksum">
    <vt:lpwstr>*0003524639978*</vt:lpwstr>
  </property>
  <property fmtid="{D5CDD505-2E9C-101B-9397-08002B2CF9AE}" pid="55" name="skuggnummer">
    <vt:lpwstr>459</vt:lpwstr>
  </property>
  <property fmtid="{D5CDD505-2E9C-101B-9397-08002B2CF9AE}" pid="56" name="urixVersion">
    <vt:lpwstr>3.2.0.8</vt:lpwstr>
  </property>
  <property fmtid="{D5CDD505-2E9C-101B-9397-08002B2CF9AE}" pid="57" name="urixOrigin">
    <vt:lpwstr>071106 11:00:07.968</vt:lpwstr>
  </property>
  <property fmtid="{D5CDD505-2E9C-101B-9397-08002B2CF9AE}" pid="58" name="urixGuid">
    <vt:lpwstr>{148CBF84-1618-4EF5-95DF-87224405B21A}</vt:lpwstr>
  </property>
</Properties>
</file>