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FC746D4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491834" w:rsidRDefault="00491834" w14:paraId="7AF528B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8CF476F73D743B6B44645DC36E8317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5797e64-b2c8-4953-b2db-a497552fa35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överväga att instruera myndigheter i regleringsbrev att vidta nödvändiga åtgärder för att vargstammen ska minska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9E7734C75D046D1BF411B2AA532032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770334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05458" w:rsidP="009031CB" w:rsidRDefault="00A05458" w14:paraId="052B1B64" w14:textId="01203A69">
      <w:pPr>
        <w:pStyle w:val="Normalutanindragellerluft"/>
        <w:rPr>
          <w:rFonts w:eastAsia="Times New Roman"/>
          <w:lang w:eastAsia="sv-SE"/>
        </w:rPr>
      </w:pPr>
      <w:r w:rsidRPr="00A05458">
        <w:rPr>
          <w:rFonts w:eastAsia="Times New Roman"/>
          <w:lang w:eastAsia="sv-SE"/>
        </w:rPr>
        <w:t xml:space="preserve">Ska man kunna bo, leva och driva företag i hela Sverige krävs det </w:t>
      </w:r>
      <w:r>
        <w:rPr>
          <w:rFonts w:eastAsia="Times New Roman"/>
          <w:lang w:eastAsia="sv-SE"/>
        </w:rPr>
        <w:t>att antalet rovdjur minskar kraftigt i Gävleborg och Sverige. Antalet vargar är fortsatt besvärande högt – trots regeringens uttryckliga vilja att minska vargstammen i Sverige.</w:t>
      </w:r>
    </w:p>
    <w:p xmlns:w14="http://schemas.microsoft.com/office/word/2010/wordml" w:rsidR="00A05458" w:rsidP="009031CB" w:rsidRDefault="00A05458" w14:paraId="5B82BA7B" w14:textId="7DCDD99B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Länsstyrelsen Gävleborg medgav att antalet vargar som skulle tas ut i vargjakten </w:t>
      </w:r>
      <w:r w:rsidR="00187A05">
        <w:rPr>
          <w:rFonts w:eastAsia="Times New Roman"/>
          <w:lang w:eastAsia="sv-SE"/>
        </w:rPr>
        <w:t>2023–2024</w:t>
      </w:r>
      <w:r>
        <w:rPr>
          <w:rFonts w:eastAsia="Times New Roman"/>
          <w:lang w:eastAsia="sv-SE"/>
        </w:rPr>
        <w:t xml:space="preserve"> skulle vara noll. Det i ett län som har bland </w:t>
      </w:r>
      <w:proofErr w:type="gramStart"/>
      <w:r>
        <w:rPr>
          <w:rFonts w:eastAsia="Times New Roman"/>
          <w:lang w:eastAsia="sv-SE"/>
        </w:rPr>
        <w:t>de högsta rovdjurstrycket</w:t>
      </w:r>
      <w:proofErr w:type="gramEnd"/>
      <w:r>
        <w:rPr>
          <w:rFonts w:eastAsia="Times New Roman"/>
          <w:lang w:eastAsia="sv-SE"/>
        </w:rPr>
        <w:t xml:space="preserve"> i Sverige.</w:t>
      </w:r>
    </w:p>
    <w:p xmlns:w14="http://schemas.microsoft.com/office/word/2010/wordml" w:rsidRPr="00A05458" w:rsidR="00A05458" w:rsidP="009031CB" w:rsidRDefault="00A05458" w14:paraId="5900AE48" w14:textId="77777777">
      <w:pPr>
        <w:rPr>
          <w:rFonts w:eastAsia="Times New Roman"/>
          <w:lang w:eastAsia="sv-SE"/>
        </w:rPr>
      </w:pPr>
      <w:proofErr w:type="spellStart"/>
      <w:r w:rsidRPr="00A05458">
        <w:rPr>
          <w:rFonts w:eastAsia="Times New Roman"/>
          <w:lang w:eastAsia="sv-SE"/>
        </w:rPr>
        <w:t>Fårbönderna</w:t>
      </w:r>
      <w:proofErr w:type="spellEnd"/>
      <w:r w:rsidRPr="00A05458">
        <w:rPr>
          <w:rFonts w:eastAsia="Times New Roman"/>
          <w:lang w:eastAsia="sv-SE"/>
        </w:rPr>
        <w:t xml:space="preserve"> uppmanas att sätta upp rovdjursstängsel, men för en </w:t>
      </w:r>
      <w:proofErr w:type="spellStart"/>
      <w:r w:rsidRPr="00A05458">
        <w:rPr>
          <w:rFonts w:eastAsia="Times New Roman"/>
          <w:lang w:eastAsia="sv-SE"/>
        </w:rPr>
        <w:t>fårbonde</w:t>
      </w:r>
      <w:proofErr w:type="spellEnd"/>
      <w:r w:rsidRPr="00A05458">
        <w:rPr>
          <w:rFonts w:eastAsia="Times New Roman"/>
          <w:lang w:eastAsia="sv-SE"/>
        </w:rPr>
        <w:t xml:space="preserve"> med betesmarker på många olika ställen blir det inte en realistisk lösning. Det blir dessutom väldigt kostsamt för den enskilda småföretagare som ska underhålla stängslet. I praktiken säger myndigheterna att den enskilda företagaren ska arbeta gratis ett antal hundra timmar per år med att röja sly och gräs bredvid stängslet och underhålla det på annat sätt.</w:t>
      </w:r>
    </w:p>
    <w:p xmlns:w14="http://schemas.microsoft.com/office/word/2010/wordml" w:rsidRPr="00A05458" w:rsidR="00A05458" w:rsidP="00187A05" w:rsidRDefault="00A05458" w14:paraId="0A2AE204" w14:textId="77777777">
      <w:pPr>
        <w:rPr>
          <w:rFonts w:eastAsia="Times New Roman"/>
          <w:lang w:eastAsia="sv-SE"/>
        </w:rPr>
      </w:pPr>
      <w:r w:rsidRPr="00A05458">
        <w:rPr>
          <w:rFonts w:eastAsia="Times New Roman"/>
          <w:lang w:eastAsia="sv-SE"/>
        </w:rPr>
        <w:t xml:space="preserve">Det är staten som har bestämt att vi ska ha ett visst antal rovdjur, men då måste staten också ta ett fullt ansvar för en rovdjurspolitik som medför en balans – en balans mellan </w:t>
      </w:r>
      <w:r w:rsidRPr="00A05458">
        <w:rPr>
          <w:rFonts w:eastAsia="Times New Roman"/>
          <w:lang w:eastAsia="sv-SE"/>
        </w:rPr>
        <w:lastRenderedPageBreak/>
        <w:t>människans intresse av att kunna bo och leva i hela Sverige och en balans för rovdjurens möjlighet att finnas i faunan. I valet mellan människa och rovdjur måste alltid människan komma i första hand. Det borde vara en självklarhet för alla.</w:t>
      </w:r>
    </w:p>
    <w:p xmlns:w14="http://schemas.microsoft.com/office/word/2010/wordml" w:rsidRPr="00A05458" w:rsidR="00A05458" w:rsidP="00187A05" w:rsidRDefault="00A05458" w14:paraId="2C1A3B64" w14:textId="0585A635">
      <w:pPr>
        <w:rPr>
          <w:rFonts w:eastAsia="Times New Roman"/>
          <w:lang w:eastAsia="sv-SE"/>
        </w:rPr>
      </w:pPr>
      <w:r w:rsidRPr="00A05458">
        <w:rPr>
          <w:rFonts w:eastAsia="Times New Roman"/>
          <w:lang w:eastAsia="sv-SE"/>
        </w:rPr>
        <w:t>Riksdagens beslut om ett lägsta antal om 170 individer måste nu verkställas av ansvariga myndigheter och riksdagen bör tillkännage för regeringen att den bör över</w:t>
      </w:r>
      <w:r w:rsidRPr="00A05458">
        <w:rPr>
          <w:rFonts w:eastAsia="Times New Roman"/>
          <w:lang w:eastAsia="sv-SE"/>
        </w:rPr>
        <w:softHyphen/>
        <w:t xml:space="preserve">väga att instruera myndigheter </w:t>
      </w:r>
      <w:r>
        <w:rPr>
          <w:rFonts w:eastAsia="Times New Roman"/>
          <w:lang w:eastAsia="sv-SE"/>
        </w:rPr>
        <w:t xml:space="preserve">än tydligare </w:t>
      </w:r>
      <w:r w:rsidRPr="00A05458">
        <w:rPr>
          <w:rFonts w:eastAsia="Times New Roman"/>
          <w:lang w:eastAsia="sv-SE"/>
        </w:rPr>
        <w:t>i regleringsbrev att vidta nödvändiga åtgärder för att vargstammen ska minska i Sverige.</w:t>
      </w:r>
    </w:p>
    <w:p xmlns:w14="http://schemas.microsoft.com/office/word/2010/wordml" w:rsidRPr="00A05458" w:rsidR="00A05458" w:rsidP="00187A05" w:rsidRDefault="00A05458" w14:paraId="05653B48" w14:textId="77777777">
      <w:pPr>
        <w:rPr>
          <w:rFonts w:eastAsia="Times New Roman"/>
          <w:lang w:eastAsia="sv-SE"/>
        </w:rPr>
      </w:pPr>
      <w:r w:rsidRPr="00A05458">
        <w:rPr>
          <w:rFonts w:eastAsia="Times New Roman"/>
          <w:lang w:eastAsia="sv-SE"/>
        </w:rPr>
        <w:t> </w:t>
      </w:r>
    </w:p>
    <w:p xmlns:w14="http://schemas.microsoft.com/office/word/2010/wordml" w:rsidRPr="00422B9E" w:rsidR="00422B9E" w:rsidP="008E0FE2" w:rsidRDefault="00422B9E" w14:paraId="566CDF0C" w14:textId="0A9AB0C6">
      <w:pPr>
        <w:pStyle w:val="Normalutanindragellerluft"/>
      </w:pPr>
    </w:p>
    <w:p xmlns:w14="http://schemas.microsoft.com/office/word/2010/wordml" w:rsidR="00BB6339" w:rsidP="008E0FE2" w:rsidRDefault="00BB6339" w14:paraId="29B5B38A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E25ADBD88640E7B7DC29FD5291A33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91834" w:rsidP="00491834" w:rsidRDefault="00491834" w14:paraId="1858AC2C" w14:textId="77777777">
          <w:pPr/>
          <w:r/>
        </w:p>
        <w:p xmlns:w14="http://schemas.microsoft.com/office/word/2010/wordml" w:rsidRPr="008E0FE2" w:rsidR="004801AC" w:rsidP="00491834" w:rsidRDefault="00491834" w14:paraId="616321D4" w14:textId="239BC675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4447" w14:textId="77777777" w:rsidR="000D3AF4" w:rsidRDefault="000D3AF4" w:rsidP="000C1CAD">
      <w:pPr>
        <w:spacing w:line="240" w:lineRule="auto"/>
      </w:pPr>
      <w:r>
        <w:separator/>
      </w:r>
    </w:p>
  </w:endnote>
  <w:endnote w:type="continuationSeparator" w:id="0">
    <w:p w14:paraId="21E26D3B" w14:textId="77777777" w:rsidR="000D3AF4" w:rsidRDefault="000D3A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F2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EDB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E471" w14:textId="24B8E78F" w:rsidR="00262EA3" w:rsidRPr="00491834" w:rsidRDefault="00262EA3" w:rsidP="004918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291D" w14:textId="77777777" w:rsidR="000D3AF4" w:rsidRDefault="000D3AF4" w:rsidP="000C1CAD">
      <w:pPr>
        <w:spacing w:line="240" w:lineRule="auto"/>
      </w:pPr>
      <w:r>
        <w:separator/>
      </w:r>
    </w:p>
  </w:footnote>
  <w:footnote w:type="continuationSeparator" w:id="0">
    <w:p w14:paraId="5AC6A57B" w14:textId="77777777" w:rsidR="000D3AF4" w:rsidRDefault="000D3A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69DD5B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0EAE60" wp14:anchorId="2D19F6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91834" w14:paraId="2DD9D327" w14:textId="03D1F96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0545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031CB">
                                <w:t>1107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19F6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91834" w14:paraId="2DD9D327" w14:textId="03D1F96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0545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031CB">
                          <w:t>1107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1BD78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3507385" w14:textId="77777777">
    <w:pPr>
      <w:jc w:val="right"/>
    </w:pPr>
  </w:p>
  <w:p w:rsidR="00262EA3" w:rsidP="00776B74" w:rsidRDefault="00262EA3" w14:paraId="706CAD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491834" w14:paraId="08CB3CA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30E54F" wp14:anchorId="464474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91834" w14:paraId="77E1A31C" w14:textId="060BBA6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545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031CB">
          <w:t>1107</w:t>
        </w:r>
      </w:sdtContent>
    </w:sdt>
  </w:p>
  <w:p w:rsidRPr="008227B3" w:rsidR="00262EA3" w:rsidP="008227B3" w:rsidRDefault="00491834" w14:paraId="263B52F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91834" w14:paraId="4CEAE037" w14:textId="2AE5548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:2082</w:t>
        </w:r>
      </w:sdtContent>
    </w:sdt>
  </w:p>
  <w:p w:rsidR="00262EA3" w:rsidP="00E03A3D" w:rsidRDefault="00491834" w14:paraId="69A87BF0" w14:textId="6097F4B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A05458" w14:paraId="7FA79DD8" w14:textId="53897253">
        <w:pPr>
          <w:pStyle w:val="FSHRub2"/>
        </w:pPr>
        <w:r>
          <w:t>Minska antalet vargar i Gävleborg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5F6AB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054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AF4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A05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E8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834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A3C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1CB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458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926F84"/>
  <w15:chartTrackingRefBased/>
  <w15:docId w15:val="{68AF3094-0FF5-4BCC-8B72-E477C5CC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CF476F73D743B6B44645DC36E83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3179C-48C0-4132-B3FE-C78852CE068D}"/>
      </w:docPartPr>
      <w:docPartBody>
        <w:p w:rsidR="0065174E" w:rsidRDefault="008E450A">
          <w:pPr>
            <w:pStyle w:val="E8CF476F73D743B6B44645DC36E831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53EE72A2F14E76840A1BA7D4998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A8F8C-E315-4F28-99A7-D4C43B8FDA50}"/>
      </w:docPartPr>
      <w:docPartBody>
        <w:p w:rsidR="0065174E" w:rsidRDefault="008E450A">
          <w:pPr>
            <w:pStyle w:val="CF53EE72A2F14E76840A1BA7D499846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9E7734C75D046D1BF411B2AA5320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9FC8F-9908-4908-800F-573CBA1DF722}"/>
      </w:docPartPr>
      <w:docPartBody>
        <w:p w:rsidR="0065174E" w:rsidRDefault="008E450A">
          <w:pPr>
            <w:pStyle w:val="59E7734C75D046D1BF411B2AA53203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E25ADBD88640E7B7DC29FD5291A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8E05C-9CC4-4765-BF1D-801230ED3084}"/>
      </w:docPartPr>
      <w:docPartBody>
        <w:p w:rsidR="0065174E" w:rsidRDefault="008E450A">
          <w:pPr>
            <w:pStyle w:val="0BE25ADBD88640E7B7DC29FD5291A33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0A"/>
    <w:rsid w:val="0065174E"/>
    <w:rsid w:val="006A0842"/>
    <w:rsid w:val="008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0842"/>
    <w:rPr>
      <w:color w:val="F4B083" w:themeColor="accent2" w:themeTint="99"/>
    </w:rPr>
  </w:style>
  <w:style w:type="paragraph" w:customStyle="1" w:styleId="E8CF476F73D743B6B44645DC36E8317D">
    <w:name w:val="E8CF476F73D743B6B44645DC36E8317D"/>
  </w:style>
  <w:style w:type="paragraph" w:customStyle="1" w:styleId="CF53EE72A2F14E76840A1BA7D4998468">
    <w:name w:val="CF53EE72A2F14E76840A1BA7D4998468"/>
  </w:style>
  <w:style w:type="paragraph" w:customStyle="1" w:styleId="59E7734C75D046D1BF411B2AA5320324">
    <w:name w:val="59E7734C75D046D1BF411B2AA5320324"/>
  </w:style>
  <w:style w:type="paragraph" w:customStyle="1" w:styleId="0BE25ADBD88640E7B7DC29FD5291A334">
    <w:name w:val="0BE25ADBD88640E7B7DC29FD5291A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EFFC0-4F4A-4D0E-90AE-E055EA52A248}"/>
</file>

<file path=customXml/itemProps2.xml><?xml version="1.0" encoding="utf-8"?>
<ds:datastoreItem xmlns:ds="http://schemas.openxmlformats.org/officeDocument/2006/customXml" ds:itemID="{A809F3B3-AD8E-463E-830D-4AFFA59535BF}"/>
</file>

<file path=customXml/itemProps3.xml><?xml version="1.0" encoding="utf-8"?>
<ds:datastoreItem xmlns:ds="http://schemas.openxmlformats.org/officeDocument/2006/customXml" ds:itemID="{53DB0BE6-444C-4E14-BDA3-7E86901F3941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1568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