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064" w:rsidRPr="003D6E30" w:rsidRDefault="00925064">
      <w:pPr>
        <w:pStyle w:val="Hemstlrubrik"/>
      </w:pPr>
      <w:r w:rsidRPr="003D6E30">
        <w:t>Förslag till riksdagsbeslut</w:t>
      </w:r>
    </w:p>
    <w:p w:rsidR="00925064" w:rsidRPr="003D6E30" w:rsidRDefault="00925064">
      <w:pPr>
        <w:pStyle w:val="Hemstlatt"/>
        <w:numPr>
          <w:ilvl w:val="0"/>
          <w:numId w:val="1"/>
        </w:numPr>
      </w:pPr>
      <w:r w:rsidRPr="003D6E30">
        <w:t>Riksdagen tillkännager för regeringen som sin mening vad som anförs i motionen om prioritering av västra Skåne i fr</w:t>
      </w:r>
      <w:r w:rsidRPr="003D6E30">
        <w:t>å</w:t>
      </w:r>
      <w:r w:rsidRPr="003D6E30">
        <w:t>ga om statligt stöd inom naturvårdspolitiken.</w:t>
      </w:r>
    </w:p>
    <w:p w:rsidR="00925064" w:rsidRPr="003D6E30" w:rsidRDefault="00925064">
      <w:pPr>
        <w:pStyle w:val="Hemstlatt"/>
        <w:numPr>
          <w:ilvl w:val="0"/>
          <w:numId w:val="1"/>
        </w:numPr>
      </w:pPr>
      <w:r w:rsidRPr="003D6E30">
        <w:t>Riksdagen tillkännager för regeringen som sin mening vad som anförs i motionen om ökad tillgänglighet till allemansrättsliga o</w:t>
      </w:r>
      <w:r w:rsidRPr="003D6E30">
        <w:t>m</w:t>
      </w:r>
      <w:r w:rsidRPr="003D6E30">
        <w:t>råden genom s.k. beträdor.</w:t>
      </w:r>
    </w:p>
    <w:p w:rsidR="00925064" w:rsidRPr="003D6E30" w:rsidRDefault="00925064">
      <w:pPr>
        <w:pStyle w:val="Rubrik1"/>
      </w:pPr>
      <w:r w:rsidRPr="003D6E30">
        <w:t>Motivering</w:t>
      </w:r>
    </w:p>
    <w:p w:rsidR="00925064" w:rsidRPr="003D6E30" w:rsidRDefault="00925064">
      <w:r w:rsidRPr="003D6E30">
        <w:t>Största delen av Sverige är rikt välsignat i fråga om närhet till skog och natu</w:t>
      </w:r>
      <w:r w:rsidRPr="003D6E30">
        <w:t>r</w:t>
      </w:r>
      <w:r w:rsidRPr="003D6E30">
        <w:t>områden. En uppgift gör gällande att det finns ca 300 000 träd per nu levande svensk. Sedan snart ett sekel tillbaka skyddas också särskilt intressanta och biologiskt sällsynta naturområden.</w:t>
      </w:r>
    </w:p>
    <w:p w:rsidR="00925064" w:rsidRPr="003D6E30" w:rsidRDefault="00925064">
      <w:pPr>
        <w:pStyle w:val="Normaltindrag"/>
      </w:pPr>
      <w:r w:rsidRPr="003D6E30">
        <w:t>Dessvärre är tillgången på grönytor och vild natur mycket ojämnt fördelad. Av alla våra landskap är bristen härpå som störst i Skåne. Här samsas mer än en tiondel av landets befolkning på en femtiondel av dess yta. Särskilt i västra Skåne är bristen påfallande, och av det som finns är i praktiken samtliga grönytor skap</w:t>
      </w:r>
      <w:r w:rsidRPr="003D6E30">
        <w:t>ade av människohand. Trycket från skåningarna, men även danskarna, är stort och ständigt växande.</w:t>
      </w:r>
    </w:p>
    <w:p w:rsidR="00925064" w:rsidRPr="003D6E30" w:rsidRDefault="00925064">
      <w:pPr>
        <w:pStyle w:val="Normaltindrag"/>
      </w:pPr>
      <w:r w:rsidRPr="003D6E30">
        <w:t>I Malmö är t.ex. andelen grönyta av den totala kommunarealen bara 2 pr</w:t>
      </w:r>
      <w:r w:rsidRPr="003D6E30">
        <w:t>o</w:t>
      </w:r>
      <w:r w:rsidRPr="003D6E30">
        <w:t>cent. Detta kan jämföras med Stockholm och Göteborg där motsvarande sif</w:t>
      </w:r>
      <w:r w:rsidRPr="003D6E30">
        <w:t>f</w:t>
      </w:r>
      <w:r w:rsidRPr="003D6E30">
        <w:t>ror är 45 respektive 50 procent. Situationen i Helsingborg och Landskrona skiljer sig inte stort från den i Malmö.</w:t>
      </w:r>
    </w:p>
    <w:p w:rsidR="00925064" w:rsidRPr="003D6E30" w:rsidRDefault="00925064">
      <w:pPr>
        <w:pStyle w:val="Normaltindrag"/>
      </w:pPr>
      <w:r w:rsidRPr="003D6E30">
        <w:t>Modern forskning visar på entydiga samband mellan vår hälsa och omfat</w:t>
      </w:r>
      <w:r w:rsidRPr="003D6E30">
        <w:t>t</w:t>
      </w:r>
      <w:r w:rsidRPr="003D6E30">
        <w:t xml:space="preserve">ningen av vårt umgänge med naturen. Människor med närhet till natur eller naturparker är friskare och hämtar sig snabbare efter sjukdom än de med längre avstånd. Också vid mycket korta skogspromenader visar det sig att vår </w:t>
      </w:r>
      <w:r w:rsidRPr="003D6E30">
        <w:lastRenderedPageBreak/>
        <w:t xml:space="preserve">puls sjunker och antalet stresshormoner minskar. Undersökningar visar även att förskolebarn som dagligen ges möjlighet att leka i skog och mark har en snabbare motorisk utveckling och högre koncentrationsförmåga än andra barn. </w:t>
      </w:r>
    </w:p>
    <w:p w:rsidR="00925064" w:rsidRPr="003D6E30" w:rsidRDefault="00925064">
      <w:pPr>
        <w:pStyle w:val="Normaltindrag"/>
      </w:pPr>
      <w:r w:rsidRPr="003D6E30">
        <w:t>Underskottet på naturområden i västra Skåne är emellertid in</w:t>
      </w:r>
      <w:r w:rsidRPr="003D6E30">
        <w:t>te bara ett hälsoproblem. Det begränsade antalet områden som skyddats och deras lite</w:t>
      </w:r>
      <w:r w:rsidRPr="003D6E30">
        <w:t>n</w:t>
      </w:r>
      <w:r w:rsidRPr="003D6E30">
        <w:t>het urholkar också den biologiska mångfalden. Växter och djur som tidigare varit vanliga i det unika skånska landskapet hotas.</w:t>
      </w:r>
    </w:p>
    <w:p w:rsidR="00925064" w:rsidRPr="003D6E30" w:rsidRDefault="00925064">
      <w:pPr>
        <w:pStyle w:val="Normaltindrag"/>
      </w:pPr>
      <w:r w:rsidRPr="003D6E30">
        <w:t>I det statliga stöd som bär upp den samlade naturvårdspolitiken måste väs</w:t>
      </w:r>
      <w:r w:rsidRPr="003D6E30">
        <w:t>t</w:t>
      </w:r>
      <w:r w:rsidRPr="003D6E30">
        <w:t>ra Skåne därför prioriteras framför varje annan landsända.</w:t>
      </w:r>
    </w:p>
    <w:p w:rsidR="00925064" w:rsidRPr="003D6E30" w:rsidRDefault="00925064">
      <w:pPr>
        <w:pStyle w:val="Normaltindrag"/>
      </w:pPr>
      <w:r w:rsidRPr="003D6E30">
        <w:t xml:space="preserve">Ett särskilt problem i det skånska slättlandskapet är tillgängligheten till de få allemansrättsliga grönytor som finns. Till följd av det intensiva åkerbruket i regionen blir de små skogsområden som finns isolerade. Det är inte tillåtet att beträda åkermark om gröda skadas. </w:t>
      </w:r>
    </w:p>
    <w:p w:rsidR="00925064" w:rsidRPr="003D6E30" w:rsidRDefault="00925064">
      <w:pPr>
        <w:pStyle w:val="Normaltindrag"/>
      </w:pPr>
      <w:r w:rsidRPr="003D6E30">
        <w:t>Länsstyrelsen i Skåne för diskussioner om s.k. beträdor, det vill säga stigar eller passager i åkerkanter som gör allemansrättslig mark tillgänglig för gåe</w:t>
      </w:r>
      <w:r w:rsidRPr="003D6E30">
        <w:t>n</w:t>
      </w:r>
      <w:r w:rsidRPr="003D6E30">
        <w:t>de, cyklande eller ridande besökare. Även om beträdor kan åstadkommas genom avtal mellan kommun eller länsstyrelse å ena sidan och markägare å andra sidan bör en sådan nyttjanderätt för allmänheten ges ett fastare innehåll. Dels behöver beträdornas ställning i det statliga stödsystemet klargöras, dels bör långsiktigheten i sådana upplåtelser fastställas miljö- och fastighetsrätt</w:t>
      </w:r>
      <w:r w:rsidRPr="003D6E30">
        <w:t>s</w:t>
      </w:r>
      <w:r w:rsidRPr="003D6E30">
        <w: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E30">
        <w:trPr>
          <w:cantSplit/>
        </w:trPr>
        <w:tc>
          <w:tcPr>
            <w:tcW w:w="3046" w:type="dxa"/>
          </w:tcPr>
          <w:p w:rsidR="00925064" w:rsidRPr="003D6E30" w:rsidRDefault="00925064">
            <w:pPr>
              <w:pStyle w:val="UnderskriftDatum"/>
              <w:spacing w:before="240"/>
            </w:pPr>
            <w:r w:rsidRPr="003D6E30">
              <w:t>Stockholm den 2 oktober 2007</w:t>
            </w:r>
          </w:p>
        </w:tc>
        <w:tc>
          <w:tcPr>
            <w:tcW w:w="3047" w:type="dxa"/>
          </w:tcPr>
          <w:p w:rsidR="00925064" w:rsidRPr="003D6E30" w:rsidRDefault="00925064">
            <w:pPr>
              <w:pStyle w:val="Underskrifter"/>
              <w:spacing w:before="240"/>
            </w:pPr>
          </w:p>
        </w:tc>
      </w:tr>
      <w:tr w:rsidR="00000000" w:rsidRPr="003D6E30">
        <w:trPr>
          <w:cantSplit/>
        </w:trPr>
        <w:tc>
          <w:tcPr>
            <w:tcW w:w="3046" w:type="dxa"/>
          </w:tcPr>
          <w:p w:rsidR="00925064" w:rsidRPr="003D6E30" w:rsidRDefault="00925064">
            <w:pPr>
              <w:pStyle w:val="Underskrifter"/>
            </w:pPr>
            <w:r w:rsidRPr="003D6E30">
              <w:t>Allan Widman (fp)</w:t>
            </w:r>
          </w:p>
        </w:tc>
        <w:tc>
          <w:tcPr>
            <w:tcW w:w="3046" w:type="dxa"/>
          </w:tcPr>
          <w:p w:rsidR="00925064" w:rsidRPr="003D6E30" w:rsidRDefault="00925064">
            <w:pPr>
              <w:pStyle w:val="Underskrifter"/>
            </w:pPr>
          </w:p>
        </w:tc>
      </w:tr>
    </w:tbl>
    <w:p w:rsidR="00925064" w:rsidRPr="003D6E30" w:rsidRDefault="00925064">
      <w:pPr>
        <w:pStyle w:val="Normaltindrag"/>
      </w:pPr>
    </w:p>
    <w:sectPr w:rsidR="00925064" w:rsidRPr="003D6E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064" w:rsidRPr="003D6E30" w:rsidRDefault="00925064">
      <w:r w:rsidRPr="003D6E30">
        <w:separator/>
      </w:r>
    </w:p>
  </w:endnote>
  <w:endnote w:type="continuationSeparator" w:id="0">
    <w:p w:rsidR="00925064" w:rsidRPr="003D6E30" w:rsidRDefault="00925064">
      <w:r w:rsidRPr="003D6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064" w:rsidRPr="003D6E30" w:rsidRDefault="003D6E30">
    <w:pPr>
      <w:pStyle w:val="Sidfot"/>
    </w:pPr>
    <w:r w:rsidRPr="003D6E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82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064" w:rsidRDefault="009250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5064" w:rsidRDefault="009250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064" w:rsidRPr="003D6E30" w:rsidRDefault="003D6E30">
    <w:pPr>
      <w:pStyle w:val="Sidfot"/>
    </w:pPr>
    <w:r w:rsidRPr="003D6E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7413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064" w:rsidRDefault="009250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5064" w:rsidRDefault="009250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064" w:rsidRPr="003D6E30" w:rsidRDefault="003D6E30">
    <w:pPr>
      <w:pStyle w:val="Sidfot"/>
    </w:pPr>
    <w:r w:rsidRPr="003D6E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670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064" w:rsidRDefault="009250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5064" w:rsidRDefault="009250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064" w:rsidRPr="003D6E30" w:rsidRDefault="00925064">
      <w:r w:rsidRPr="003D6E30">
        <w:separator/>
      </w:r>
    </w:p>
  </w:footnote>
  <w:footnote w:type="continuationSeparator" w:id="0">
    <w:p w:rsidR="00925064" w:rsidRPr="003D6E30" w:rsidRDefault="00925064">
      <w:r w:rsidRPr="003D6E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064" w:rsidRPr="003D6E30" w:rsidRDefault="003D6E30">
    <w:pPr>
      <w:pStyle w:val="Sidhuvud"/>
    </w:pPr>
    <w:r w:rsidRPr="003D6E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121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064" w:rsidRDefault="009250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5064" w:rsidRDefault="009250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064" w:rsidRPr="003D6E30" w:rsidRDefault="003D6E30">
    <w:pPr>
      <w:pStyle w:val="Sidhuvud"/>
    </w:pPr>
    <w:r w:rsidRPr="003D6E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766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064" w:rsidRDefault="009250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5064" w:rsidRDefault="009250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064" w:rsidRPr="003D6E30" w:rsidRDefault="00925064">
    <w:pPr>
      <w:pStyle w:val="FSHNormal"/>
      <w:tabs>
        <w:tab w:val="right" w:pos="5840"/>
      </w:tabs>
    </w:pPr>
    <w:r w:rsidRPr="003D6E30">
      <w:br/>
    </w:r>
    <w:r w:rsidRPr="003D6E30">
      <w:fldChar w:fldCharType="begin" w:fldLock="1"/>
    </w:r>
    <w:r w:rsidRPr="003D6E30">
      <w:instrText xml:space="preserve"> DOCPROPERTY</w:instrText>
    </w:r>
    <w:r w:rsidRPr="003D6E30">
      <w:rPr>
        <w:sz w:val="18"/>
      </w:rPr>
      <w:instrText xml:space="preserve"> "YearUser" *\charformat </w:instrText>
    </w:r>
    <w:r w:rsidRPr="003D6E30">
      <w:fldChar w:fldCharType="separate"/>
    </w:r>
    <w:r w:rsidRPr="003D6E30">
      <w:t>2007/08</w:t>
    </w:r>
    <w:r w:rsidRPr="003D6E30">
      <w:fldChar w:fldCharType="end"/>
    </w:r>
    <w:r w:rsidRPr="003D6E30">
      <w:t xml:space="preserve"> </w:t>
    </w:r>
    <w:r w:rsidRPr="003D6E30">
      <w:tab/>
      <w:t xml:space="preserve">mnr: </w:t>
    </w:r>
    <w:r w:rsidRPr="003D6E30">
      <w:fldChar w:fldCharType="begin" w:fldLock="1"/>
    </w:r>
    <w:r w:rsidRPr="003D6E30">
      <w:instrText xml:space="preserve"> DOCPROPERTY</w:instrText>
    </w:r>
    <w:r w:rsidRPr="003D6E30">
      <w:rPr>
        <w:sz w:val="18"/>
      </w:rPr>
      <w:instrText xml:space="preserve"> "Motionsnummer" *\charformat </w:instrText>
    </w:r>
    <w:r w:rsidRPr="003D6E30">
      <w:fldChar w:fldCharType="separate"/>
    </w:r>
    <w:r w:rsidRPr="003D6E30">
      <w:t>MJ373</w:t>
    </w:r>
    <w:r w:rsidRPr="003D6E30">
      <w:fldChar w:fldCharType="end"/>
    </w:r>
    <w:r w:rsidRPr="003D6E30">
      <w:br/>
    </w:r>
    <w:r w:rsidRPr="003D6E30">
      <w:fldChar w:fldCharType="begin" w:fldLock="1"/>
    </w:r>
    <w:r w:rsidRPr="003D6E30">
      <w:instrText xml:space="preserve"> DOCPROPERTY</w:instrText>
    </w:r>
    <w:r w:rsidRPr="003D6E30">
      <w:rPr>
        <w:sz w:val="18"/>
      </w:rPr>
      <w:instrText xml:space="preserve"> "Samling" *\charformat </w:instrText>
    </w:r>
    <w:r w:rsidRPr="003D6E30">
      <w:fldChar w:fldCharType="end"/>
    </w:r>
    <w:r w:rsidRPr="003D6E30">
      <w:tab/>
      <w:t xml:space="preserve">pnr: </w:t>
    </w:r>
    <w:r w:rsidRPr="003D6E30">
      <w:fldChar w:fldCharType="begin" w:fldLock="1"/>
    </w:r>
    <w:r w:rsidRPr="003D6E30">
      <w:instrText xml:space="preserve"> DOCPROPERTY</w:instrText>
    </w:r>
    <w:r w:rsidRPr="003D6E30">
      <w:rPr>
        <w:sz w:val="18"/>
      </w:rPr>
      <w:instrText xml:space="preserve"> "Partinummer" *\charformat </w:instrText>
    </w:r>
    <w:r w:rsidRPr="003D6E30">
      <w:fldChar w:fldCharType="separate"/>
    </w:r>
    <w:r w:rsidRPr="003D6E30">
      <w:t>fp1548</w:t>
    </w:r>
    <w:r w:rsidRPr="003D6E30">
      <w:fldChar w:fldCharType="end"/>
    </w:r>
  </w:p>
  <w:p w:rsidR="00925064" w:rsidRPr="003D6E30" w:rsidRDefault="00925064">
    <w:pPr>
      <w:pStyle w:val="FSHRub1"/>
    </w:pPr>
    <w:r w:rsidRPr="003D6E30">
      <w:t>Motion till riksdagen</w:t>
    </w:r>
    <w:r w:rsidRPr="003D6E30">
      <w:br/>
    </w:r>
    <w:r w:rsidRPr="003D6E30">
      <w:fldChar w:fldCharType="begin" w:fldLock="1"/>
    </w:r>
    <w:r w:rsidRPr="003D6E30">
      <w:instrText xml:space="preserve"> DOCPROPERTY "YearUser" *\charformat </w:instrText>
    </w:r>
    <w:r w:rsidRPr="003D6E30">
      <w:fldChar w:fldCharType="separate"/>
    </w:r>
    <w:r w:rsidRPr="003D6E30">
      <w:t>2007/08</w:t>
    </w:r>
    <w:r w:rsidRPr="003D6E30">
      <w:fldChar w:fldCharType="end"/>
    </w:r>
    <w:r w:rsidRPr="003D6E30">
      <w:t>:</w:t>
    </w:r>
    <w:r w:rsidRPr="003D6E30">
      <w:fldChar w:fldCharType="begin" w:fldLock="1"/>
    </w:r>
    <w:r w:rsidRPr="003D6E30">
      <w:instrText xml:space="preserve"> DOCPROPERTY "Motionsnummer" *\charformat </w:instrText>
    </w:r>
    <w:r w:rsidRPr="003D6E30">
      <w:fldChar w:fldCharType="separate"/>
    </w:r>
    <w:r w:rsidRPr="003D6E30">
      <w:t>MJ373</w:t>
    </w:r>
    <w:r w:rsidRPr="003D6E30">
      <w:fldChar w:fldCharType="end"/>
    </w:r>
  </w:p>
  <w:p w:rsidR="00925064" w:rsidRPr="003D6E30" w:rsidRDefault="00925064">
    <w:pPr>
      <w:pStyle w:val="FSHNormalS5"/>
    </w:pPr>
    <w:r w:rsidRPr="003D6E30">
      <w:fldChar w:fldCharType="begin" w:fldLock="1"/>
    </w:r>
    <w:r w:rsidRPr="003D6E30">
      <w:instrText xml:space="preserve"> DOCPROPERTY "MotionarText" *\charformat </w:instrText>
    </w:r>
    <w:r w:rsidRPr="003D6E30">
      <w:fldChar w:fldCharType="separate"/>
    </w:r>
    <w:r w:rsidRPr="003D6E30">
      <w:t>av Allan Widman (fp)</w:t>
    </w:r>
    <w:r w:rsidRPr="003D6E30">
      <w:fldChar w:fldCharType="end"/>
    </w:r>
    <w:r w:rsidRPr="003D6E30">
      <w:br/>
    </w:r>
    <w:r w:rsidRPr="003D6E30">
      <w:fldChar w:fldCharType="begin" w:fldLock="1"/>
    </w:r>
    <w:r w:rsidRPr="003D6E30">
      <w:instrText xml:space="preserve"> DOCPROPERTY "SvarFrasKort" *\charformat </w:instrText>
    </w:r>
    <w:r w:rsidRPr="003D6E30">
      <w:fldChar w:fldCharType="end"/>
    </w:r>
  </w:p>
  <w:p w:rsidR="00925064" w:rsidRPr="003D6E30" w:rsidRDefault="00925064">
    <w:pPr>
      <w:pStyle w:val="FSHTitel"/>
    </w:pPr>
    <w:r w:rsidRPr="003D6E30">
      <w:fldChar w:fldCharType="begin" w:fldLock="1"/>
    </w:r>
    <w:r w:rsidRPr="003D6E30">
      <w:instrText xml:space="preserve"> DOCPROPERTY</w:instrText>
    </w:r>
    <w:r w:rsidRPr="003D6E30">
      <w:rPr>
        <w:sz w:val="18"/>
      </w:rPr>
      <w:instrText xml:space="preserve"> "RubrikSvar" *\charformat </w:instrText>
    </w:r>
    <w:r w:rsidRPr="003D6E30">
      <w:fldChar w:fldCharType="separate"/>
    </w:r>
    <w:r w:rsidRPr="003D6E30">
      <w:t>Tätortsnära naturområden i västra Skåne</w:t>
    </w:r>
    <w:r w:rsidRPr="003D6E30">
      <w:fldChar w:fldCharType="end"/>
    </w:r>
  </w:p>
  <w:p w:rsidR="00925064" w:rsidRPr="003D6E30" w:rsidRDefault="00925064">
    <w:pPr>
      <w:pStyle w:val="Normal00"/>
    </w:pPr>
  </w:p>
  <w:p w:rsidR="00925064" w:rsidRPr="003D6E30" w:rsidRDefault="009250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0B4E7D"/>
    <w:multiLevelType w:val="hybridMultilevel"/>
    <w:tmpl w:val="B882D794"/>
    <w:lvl w:ilvl="0" w:tplc="5C48A7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CD2487"/>
    <w:multiLevelType w:val="multilevel"/>
    <w:tmpl w:val="AC6E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5165752">
    <w:abstractNumId w:val="8"/>
  </w:num>
  <w:num w:numId="2" w16cid:durableId="1122654489">
    <w:abstractNumId w:val="9"/>
  </w:num>
  <w:num w:numId="3" w16cid:durableId="1791824353">
    <w:abstractNumId w:val="8"/>
  </w:num>
  <w:num w:numId="4" w16cid:durableId="282155389">
    <w:abstractNumId w:val="9"/>
  </w:num>
  <w:num w:numId="5" w16cid:durableId="1672833068">
    <w:abstractNumId w:val="15"/>
  </w:num>
  <w:num w:numId="6" w16cid:durableId="599023314">
    <w:abstractNumId w:val="10"/>
  </w:num>
  <w:num w:numId="7" w16cid:durableId="2026200543">
    <w:abstractNumId w:val="11"/>
  </w:num>
  <w:num w:numId="8" w16cid:durableId="2114589398">
    <w:abstractNumId w:val="13"/>
  </w:num>
  <w:num w:numId="9" w16cid:durableId="1586450776">
    <w:abstractNumId w:val="8"/>
  </w:num>
  <w:num w:numId="10" w16cid:durableId="1863476741">
    <w:abstractNumId w:val="3"/>
  </w:num>
  <w:num w:numId="11" w16cid:durableId="761954133">
    <w:abstractNumId w:val="2"/>
  </w:num>
  <w:num w:numId="12" w16cid:durableId="888303757">
    <w:abstractNumId w:val="1"/>
  </w:num>
  <w:num w:numId="13" w16cid:durableId="524754125">
    <w:abstractNumId w:val="0"/>
  </w:num>
  <w:num w:numId="14" w16cid:durableId="284309501">
    <w:abstractNumId w:val="9"/>
  </w:num>
  <w:num w:numId="15" w16cid:durableId="895556450">
    <w:abstractNumId w:val="7"/>
  </w:num>
  <w:num w:numId="16" w16cid:durableId="1117722194">
    <w:abstractNumId w:val="6"/>
  </w:num>
  <w:num w:numId="17" w16cid:durableId="123087583">
    <w:abstractNumId w:val="5"/>
  </w:num>
  <w:num w:numId="18" w16cid:durableId="1532575065">
    <w:abstractNumId w:val="4"/>
  </w:num>
  <w:num w:numId="19" w16cid:durableId="929196559">
    <w:abstractNumId w:val="14"/>
  </w:num>
  <w:num w:numId="20" w16cid:durableId="86968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17F4761-6F66-440C-96F8-6F2D7169F6A4}"/>
  </w:docVars>
  <w:rsids>
    <w:rsidRoot w:val="00E856E8"/>
    <w:rsid w:val="003D6E30"/>
    <w:rsid w:val="00925064"/>
    <w:rsid w:val="00E85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AF0AF7-80CD-4415-83EA-4251C7BB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95att44hemstpunkt44hemstpunktflera44hemst228llanspunkt44f246rslagstext">
    <w:name w:val="hemstl95att44hemstpunkt44hemstpunktflera44hemst228llanspunkt44f246rslagstext"/>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2637</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fp1548</vt:lpstr>
    </vt:vector>
  </TitlesOfParts>
  <Company>Riksdagen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fp1548</dc:title>
  <dc:subject>fp1548</dc:subject>
  <dc:creator>Riksdagen</dc:creator>
  <cp:keywords>Riksdagen</cp:keywords>
  <dc:description>TKG-ktrl, MSMQ4mb, PersReg-Distribution mm</dc:description>
  <cp:lastModifiedBy>Lars Brink</cp:lastModifiedBy>
  <cp:revision>2</cp:revision>
  <cp:lastPrinted>2007-12-18T08:31:00Z</cp:lastPrinted>
  <dcterms:created xsi:type="dcterms:W3CDTF">2025-12-17T07:03:00Z</dcterms:created>
  <dcterms:modified xsi:type="dcterms:W3CDTF">2025-12-17T07:03:00Z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Tätortsnära naturområden i västra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Tätortsnära naturområden i västra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20072008000001020112000015480069</vt:lpwstr>
  </property>
  <property fmtid="{D5CDD505-2E9C-101B-9397-08002B2CF9AE}" pid="47" name="datum">
    <vt:lpwstr>071002</vt:lpwstr>
  </property>
  <property fmtid="{D5CDD505-2E9C-101B-9397-08002B2CF9AE}" pid="48" name="avsändar-e-post">
    <vt:lpwstr>jens.pettersson@riksdagen.se</vt:lpwstr>
  </property>
  <property fmtid="{D5CDD505-2E9C-101B-9397-08002B2CF9AE}" pid="49" name="id">
    <vt:lpwstr>20072008000001020112000015480069</vt:lpwstr>
  </property>
  <property fmtid="{D5CDD505-2E9C-101B-9397-08002B2CF9AE}" pid="50" name="nummer">
    <vt:lpwstr>373</vt:lpwstr>
  </property>
  <property fmtid="{D5CDD505-2E9C-101B-9397-08002B2CF9AE}" pid="51" name="utskottsbeteckning">
    <vt:lpwstr>MJ</vt:lpwstr>
  </property>
  <property fmtid="{D5CDD505-2E9C-101B-9397-08002B2CF9AE}" pid="52" name="GlobalUID">
    <vt:lpwstr>{29A01D23-22B0-41F1-A716-4CF54940B1C9}</vt:lpwstr>
  </property>
  <property fmtid="{D5CDD505-2E9C-101B-9397-08002B2CF9AE}" pid="53" name="Överföringar">
    <vt:i4>0</vt:i4>
  </property>
  <property fmtid="{D5CDD505-2E9C-101B-9397-08002B2CF9AE}" pid="54" name="Checksum">
    <vt:lpwstr>*1003010534793*</vt:lpwstr>
  </property>
  <property fmtid="{D5CDD505-2E9C-101B-9397-08002B2CF9AE}" pid="55" name="skuggnummer">
    <vt:lpwstr>2009</vt:lpwstr>
  </property>
  <property fmtid="{D5CDD505-2E9C-101B-9397-08002B2CF9AE}" pid="56" name="urixVersion">
    <vt:lpwstr>3.2.0.8</vt:lpwstr>
  </property>
  <property fmtid="{D5CDD505-2E9C-101B-9397-08002B2CF9AE}" pid="57" name="urixOrigin">
    <vt:lpwstr>071218 09:32:01.783</vt:lpwstr>
  </property>
  <property fmtid="{D5CDD505-2E9C-101B-9397-08002B2CF9AE}" pid="58" name="urixGuid">
    <vt:lpwstr>{9D983657-CB96-4CED-824F-CBAF87CBBBB1}</vt:lpwstr>
  </property>
</Properties>
</file>