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500CD" w:rsidP="00DA0661">
      <w:pPr>
        <w:pStyle w:val="Title"/>
      </w:pPr>
      <w:bookmarkStart w:id="0" w:name="Start"/>
      <w:bookmarkEnd w:id="0"/>
      <w:r>
        <w:t>Svar på fråga 2021/22:526 av Lars Beckman (M)</w:t>
      </w:r>
      <w:r>
        <w:br/>
        <w:t>De grundlagsskyddade rättigheterna</w:t>
      </w:r>
    </w:p>
    <w:p w:rsidR="000500CD" w:rsidP="000500CD">
      <w:pPr>
        <w:pStyle w:val="BodyText"/>
      </w:pPr>
      <w:r>
        <w:t>Lars Beckman har frågat mig vilka åtgärder jag avser att vidta för att säkerställa att statligt anställda ska kunna känna en trygghet i att kunna använda sin grundlagsskyddade rättighet att kontakta medier för att berätta om missförhållanden i de statliga verksamheterna.</w:t>
      </w:r>
    </w:p>
    <w:p w:rsidR="00EB171F" w:rsidP="00EB171F">
      <w:pPr>
        <w:pStyle w:val="BodyText"/>
      </w:pPr>
      <w:r>
        <w:t>Y</w:t>
      </w:r>
      <w:r w:rsidR="00982F7E">
        <w:t xml:space="preserve">ttrandefrihet och grundlagsskyddade rättigheter </w:t>
      </w:r>
      <w:r>
        <w:t xml:space="preserve">ska </w:t>
      </w:r>
      <w:r w:rsidR="00982F7E">
        <w:t xml:space="preserve">respekteras. </w:t>
      </w:r>
      <w:r w:rsidR="00074330">
        <w:t>Den offentliga förvaltningen</w:t>
      </w:r>
      <w:r w:rsidRPr="00821556" w:rsidR="00821556">
        <w:t xml:space="preserve"> ska kunna granskas och bör granskas, av såväl </w:t>
      </w:r>
      <w:r w:rsidR="00734420">
        <w:t>enskilda</w:t>
      </w:r>
      <w:r w:rsidRPr="00821556" w:rsidR="00821556">
        <w:t xml:space="preserve"> som medi</w:t>
      </w:r>
      <w:r w:rsidR="00CE6C26">
        <w:t>er</w:t>
      </w:r>
      <w:r w:rsidR="00821556">
        <w:t xml:space="preserve">. </w:t>
      </w:r>
      <w:r w:rsidR="00361D05">
        <w:t xml:space="preserve">Den grundlagsskyddade meddelarfriheten </w:t>
      </w:r>
      <w:r w:rsidR="00982F7E">
        <w:t>utgör</w:t>
      </w:r>
      <w:r w:rsidR="00CE08EA">
        <w:t xml:space="preserve"> tillsammans med offentlighetsprincipen</w:t>
      </w:r>
      <w:r w:rsidR="00982F7E">
        <w:t xml:space="preserve"> en </w:t>
      </w:r>
      <w:r w:rsidR="00CE08EA">
        <w:t xml:space="preserve">förutsättning för </w:t>
      </w:r>
      <w:r w:rsidR="00074330">
        <w:t xml:space="preserve">att </w:t>
      </w:r>
      <w:r w:rsidR="00734420">
        <w:t xml:space="preserve">en sådan </w:t>
      </w:r>
      <w:r w:rsidR="00074330">
        <w:t>granskning ska kunna ske</w:t>
      </w:r>
      <w:r w:rsidR="00361D05">
        <w:t xml:space="preserve">. </w:t>
      </w:r>
      <w:r w:rsidR="00632B46">
        <w:t xml:space="preserve">Konsekvenserna för demokratin kan bli </w:t>
      </w:r>
      <w:r w:rsidR="0080491D">
        <w:t>stora</w:t>
      </w:r>
      <w:r w:rsidR="00632B46">
        <w:t xml:space="preserve"> om dessa rättigheter inte respekteras.</w:t>
      </w:r>
    </w:p>
    <w:p w:rsidR="00C452F0" w:rsidP="003C0757">
      <w:pPr>
        <w:pStyle w:val="BodyText"/>
      </w:pPr>
      <w:r>
        <w:t>R</w:t>
      </w:r>
      <w:r w:rsidRPr="00982F7E">
        <w:t xml:space="preserve">egeringen </w:t>
      </w:r>
      <w:r>
        <w:t xml:space="preserve">har </w:t>
      </w:r>
      <w:r w:rsidRPr="00982F7E">
        <w:t xml:space="preserve">under de senaste åren bidragit till att stärka förutsättningarna </w:t>
      </w:r>
      <w:r w:rsidR="00632B46">
        <w:t xml:space="preserve">för </w:t>
      </w:r>
      <w:r w:rsidR="00FF0D85">
        <w:t>enskilda att larma om missförhållanden</w:t>
      </w:r>
      <w:r w:rsidR="00CE08EA">
        <w:t xml:space="preserve"> i såväl statlig som privat verksamhet</w:t>
      </w:r>
      <w:r w:rsidR="009E6AFA">
        <w:t>.</w:t>
      </w:r>
      <w:r w:rsidR="00CE08EA">
        <w:t xml:space="preserve"> Den 1 juli 2017 </w:t>
      </w:r>
      <w:r w:rsidRPr="00CE08EA" w:rsidR="00CE08EA">
        <w:t xml:space="preserve">trädde lagen om meddelarskydd i vissa enskilda verksamheter ikraft. </w:t>
      </w:r>
      <w:r w:rsidR="00CE08EA">
        <w:t xml:space="preserve">Lagen ger </w:t>
      </w:r>
      <w:r w:rsidRPr="00CE08EA" w:rsidR="00CE08EA">
        <w:t xml:space="preserve">anställda i enskilt bedriven verksamhet inom skola, vård och omsorg, som till någon del är offentligt finansierad, motsvarande rätt som offentligt anställda att lämna ut uppgifter om verksamheten för publicering i </w:t>
      </w:r>
      <w:r w:rsidR="00CE08EA">
        <w:t xml:space="preserve">grundlagsskyddade </w:t>
      </w:r>
      <w:r w:rsidRPr="00CE08EA" w:rsidR="00CE08EA">
        <w:t>medier</w:t>
      </w:r>
      <w:r w:rsidR="00CE08EA">
        <w:t>.</w:t>
      </w:r>
      <w:r w:rsidRPr="00CE08EA" w:rsidR="00CE08EA">
        <w:t xml:space="preserve"> </w:t>
      </w:r>
    </w:p>
    <w:p w:rsidR="00F81DF8" w:rsidP="00F81DF8">
      <w:pPr>
        <w:pStyle w:val="BodyText"/>
      </w:pPr>
      <w:r>
        <w:t>Den 17 december 2021 träd</w:t>
      </w:r>
      <w:r w:rsidR="00E94F34">
        <w:t>d</w:t>
      </w:r>
      <w:r>
        <w:t xml:space="preserve">e vidare nya regler om visselblåsare ikraft. </w:t>
      </w:r>
      <w:r w:rsidR="00B74315">
        <w:t>Den nya l</w:t>
      </w:r>
      <w:r>
        <w:t xml:space="preserve">agen </w:t>
      </w:r>
      <w:r w:rsidR="00B74315">
        <w:t xml:space="preserve">stärker skyddet för visselblåsare på flera sätt. </w:t>
      </w:r>
      <w:r w:rsidRPr="00F81DF8">
        <w:t xml:space="preserve">Fler ska omfattas av skyddet </w:t>
      </w:r>
      <w:r w:rsidR="00B74315">
        <w:t>och det</w:t>
      </w:r>
      <w:r>
        <w:t xml:space="preserve"> ska bli tydligare för den enskilde hur man går till väga för att visselblåsa, både internt och externt</w:t>
      </w:r>
      <w:r w:rsidR="00B74315">
        <w:t>. D</w:t>
      </w:r>
      <w:r>
        <w:t xml:space="preserve">en enskilde ska </w:t>
      </w:r>
      <w:r w:rsidR="00B74315">
        <w:t xml:space="preserve">vidare kunna </w:t>
      </w:r>
      <w:r>
        <w:t xml:space="preserve">känna sig trygg i att dennes identitet hålls hemlig när </w:t>
      </w:r>
      <w:r w:rsidR="00734420">
        <w:t>vederbörande</w:t>
      </w:r>
      <w:r>
        <w:t xml:space="preserve"> </w:t>
      </w:r>
      <w:r w:rsidR="00734420">
        <w:t>larmar om missförhållanden</w:t>
      </w:r>
      <w:r>
        <w:t xml:space="preserve">. </w:t>
      </w:r>
    </w:p>
    <w:p w:rsidR="00734420" w:rsidP="00EB171F">
      <w:pPr>
        <w:pStyle w:val="BodyText"/>
      </w:pPr>
      <w:r>
        <w:t xml:space="preserve">Tidigare i år gav jag en </w:t>
      </w:r>
      <w:r w:rsidR="00D37027">
        <w:t xml:space="preserve">särskild </w:t>
      </w:r>
      <w:r>
        <w:t>utredare i uppdrag</w:t>
      </w:r>
      <w:r w:rsidRPr="00AE3096">
        <w:t xml:space="preserve"> </w:t>
      </w:r>
      <w:r w:rsidR="006D0E4A">
        <w:t xml:space="preserve">att </w:t>
      </w:r>
      <w:r w:rsidRPr="00AE3096">
        <w:t>analysera förutsättningarna för medier och allmänhet</w:t>
      </w:r>
      <w:r>
        <w:t xml:space="preserve"> att med stöd av offentlighetsprincipen</w:t>
      </w:r>
      <w:r w:rsidRPr="00AE3096">
        <w:t xml:space="preserve"> granska statens och kommunernas hantering av covid-19-pandemin.</w:t>
      </w:r>
      <w:r>
        <w:t xml:space="preserve"> </w:t>
      </w:r>
      <w:r>
        <w:t xml:space="preserve">Promemorian Offentlighetsprincipen under covid-19-pandemin överlämnades till Justitiedepartementet i </w:t>
      </w:r>
      <w:r w:rsidR="00D37027">
        <w:t>början av december i år</w:t>
      </w:r>
      <w:r>
        <w:t xml:space="preserve">. Utredarens sammantagna </w:t>
      </w:r>
      <w:r w:rsidRPr="00AE3096">
        <w:t xml:space="preserve">bedömning </w:t>
      </w:r>
      <w:r>
        <w:t xml:space="preserve">är </w:t>
      </w:r>
      <w:r w:rsidRPr="00AE3096">
        <w:t xml:space="preserve">att mediers och allmänhetens möjlighet till insyn i myndigheternas arbete mot pandemin </w:t>
      </w:r>
      <w:r>
        <w:t xml:space="preserve">har </w:t>
      </w:r>
      <w:r w:rsidRPr="00AE3096">
        <w:t>varit mycket god. Brister har identifierats men dessa bedöms inte vara av mer övergripande eller systematisk natur</w:t>
      </w:r>
      <w:r>
        <w:t>. Promemorian bereds nu i sedvanlig ordning i Regeringskansliet.</w:t>
      </w:r>
    </w:p>
    <w:p w:rsidR="00E94F34" w:rsidP="00EB171F">
      <w:pPr>
        <w:pStyle w:val="BodyText"/>
      </w:pPr>
      <w:r w:rsidRPr="00E94F34">
        <w:t>Regeringens arbete med att stärka en god förvaltningskultur syftar bl.a. till att minska risken för missförhållanden i de statliga myndigheterna. Statskontoret har fått i uppgift att främja och samordna arbetet för en god förvaltningskultur i staten. Att stärka de statsanställda i deras tjänstemannaroll är avgörande i det arbetet. Regeringen har därför i budgetpropositionen för 2022 aviserat att den avser ge Statskontoret i uppdrag att utarbeta och förvalta en elektronisk introduktionsutbildning som ska tillhandahållas för anställda vid myndigheter under regeringen.</w:t>
      </w:r>
    </w:p>
    <w:p w:rsidR="00734420" w:rsidP="00EB171F">
      <w:pPr>
        <w:pStyle w:val="BodyText"/>
      </w:pPr>
    </w:p>
    <w:p w:rsidR="000500C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436C6F6C9344A2BB37224A873CCD3CE"/>
          </w:placeholder>
          <w:dataBinding w:xpath="/ns0:DocumentInfo[1]/ns0:BaseInfo[1]/ns0:HeaderDate[1]" w:storeItemID="{CC0B70D4-0413-4C83-9298-CEA65B9549A3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94F34">
            <w:t>22 december 2021</w:t>
          </w:r>
        </w:sdtContent>
      </w:sdt>
    </w:p>
    <w:p w:rsidR="000500CD" w:rsidP="004E7A8F">
      <w:pPr>
        <w:pStyle w:val="Brdtextutanavstnd"/>
      </w:pPr>
    </w:p>
    <w:p w:rsidR="000500CD" w:rsidP="004E7A8F">
      <w:pPr>
        <w:pStyle w:val="Brdtextutanavstnd"/>
      </w:pPr>
    </w:p>
    <w:p w:rsidR="000500CD" w:rsidP="00422A41">
      <w:pPr>
        <w:pStyle w:val="BodyText"/>
      </w:pPr>
      <w:r>
        <w:t>Morgan Johansson</w:t>
      </w:r>
    </w:p>
    <w:p w:rsidR="000500C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500C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500CD" w:rsidRPr="007D73AB" w:rsidP="00340DE0">
          <w:pPr>
            <w:pStyle w:val="Header"/>
          </w:pPr>
        </w:p>
      </w:tc>
      <w:tc>
        <w:tcPr>
          <w:tcW w:w="1134" w:type="dxa"/>
        </w:tcPr>
        <w:p w:rsidR="000500C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500C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500CD" w:rsidRPr="00710A6C" w:rsidP="00EE3C0F">
          <w:pPr>
            <w:pStyle w:val="Header"/>
            <w:rPr>
              <w:b/>
            </w:rPr>
          </w:pPr>
        </w:p>
        <w:p w:rsidR="000500CD" w:rsidP="00EE3C0F">
          <w:pPr>
            <w:pStyle w:val="Header"/>
          </w:pPr>
        </w:p>
        <w:p w:rsidR="000500CD" w:rsidP="00EE3C0F">
          <w:pPr>
            <w:pStyle w:val="Header"/>
          </w:pPr>
        </w:p>
        <w:p w:rsidR="000500C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E999A6F2F864653AFDA1EC9B3F1AD14"/>
            </w:placeholder>
            <w:dataBinding w:xpath="/ns0:DocumentInfo[1]/ns0:BaseInfo[1]/ns0:Dnr[1]" w:storeItemID="{CC0B70D4-0413-4C83-9298-CEA65B9549A3}" w:prefixMappings="xmlns:ns0='http://lp/documentinfo/RK' "/>
            <w:text/>
          </w:sdtPr>
          <w:sdtContent>
            <w:p w:rsidR="000500CD" w:rsidP="00EE3C0F">
              <w:pPr>
                <w:pStyle w:val="Header"/>
              </w:pPr>
              <w:r>
                <w:t>Ju2021/04136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7E3D69E5DC04691A238B0C6D25E8303"/>
            </w:placeholder>
            <w:showingPlcHdr/>
            <w:dataBinding w:xpath="/ns0:DocumentInfo[1]/ns0:BaseInfo[1]/ns0:DocNumber[1]" w:storeItemID="{CC0B70D4-0413-4C83-9298-CEA65B9549A3}" w:prefixMappings="xmlns:ns0='http://lp/documentinfo/RK' "/>
            <w:text/>
          </w:sdtPr>
          <w:sdtContent>
            <w:p w:rsidR="000500C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500CD" w:rsidP="00EE3C0F">
          <w:pPr>
            <w:pStyle w:val="Header"/>
          </w:pPr>
        </w:p>
      </w:tc>
      <w:tc>
        <w:tcPr>
          <w:tcW w:w="1134" w:type="dxa"/>
        </w:tcPr>
        <w:p w:rsidR="000500CD" w:rsidP="0094502D">
          <w:pPr>
            <w:pStyle w:val="Header"/>
          </w:pPr>
        </w:p>
        <w:p w:rsidR="000500C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98BA94C8CB4685A0B2B15BC59963D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500CD" w:rsidRPr="000500CD" w:rsidP="00340DE0">
              <w:pPr>
                <w:pStyle w:val="Header"/>
                <w:rPr>
                  <w:b/>
                </w:rPr>
              </w:pPr>
              <w:r w:rsidRPr="000500CD">
                <w:rPr>
                  <w:b/>
                </w:rPr>
                <w:t>Justitiedepartementet</w:t>
              </w:r>
            </w:p>
            <w:p w:rsidR="007B6D17" w:rsidP="00340DE0">
              <w:pPr>
                <w:pStyle w:val="Header"/>
              </w:pPr>
              <w:r w:rsidRPr="000500CD">
                <w:t>Justitie- och migrationsministern</w:t>
              </w:r>
            </w:p>
            <w:p w:rsidR="000500C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776ADCE9E84103A4E4AD578405E568"/>
          </w:placeholder>
          <w:dataBinding w:xpath="/ns0:DocumentInfo[1]/ns0:BaseInfo[1]/ns0:Recipient[1]" w:storeItemID="{CC0B70D4-0413-4C83-9298-CEA65B9549A3}" w:prefixMappings="xmlns:ns0='http://lp/documentinfo/RK' "/>
          <w:text w:multiLine="1"/>
        </w:sdtPr>
        <w:sdtContent>
          <w:tc>
            <w:tcPr>
              <w:tcW w:w="3170" w:type="dxa"/>
            </w:tcPr>
            <w:p w:rsidR="000500C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500C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999A6F2F864653AFDA1EC9B3F1A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31925-C1B8-4A06-9243-8BB49AED76DC}"/>
      </w:docPartPr>
      <w:docPartBody>
        <w:p w:rsidR="007A0EB4" w:rsidP="00EF7AEB">
          <w:pPr>
            <w:pStyle w:val="AE999A6F2F864653AFDA1EC9B3F1AD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E3D69E5DC04691A238B0C6D25E8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C491C-57F0-4A22-9C9F-4827A5E893B9}"/>
      </w:docPartPr>
      <w:docPartBody>
        <w:p w:rsidR="007A0EB4" w:rsidP="00EF7AEB">
          <w:pPr>
            <w:pStyle w:val="E7E3D69E5DC04691A238B0C6D25E83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98BA94C8CB4685A0B2B15BC5996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1A93B-06B8-4DB9-BDD0-264748E0B9B9}"/>
      </w:docPartPr>
      <w:docPartBody>
        <w:p w:rsidR="007A0EB4" w:rsidP="00EF7AEB">
          <w:pPr>
            <w:pStyle w:val="9F98BA94C8CB4685A0B2B15BC59963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776ADCE9E84103A4E4AD578405E5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E82BE-22C5-4434-B044-F31C6F60F591}"/>
      </w:docPartPr>
      <w:docPartBody>
        <w:p w:rsidR="007A0EB4" w:rsidP="00EF7AEB">
          <w:pPr>
            <w:pStyle w:val="AB776ADCE9E84103A4E4AD578405E5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36C6F6C9344A2BB37224A873CCD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6D8CA-E47F-4578-B589-EC394279CA2A}"/>
      </w:docPartPr>
      <w:docPartBody>
        <w:p w:rsidR="007A0EB4" w:rsidP="00EF7AEB">
          <w:pPr>
            <w:pStyle w:val="F436C6F6C9344A2BB37224A873CCD3C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00C3A9DDD94CF7A3EC16E2B0E4BEFA">
    <w:name w:val="8C00C3A9DDD94CF7A3EC16E2B0E4BEFA"/>
    <w:rsid w:val="00EF7AEB"/>
  </w:style>
  <w:style w:type="character" w:styleId="PlaceholderText">
    <w:name w:val="Placeholder Text"/>
    <w:basedOn w:val="DefaultParagraphFont"/>
    <w:uiPriority w:val="99"/>
    <w:semiHidden/>
    <w:rsid w:val="00EF7AEB"/>
    <w:rPr>
      <w:noProof w:val="0"/>
      <w:color w:val="808080"/>
    </w:rPr>
  </w:style>
  <w:style w:type="paragraph" w:customStyle="1" w:styleId="64F54695E9E0432986E333B541ACF6E8">
    <w:name w:val="64F54695E9E0432986E333B541ACF6E8"/>
    <w:rsid w:val="00EF7AEB"/>
  </w:style>
  <w:style w:type="paragraph" w:customStyle="1" w:styleId="DC075BB1CB0B4321A6C339F967CE822E">
    <w:name w:val="DC075BB1CB0B4321A6C339F967CE822E"/>
    <w:rsid w:val="00EF7AEB"/>
  </w:style>
  <w:style w:type="paragraph" w:customStyle="1" w:styleId="CCEC4733906D4621B494986B1CFB8AA2">
    <w:name w:val="CCEC4733906D4621B494986B1CFB8AA2"/>
    <w:rsid w:val="00EF7AEB"/>
  </w:style>
  <w:style w:type="paragraph" w:customStyle="1" w:styleId="AE999A6F2F864653AFDA1EC9B3F1AD14">
    <w:name w:val="AE999A6F2F864653AFDA1EC9B3F1AD14"/>
    <w:rsid w:val="00EF7AEB"/>
  </w:style>
  <w:style w:type="paragraph" w:customStyle="1" w:styleId="E7E3D69E5DC04691A238B0C6D25E8303">
    <w:name w:val="E7E3D69E5DC04691A238B0C6D25E8303"/>
    <w:rsid w:val="00EF7AEB"/>
  </w:style>
  <w:style w:type="paragraph" w:customStyle="1" w:styleId="484B7478D20342EA99F7A610D4DA8925">
    <w:name w:val="484B7478D20342EA99F7A610D4DA8925"/>
    <w:rsid w:val="00EF7AEB"/>
  </w:style>
  <w:style w:type="paragraph" w:customStyle="1" w:styleId="8835568FD2BC414DB500749885B4EB8F">
    <w:name w:val="8835568FD2BC414DB500749885B4EB8F"/>
    <w:rsid w:val="00EF7AEB"/>
  </w:style>
  <w:style w:type="paragraph" w:customStyle="1" w:styleId="304D2DEEA1BA4AA4817205480459538A">
    <w:name w:val="304D2DEEA1BA4AA4817205480459538A"/>
    <w:rsid w:val="00EF7AEB"/>
  </w:style>
  <w:style w:type="paragraph" w:customStyle="1" w:styleId="9F98BA94C8CB4685A0B2B15BC59963DC">
    <w:name w:val="9F98BA94C8CB4685A0B2B15BC59963DC"/>
    <w:rsid w:val="00EF7AEB"/>
  </w:style>
  <w:style w:type="paragraph" w:customStyle="1" w:styleId="AB776ADCE9E84103A4E4AD578405E568">
    <w:name w:val="AB776ADCE9E84103A4E4AD578405E568"/>
    <w:rsid w:val="00EF7AEB"/>
  </w:style>
  <w:style w:type="paragraph" w:customStyle="1" w:styleId="E7E3D69E5DC04691A238B0C6D25E83031">
    <w:name w:val="E7E3D69E5DC04691A238B0C6D25E83031"/>
    <w:rsid w:val="00EF7A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98BA94C8CB4685A0B2B15BC59963DC1">
    <w:name w:val="9F98BA94C8CB4685A0B2B15BC59963DC1"/>
    <w:rsid w:val="00EF7AE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49272729BC4457A4B625C0EE3527F0">
    <w:name w:val="3149272729BC4457A4B625C0EE3527F0"/>
    <w:rsid w:val="00EF7AEB"/>
  </w:style>
  <w:style w:type="paragraph" w:customStyle="1" w:styleId="D3EBBD63614545489B50932D038AB637">
    <w:name w:val="D3EBBD63614545489B50932D038AB637"/>
    <w:rsid w:val="00EF7AEB"/>
  </w:style>
  <w:style w:type="paragraph" w:customStyle="1" w:styleId="DAE7BCDEAD254171AFA2275E03A4F346">
    <w:name w:val="DAE7BCDEAD254171AFA2275E03A4F346"/>
    <w:rsid w:val="00EF7AEB"/>
  </w:style>
  <w:style w:type="paragraph" w:customStyle="1" w:styleId="EE8EEB2855B147DBACD03AE1FBC5B737">
    <w:name w:val="EE8EEB2855B147DBACD03AE1FBC5B737"/>
    <w:rsid w:val="00EF7AEB"/>
  </w:style>
  <w:style w:type="paragraph" w:customStyle="1" w:styleId="DE85AC88741A41DEB7D9370A57BDEDCF">
    <w:name w:val="DE85AC88741A41DEB7D9370A57BDEDCF"/>
    <w:rsid w:val="00EF7AEB"/>
  </w:style>
  <w:style w:type="paragraph" w:customStyle="1" w:styleId="F436C6F6C9344A2BB37224A873CCD3CE">
    <w:name w:val="F436C6F6C9344A2BB37224A873CCD3CE"/>
    <w:rsid w:val="00EF7AEB"/>
  </w:style>
  <w:style w:type="paragraph" w:customStyle="1" w:styleId="F84C81C01E594E7AAFCC4A4BCFD6412C">
    <w:name w:val="F84C81C01E594E7AAFCC4A4BCFD6412C"/>
    <w:rsid w:val="00EF7AE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2021-12-22T00:00:00</HeaderDate>
    <Office/>
    <Dnr>Ju2021/04136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b04f49b1-ff83-47c3-8395-f55c1548686b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ACFE6-71C8-4A95-978D-0A68FA120333}"/>
</file>

<file path=customXml/itemProps2.xml><?xml version="1.0" encoding="utf-8"?>
<ds:datastoreItem xmlns:ds="http://schemas.openxmlformats.org/officeDocument/2006/customXml" ds:itemID="{CC0B70D4-0413-4C83-9298-CEA65B9549A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DF5C2CB-4FAC-4A8C-AF89-FC43343B9E81}"/>
</file>

<file path=customXml/itemProps5.xml><?xml version="1.0" encoding="utf-8"?>
<ds:datastoreItem xmlns:ds="http://schemas.openxmlformats.org/officeDocument/2006/customXml" ds:itemID="{E2CC9307-B165-482A-8F56-9542EF88DD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462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526 av Lars Beckman .docx</dc:title>
  <cp:revision>3</cp:revision>
  <dcterms:created xsi:type="dcterms:W3CDTF">2021-12-21T10:03:00Z</dcterms:created>
  <dcterms:modified xsi:type="dcterms:W3CDTF">2021-12-21T15:33:00Z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43d2e9f0-d557-4d02-86c4-4b3c884aed0d</vt:lpwstr>
  </property>
</Properties>
</file>