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7E91" w:rsidRPr="009144CC" w:rsidRDefault="004D7E91" w:rsidP="00175F80">
      <w:pPr>
        <w:pStyle w:val="Hemstlrubrik"/>
      </w:pPr>
      <w:r w:rsidRPr="009144CC">
        <w:t>Förslag till riksdagsbeslut</w:t>
      </w:r>
    </w:p>
    <w:p w:rsidR="004D7E91" w:rsidRPr="009144CC" w:rsidRDefault="004D7E91" w:rsidP="004D7E91">
      <w:pPr>
        <w:pStyle w:val="Hemstlatt"/>
      </w:pPr>
      <w:r w:rsidRPr="009144CC">
        <w:t>Riksdagen tillkännager för regeringen som sin mening vad i motionen anförs om att ställa försäkringsläkarna under myndighetskontroll.</w:t>
      </w:r>
    </w:p>
    <w:p w:rsidR="004D7E91" w:rsidRPr="009144CC" w:rsidRDefault="004D7E91" w:rsidP="004D7E91">
      <w:pPr>
        <w:pStyle w:val="Hemstlatt"/>
      </w:pPr>
      <w:r w:rsidRPr="009144CC">
        <w:t xml:space="preserve">Riksdagen tillkännager för regeringen som sin mening vad i motionen anförs om vidareutbildning för försäkringsläkarna.  </w:t>
      </w:r>
    </w:p>
    <w:p w:rsidR="004D7E91" w:rsidRPr="009144CC" w:rsidRDefault="004D7E91" w:rsidP="004D7E91">
      <w:pPr>
        <w:pStyle w:val="Hemstlatt"/>
      </w:pPr>
      <w:r w:rsidRPr="009144CC">
        <w:t>Riksdagen tillkännager för regeringen som sin mening vad i motionen anförs om att verka för att utbildning i försäkringsmedicin ges en starkare ställning i läkarutbildningen.</w:t>
      </w:r>
      <w:r w:rsidR="001848A7" w:rsidRPr="009144CC">
        <w:rPr>
          <w:vertAlign w:val="superscript"/>
        </w:rPr>
        <w:t>1</w:t>
      </w:r>
    </w:p>
    <w:p w:rsidR="004D7E91" w:rsidRPr="009144CC" w:rsidRDefault="004D7E91" w:rsidP="004D7E91">
      <w:pPr>
        <w:pStyle w:val="Hemstlatt"/>
      </w:pPr>
      <w:r w:rsidRPr="009144CC">
        <w:t>Riksdagen tillkännager för regeringen som sin mening vad i motionen anförs om behovet av att inrätta en professur i försäkringsmedicin.</w:t>
      </w:r>
      <w:r w:rsidR="001848A7" w:rsidRPr="009144CC">
        <w:rPr>
          <w:vertAlign w:val="superscript"/>
        </w:rPr>
        <w:t>1</w:t>
      </w:r>
    </w:p>
    <w:p w:rsidR="004D7E91" w:rsidRPr="009144CC" w:rsidRDefault="004D7E91" w:rsidP="004D7E91">
      <w:pPr>
        <w:pStyle w:val="Hemstlatt"/>
      </w:pPr>
      <w:r w:rsidRPr="009144CC">
        <w:t xml:space="preserve">Riksdagen tillkännager för regeringen som sin mening vad i motionen anförs om en utredning för </w:t>
      </w:r>
      <w:r w:rsidR="00170622" w:rsidRPr="009144CC">
        <w:t>att</w:t>
      </w:r>
      <w:r w:rsidRPr="009144CC">
        <w:t xml:space="preserve"> reformer</w:t>
      </w:r>
      <w:r w:rsidR="00170622" w:rsidRPr="009144CC">
        <w:t>a</w:t>
      </w:r>
      <w:r w:rsidRPr="009144CC">
        <w:t xml:space="preserve"> det försäkringsmedicinska s</w:t>
      </w:r>
      <w:r w:rsidRPr="009144CC">
        <w:t>y</w:t>
      </w:r>
      <w:r w:rsidRPr="009144CC">
        <w:t>stemet.</w:t>
      </w:r>
    </w:p>
    <w:p w:rsidR="00175F80" w:rsidRPr="009144CC" w:rsidRDefault="00175F80" w:rsidP="001848A7"/>
    <w:p w:rsidR="00175F80" w:rsidRPr="009144CC" w:rsidRDefault="00175F80" w:rsidP="00175F80">
      <w:pPr>
        <w:pStyle w:val="Normaltindrag"/>
      </w:pPr>
    </w:p>
    <w:p w:rsidR="00175F80" w:rsidRPr="009144CC" w:rsidRDefault="00175F80" w:rsidP="00175F80">
      <w:pPr>
        <w:pStyle w:val="Normaltindrag"/>
      </w:pPr>
    </w:p>
    <w:p w:rsidR="00175F80" w:rsidRPr="009144CC" w:rsidRDefault="00175F80" w:rsidP="00175F80">
      <w:pPr>
        <w:pStyle w:val="Normaltindrag"/>
      </w:pPr>
    </w:p>
    <w:p w:rsidR="00175F80" w:rsidRPr="009144CC" w:rsidRDefault="00175F80" w:rsidP="00175F80">
      <w:pPr>
        <w:pStyle w:val="Normaltindrag"/>
      </w:pPr>
    </w:p>
    <w:p w:rsidR="00175F80" w:rsidRPr="009144CC" w:rsidRDefault="00175F80" w:rsidP="00175F80">
      <w:pPr>
        <w:pStyle w:val="Normaltindrag"/>
      </w:pPr>
    </w:p>
    <w:p w:rsidR="00175F80" w:rsidRPr="009144CC" w:rsidRDefault="00175F80" w:rsidP="00175F80">
      <w:pPr>
        <w:pStyle w:val="Normaltindrag"/>
      </w:pPr>
    </w:p>
    <w:p w:rsidR="00212CA9" w:rsidRPr="009144CC" w:rsidRDefault="00212CA9" w:rsidP="00175F80">
      <w:pPr>
        <w:pStyle w:val="Normaltindrag"/>
      </w:pPr>
    </w:p>
    <w:p w:rsidR="00212CA9" w:rsidRPr="009144CC" w:rsidRDefault="00212CA9" w:rsidP="00175F80">
      <w:pPr>
        <w:pStyle w:val="Normaltindrag"/>
      </w:pPr>
    </w:p>
    <w:p w:rsidR="00212CA9" w:rsidRPr="009144CC" w:rsidRDefault="00212CA9" w:rsidP="00175F80">
      <w:pPr>
        <w:pStyle w:val="Normaltindrag"/>
      </w:pPr>
    </w:p>
    <w:p w:rsidR="00212CA9" w:rsidRPr="009144CC" w:rsidRDefault="00212CA9" w:rsidP="00175F80">
      <w:pPr>
        <w:pStyle w:val="Normaltindrag"/>
      </w:pPr>
    </w:p>
    <w:p w:rsidR="00212CA9" w:rsidRPr="009144CC" w:rsidRDefault="00212CA9" w:rsidP="00175F80">
      <w:pPr>
        <w:pStyle w:val="Normaltindrag"/>
      </w:pPr>
    </w:p>
    <w:p w:rsidR="00212CA9" w:rsidRPr="009144CC" w:rsidRDefault="00212CA9" w:rsidP="00175F80">
      <w:pPr>
        <w:pStyle w:val="Normaltindrag"/>
      </w:pPr>
    </w:p>
    <w:p w:rsidR="00212CA9" w:rsidRPr="009144CC" w:rsidRDefault="00212CA9" w:rsidP="00175F80">
      <w:pPr>
        <w:pStyle w:val="Normaltindrag"/>
      </w:pPr>
    </w:p>
    <w:p w:rsidR="00212CA9" w:rsidRPr="009144CC" w:rsidRDefault="00212CA9" w:rsidP="00175F80">
      <w:pPr>
        <w:pStyle w:val="Normaltindrag"/>
      </w:pPr>
    </w:p>
    <w:p w:rsidR="00212CA9" w:rsidRPr="009144CC" w:rsidRDefault="00212CA9" w:rsidP="00175F80">
      <w:pPr>
        <w:pStyle w:val="Normaltindrag"/>
      </w:pPr>
    </w:p>
    <w:p w:rsidR="001848A7" w:rsidRPr="009144CC" w:rsidRDefault="001848A7" w:rsidP="001848A7">
      <w:pPr>
        <w:rPr>
          <w:sz w:val="16"/>
          <w:szCs w:val="16"/>
        </w:rPr>
      </w:pPr>
      <w:r w:rsidRPr="009144CC">
        <w:rPr>
          <w:vertAlign w:val="superscript"/>
        </w:rPr>
        <w:t>1</w:t>
      </w:r>
      <w:r w:rsidRPr="009144CC">
        <w:t xml:space="preserve"> </w:t>
      </w:r>
      <w:r w:rsidRPr="009144CC">
        <w:rPr>
          <w:sz w:val="16"/>
          <w:szCs w:val="16"/>
        </w:rPr>
        <w:t>Yrkandena 3 och 4 hänvisade till UbU.</w:t>
      </w:r>
    </w:p>
    <w:p w:rsidR="004D7E91" w:rsidRPr="009144CC" w:rsidRDefault="004D7E91" w:rsidP="001848A7">
      <w:pPr>
        <w:pStyle w:val="Rubrik1"/>
        <w:pageBreakBefore/>
        <w:spacing w:before="0"/>
      </w:pPr>
      <w:r w:rsidRPr="009144CC">
        <w:lastRenderedPageBreak/>
        <w:t>Försäkringsläkarens uppgift</w:t>
      </w:r>
    </w:p>
    <w:p w:rsidR="004D7E91" w:rsidRPr="009144CC" w:rsidRDefault="004D7E91" w:rsidP="004D7E91">
      <w:r w:rsidRPr="009144CC">
        <w:t>Försäkringskassa</w:t>
      </w:r>
      <w:r w:rsidR="00F678DC" w:rsidRPr="009144CC">
        <w:t xml:space="preserve">n </w:t>
      </w:r>
      <w:r w:rsidR="00300A57" w:rsidRPr="009144CC">
        <w:t>har</w:t>
      </w:r>
      <w:r w:rsidRPr="009144CC">
        <w:t xml:space="preserve"> försäkringsläkare</w:t>
      </w:r>
      <w:r w:rsidR="00F678DC" w:rsidRPr="009144CC">
        <w:t xml:space="preserve"> </w:t>
      </w:r>
      <w:r w:rsidR="00300A57" w:rsidRPr="009144CC">
        <w:t xml:space="preserve">till sin hjälp avseende </w:t>
      </w:r>
      <w:r w:rsidRPr="009144CC">
        <w:t>medicinsk sakkunskap</w:t>
      </w:r>
      <w:r w:rsidR="00300A57" w:rsidRPr="009144CC">
        <w:t>. Försäkringsläkarens uppgift är även att</w:t>
      </w:r>
      <w:r w:rsidRPr="009144CC">
        <w:t xml:space="preserve"> verka för ett gott sama</w:t>
      </w:r>
      <w:r w:rsidRPr="009144CC">
        <w:t>r</w:t>
      </w:r>
      <w:r w:rsidRPr="009144CC">
        <w:t xml:space="preserve">bete mellan </w:t>
      </w:r>
      <w:r w:rsidR="00300A57" w:rsidRPr="009144CC">
        <w:t>Försäkrings</w:t>
      </w:r>
      <w:r w:rsidRPr="009144CC">
        <w:t>kassan och de läkare som är verksamma inom kassans område (enligt 18 kap. 15 § AFL). Försäkringsläkaren är en tjänsteman a</w:t>
      </w:r>
      <w:r w:rsidRPr="009144CC">
        <w:t>n</w:t>
      </w:r>
      <w:r w:rsidRPr="009144CC">
        <w:t>ställd av Försäkringskassan och står beträffa</w:t>
      </w:r>
      <w:r w:rsidR="00300A57" w:rsidRPr="009144CC">
        <w:t>nde</w:t>
      </w:r>
      <w:r w:rsidRPr="009144CC">
        <w:t xml:space="preserve"> dessa arbetsuppgifter inte under Socialstyrelsens tillsyn. </w:t>
      </w:r>
    </w:p>
    <w:p w:rsidR="004D7E91" w:rsidRPr="009144CC" w:rsidRDefault="004D7E91" w:rsidP="004D7E91">
      <w:pPr>
        <w:pStyle w:val="Normaltindrag"/>
      </w:pPr>
      <w:r w:rsidRPr="009144CC">
        <w:t>Tanken är att försäkringsläkaren skall ha en rådgivande funktion i med</w:t>
      </w:r>
      <w:r w:rsidRPr="009144CC">
        <w:t>i</w:t>
      </w:r>
      <w:r w:rsidRPr="009144CC">
        <w:t>cinska frågor och inte ta ställning i frågor om rätt till ersättning. Att försä</w:t>
      </w:r>
      <w:r w:rsidRPr="009144CC">
        <w:t>k</w:t>
      </w:r>
      <w:r w:rsidRPr="009144CC">
        <w:t>ringsläkaren har en rådgivande funktion innebär</w:t>
      </w:r>
      <w:r w:rsidR="00300A57" w:rsidRPr="009144CC">
        <w:t xml:space="preserve"> </w:t>
      </w:r>
      <w:r w:rsidRPr="009144CC">
        <w:t>att dennes uppgift är att b</w:t>
      </w:r>
      <w:r w:rsidRPr="009144CC">
        <w:t>e</w:t>
      </w:r>
      <w:r w:rsidRPr="009144CC">
        <w:t>döma den försäkrades medicinska tillstånd och hur detta påverkar arbetsfö</w:t>
      </w:r>
      <w:r w:rsidRPr="009144CC">
        <w:t>r</w:t>
      </w:r>
      <w:r w:rsidRPr="009144CC">
        <w:t>mågan. Det är också klart att försäkringsläkaren inte skall undersöka den försäkrade, utan försäkringsläkarens medicinska bedömning skall grunda sig på den behandlande läkarens uppgifter i intyg och utlåtanden</w:t>
      </w:r>
      <w:r w:rsidRPr="009144CC">
        <w:rPr>
          <w:rStyle w:val="Fotnotsreferens"/>
        </w:rPr>
        <w:footnoteReference w:id="1"/>
      </w:r>
      <w:r w:rsidRPr="009144CC">
        <w:t>. Skälet som anges för att försäkringsläkaren inte skall undersöka den försäkrade är att på så sätt störs inte förhållandet mellan den försäkrade och dennes läkare och inte heller försvåras samarbetet mellan försäkringsläkaren och den behan</w:t>
      </w:r>
      <w:r w:rsidRPr="009144CC">
        <w:t>d</w:t>
      </w:r>
      <w:r w:rsidRPr="009144CC">
        <w:t xml:space="preserve">lande läkaren. </w:t>
      </w:r>
    </w:p>
    <w:p w:rsidR="004D7E91" w:rsidRPr="009144CC" w:rsidRDefault="004D7E91" w:rsidP="004D7E91">
      <w:pPr>
        <w:pStyle w:val="Normaltindrag"/>
      </w:pPr>
      <w:r w:rsidRPr="009144CC">
        <w:t>Kristdemokraterna har länge hävdat att försäkringsläkarens roll måste ty</w:t>
      </w:r>
      <w:r w:rsidRPr="009144CC">
        <w:t>d</w:t>
      </w:r>
      <w:r w:rsidRPr="009144CC">
        <w:t>liggöras. Detta krav har regeringen slutligen hörsammat men ännu kvarstår flera problem med försäkringsläkarsystemet.</w:t>
      </w:r>
    </w:p>
    <w:p w:rsidR="004D7E91" w:rsidRPr="009144CC" w:rsidRDefault="004D7E91" w:rsidP="004D7E91">
      <w:pPr>
        <w:pStyle w:val="Rubrik2"/>
        <w:numPr>
          <w:ilvl w:val="1"/>
          <w:numId w:val="0"/>
        </w:numPr>
      </w:pPr>
      <w:r w:rsidRPr="009144CC">
        <w:t>Myntet har två sidor</w:t>
      </w:r>
    </w:p>
    <w:p w:rsidR="004D7E91" w:rsidRPr="009144CC" w:rsidRDefault="004D7E91" w:rsidP="004D7E91">
      <w:r w:rsidRPr="009144CC">
        <w:t>Det har tidvis förts en ganska livlig debatt om försäkringsläkarnas uppgifter, om vad de borde göra och inte göra. Studerar man debatten inser man snart att det finns två sätt att angripa problematiken. Den ena linjen går ut på att bri</w:t>
      </w:r>
      <w:r w:rsidRPr="009144CC">
        <w:t>s</w:t>
      </w:r>
      <w:r w:rsidRPr="009144CC">
        <w:t>terna finns hos försäkringsläkarna. Man menar att försäkringsläkarna skriver yttranden som är under all kritik och går emot vetenskap och beprövad erf</w:t>
      </w:r>
      <w:r w:rsidRPr="009144CC">
        <w:t>a</w:t>
      </w:r>
      <w:r w:rsidRPr="009144CC">
        <w:t>renhet. Kritiken har ofta varit hård. Den andra linjen menar att försäkringsl</w:t>
      </w:r>
      <w:r w:rsidRPr="009144CC">
        <w:t>ä</w:t>
      </w:r>
      <w:r w:rsidRPr="009144CC">
        <w:t>karna är utlämnade åt att tolka de behandlande läkarnas intyg och utlåtanden. Om intygen är undermåligt skrivna blir försäkringsläkarens bedömning mer osäker. Här menar man att bristen på försäkringsmedicinsk utbildning hos de behandlande läkarna är det stora problemet.</w:t>
      </w:r>
    </w:p>
    <w:p w:rsidR="004D7E91" w:rsidRPr="009144CC" w:rsidRDefault="004D7E91" w:rsidP="00F8526C">
      <w:pPr>
        <w:pStyle w:val="Rubrik2"/>
      </w:pPr>
      <w:r w:rsidRPr="009144CC">
        <w:t>Kritiken mot försäkringsläkarna</w:t>
      </w:r>
    </w:p>
    <w:p w:rsidR="004D7E91" w:rsidRPr="009144CC" w:rsidRDefault="004D7E91" w:rsidP="00F8526C">
      <w:r w:rsidRPr="009144CC">
        <w:t>I Försäkringskassornas förbunds rekommendationer kring försäkringsläkarens roll och uppgifter skrivs att det övergripande målet med försäkringsläkarens verksamhet är att den försäkringsmedicinska bedömningen skall grundas på vetenskap och beprövad erfarenhet samt tillgodose kraven på likformighet och rättssäkerhet. För att uppnå detta mål skall kassan tillförsäkra sig en fö</w:t>
      </w:r>
      <w:r w:rsidRPr="009144CC">
        <w:t>r</w:t>
      </w:r>
      <w:r w:rsidRPr="009144CC">
        <w:t>säkringsläkarverksamhet som i sitt innehåll – arbetsmetodik, resurser, inrik</w:t>
      </w:r>
      <w:r w:rsidRPr="009144CC">
        <w:t>t</w:t>
      </w:r>
      <w:r w:rsidRPr="009144CC">
        <w:t xml:space="preserve">ning och kompetens – lever upp till kassans ansvar för socialförsäkringen gentemot såväl enskilda försäkrade som samhället. </w:t>
      </w:r>
    </w:p>
    <w:p w:rsidR="004D7E91" w:rsidRPr="009144CC" w:rsidRDefault="004D7E91" w:rsidP="004D7E91">
      <w:pPr>
        <w:pStyle w:val="Normaltindrag"/>
      </w:pPr>
      <w:r w:rsidRPr="009144CC">
        <w:t>En stor del av kritiken har riktat in sig på just detta, att försäkringsläkarnas yttranden ofta strider mot vetenskap och beprövad erfarenhet. Försäkringsl</w:t>
      </w:r>
      <w:r w:rsidRPr="009144CC">
        <w:t>ä</w:t>
      </w:r>
      <w:r w:rsidRPr="009144CC">
        <w:t xml:space="preserve">karna måste tillförsäkras en kontinuerlig och uppdaterad vidareutbildning. På så sätt garanteras att deras bedömningar baseras på aktuell kunskap. Det finns exempel som förskräcker. </w:t>
      </w:r>
      <w:r w:rsidR="005476C1" w:rsidRPr="009144CC">
        <w:t>Ett exempel är</w:t>
      </w:r>
      <w:r w:rsidRPr="009144CC">
        <w:t xml:space="preserve"> den restauranganställde som ådrog sig en höftskada och blev friskförklarad av försäkringsläkaren utan att läkaren träffade den höftskadade. När han gick till samme läkare på dennes priva</w:t>
      </w:r>
      <w:r w:rsidRPr="009144CC">
        <w:t>t</w:t>
      </w:r>
      <w:r w:rsidRPr="009144CC">
        <w:t>praktik blev han sjukskriven på heltid.</w:t>
      </w:r>
    </w:p>
    <w:p w:rsidR="004D7E91" w:rsidRPr="009144CC" w:rsidRDefault="004E0F8D" w:rsidP="004D7E91">
      <w:pPr>
        <w:pStyle w:val="Normaltindrag"/>
      </w:pPr>
      <w:r w:rsidRPr="009144CC">
        <w:t>Ytterligare</w:t>
      </w:r>
      <w:r w:rsidR="004D7E91" w:rsidRPr="009144CC">
        <w:t xml:space="preserve"> kritik mot nuvarande försäkringsläkarsystem är att läkarna inte står under tillsyn av någon myndighet. Det enda sättet för den försäkrade att klaga är att ta saken till förvaltningsdomstol. Trots att försäkringsläkarna inte skall lämna förslag till beslut blir deras omdömen ofta mycket styrande i beslutsprocessen. Detta på grund av att nämndens ledamöter inte har samma grad av medicinsk kompetens. </w:t>
      </w:r>
    </w:p>
    <w:p w:rsidR="004D7E91" w:rsidRPr="009144CC" w:rsidRDefault="004D7E91" w:rsidP="004D7E91">
      <w:pPr>
        <w:pStyle w:val="Normaltindrag"/>
      </w:pPr>
      <w:r w:rsidRPr="009144CC">
        <w:t>Försäkringsläkarna är inte oberoende. Som anställda och uppdragstagare till försäkringskassan utvecklar försäkringsläkarna lätt ett arbetssätt som i</w:t>
      </w:r>
      <w:r w:rsidRPr="009144CC">
        <w:t>n</w:t>
      </w:r>
      <w:r w:rsidRPr="009144CC">
        <w:t>nebär att de ensidigt företräder kassan. Förhållandet förstärks genom att v</w:t>
      </w:r>
      <w:r w:rsidRPr="009144CC">
        <w:t>e</w:t>
      </w:r>
      <w:r w:rsidRPr="009144CC">
        <w:t>derbörande när de utövar funktionen som försäkringsläkare inte arbetar som legitimerade läkare enligt lagen om yrkesverksamhet på hälso- och sjukvå</w:t>
      </w:r>
      <w:r w:rsidRPr="009144CC">
        <w:t>r</w:t>
      </w:r>
      <w:r w:rsidRPr="009144CC">
        <w:t>dens område och således inte är underställda Socialstyrelsen som tillsyn</w:t>
      </w:r>
      <w:r w:rsidRPr="009144CC">
        <w:t>s</w:t>
      </w:r>
      <w:r w:rsidRPr="009144CC">
        <w:t>myndighet. Som rådgivare till försäkringskassor är försäkringsläkarna inte heller ansvariga för sina bedömningar inför JO. Läkarna kan alltså göra b</w:t>
      </w:r>
      <w:r w:rsidRPr="009144CC">
        <w:t>e</w:t>
      </w:r>
      <w:r w:rsidRPr="009144CC">
        <w:t>dömningar mycket fritt och godtyckligt, utan att dessa kan bli föremål för sedvanlig vetenskaplig värdering, kritik eller ansvar. Detta är en brist i syst</w:t>
      </w:r>
      <w:r w:rsidRPr="009144CC">
        <w:t>e</w:t>
      </w:r>
      <w:r w:rsidRPr="009144CC">
        <w:t xml:space="preserve">met som inte är acceptabel. Försäkringsläkarna måste vid bedömning av ett arbetsskadeärende på ett klargörande sätt redovisa vilka förhållanden som talar för respektive mot samband med arbetsskada samt vilket underlag och vilken vetenskaplig litteratur läkaren därvid stöder sig på. </w:t>
      </w:r>
    </w:p>
    <w:p w:rsidR="004D7E91" w:rsidRPr="009144CC" w:rsidRDefault="004D7E91" w:rsidP="004D7E91">
      <w:pPr>
        <w:pStyle w:val="Normaltindrag"/>
      </w:pPr>
      <w:r w:rsidRPr="009144CC">
        <w:t>Det förekommer, inte alltför sällan, att försäkringsläkare avlämnar yttrande tvärt emot den behandlande läkarens utlåtande. Oavsett om den behandlande läkaren skrivit ett dåligt underlag är det ju det enda försäkringsläkaren har att utgå från. Att då gå in och göra en motsatt bedömning, utan att ens ha träffat patienten ter sig en aning underligt.</w:t>
      </w:r>
    </w:p>
    <w:p w:rsidR="004D7E91" w:rsidRPr="009144CC" w:rsidRDefault="004D7E91" w:rsidP="004D7E91">
      <w:pPr>
        <w:pStyle w:val="Normaltindrag"/>
      </w:pPr>
      <w:r w:rsidRPr="009144CC">
        <w:t xml:space="preserve">Mot bakgrund av dessa brister anser </w:t>
      </w:r>
      <w:r w:rsidR="00212CA9" w:rsidRPr="009144CC">
        <w:t>K</w:t>
      </w:r>
      <w:r w:rsidRPr="009144CC">
        <w:t xml:space="preserve">ristdemokraterna att regeringen måste överväga frågan om försäkringsläkarna på något sätt skall kunna ställas under motsvarande kontroll som övriga läkare. </w:t>
      </w:r>
    </w:p>
    <w:p w:rsidR="004D7E91" w:rsidRPr="009144CC" w:rsidRDefault="004D7E91" w:rsidP="00F8526C">
      <w:pPr>
        <w:pStyle w:val="Rubrik1"/>
      </w:pPr>
      <w:r w:rsidRPr="009144CC">
        <w:t xml:space="preserve">Satsa mer på försäkringsmedicinsk utbildning </w:t>
      </w:r>
    </w:p>
    <w:p w:rsidR="00113D30" w:rsidRPr="009144CC" w:rsidRDefault="004D7E91" w:rsidP="00F8526C">
      <w:pPr>
        <w:pStyle w:val="Normaltindrag"/>
        <w:spacing w:before="125"/>
        <w:ind w:firstLine="0"/>
        <w:rPr>
          <w:sz w:val="20"/>
        </w:rPr>
      </w:pPr>
      <w:r w:rsidRPr="009144CC">
        <w:t>Kristdemokraterna har i flera år motionerat om behovet av mer försäkring</w:t>
      </w:r>
      <w:r w:rsidRPr="009144CC">
        <w:t>s</w:t>
      </w:r>
      <w:r w:rsidRPr="009144CC">
        <w:t xml:space="preserve">medicinsk utbildning för läkare. </w:t>
      </w:r>
      <w:r w:rsidR="00113D30" w:rsidRPr="009144CC">
        <w:t xml:space="preserve">Med </w:t>
      </w:r>
      <w:r w:rsidRPr="009144CC">
        <w:t>nuvarande ordning står det klart att försäkringsläkaren inte skall undersöka den försäkrade, utan försäkringsläk</w:t>
      </w:r>
      <w:r w:rsidRPr="009144CC">
        <w:t>a</w:t>
      </w:r>
      <w:r w:rsidRPr="009144CC">
        <w:t xml:space="preserve">rens medicinska bedömning skall grunda sig på den behandlande läkarens uppgifter i intyg och utlåtanden. </w:t>
      </w:r>
      <w:r w:rsidR="00113D30" w:rsidRPr="009144CC">
        <w:t>Dessutom godtar Försäkringskassan i princip automatisk</w:t>
      </w:r>
      <w:r w:rsidR="00212CA9" w:rsidRPr="009144CC">
        <w:t>t</w:t>
      </w:r>
      <w:r w:rsidR="00113D30" w:rsidRPr="009144CC">
        <w:t xml:space="preserve"> de intyg som läkare i dag utfärdar. </w:t>
      </w:r>
      <w:r w:rsidR="0056395D" w:rsidRPr="009144CC">
        <w:t xml:space="preserve"> Så länge denna ordning gäller måste det ställas höga krav på de behandlande läkarnas intyg och utlåtanden. Därför är det </w:t>
      </w:r>
      <w:r w:rsidR="00113D30" w:rsidRPr="009144CC">
        <w:t xml:space="preserve">anmärkningsvärt att den försäkringsmedicinska utbildningen bland läkare fortfarande är mycket svag. Antalet läkare som genomgår korta utbildningar i försäkringsmedicin är </w:t>
      </w:r>
      <w:r w:rsidR="0056395D" w:rsidRPr="009144CC">
        <w:t>oerhört</w:t>
      </w:r>
      <w:r w:rsidR="00113D30" w:rsidRPr="009144CC">
        <w:t xml:space="preserve"> begränsad. </w:t>
      </w:r>
    </w:p>
    <w:p w:rsidR="004D7E91" w:rsidRPr="009144CC" w:rsidRDefault="004D7E91" w:rsidP="004D7E91">
      <w:pPr>
        <w:pStyle w:val="Normaltindrag"/>
      </w:pPr>
      <w:r w:rsidRPr="009144CC">
        <w:t>Kristdemokraterna vill betona vikten av att utbildning i försäkringsmedicin blir obligatorisk för läkare på alla nivåer och bli ett mer betydande inslag i läkarnas grundutbildning. Under grundutbildningen bedrivs undervisning i farmakologi (läkemedelskunskap) under en halv termin. Ämnet är dessutom belagt med tentamen och kunskapsprov i receptskrivning. Undervisningen i försäkringsmedicin omfattar däremot bara några dagar nu</w:t>
      </w:r>
      <w:r w:rsidR="00212CA9" w:rsidRPr="009144CC">
        <w:t>,</w:t>
      </w:r>
      <w:r w:rsidRPr="009144CC">
        <w:t xml:space="preserve"> och då utan särskilt kunskapsprov. Detta trots att kostnaden för receptförskrivning endast motsv</w:t>
      </w:r>
      <w:r w:rsidRPr="009144CC">
        <w:t>a</w:t>
      </w:r>
      <w:r w:rsidRPr="009144CC">
        <w:t xml:space="preserve">rar cirka 20 procent av kostnaden för sjukskrivningar och förtidspensioner. </w:t>
      </w:r>
    </w:p>
    <w:p w:rsidR="004D7E91" w:rsidRPr="009144CC" w:rsidRDefault="004D7E91" w:rsidP="004D7E91">
      <w:pPr>
        <w:pStyle w:val="Normaltindrag"/>
      </w:pPr>
      <w:r w:rsidRPr="009144CC">
        <w:t>Dessutom är det givetvis en brist att Sverige saknar universitetsavdelnin</w:t>
      </w:r>
      <w:r w:rsidRPr="009144CC">
        <w:t>g</w:t>
      </w:r>
      <w:r w:rsidRPr="009144CC">
        <w:t>ar, professurer och lektorat inom försäkringsmedicin. I exempelvis våra grannländer Norge och Finland finns det ett antal professurer i försäkring</w:t>
      </w:r>
      <w:r w:rsidRPr="009144CC">
        <w:t>s</w:t>
      </w:r>
      <w:r w:rsidRPr="009144CC">
        <w:t>medicin. Kristdemokraterna anser därför att regeringen bör verka för att inrä</w:t>
      </w:r>
      <w:r w:rsidRPr="009144CC">
        <w:t>t</w:t>
      </w:r>
      <w:r w:rsidRPr="009144CC">
        <w:t xml:space="preserve">ta kliniska professurer och lektorstjänster vid högskolorna i samarbete med sjukvården och försäkringskassans lokala och regionala kontor. </w:t>
      </w:r>
    </w:p>
    <w:p w:rsidR="00113D30" w:rsidRPr="009144CC" w:rsidRDefault="00113D30" w:rsidP="00113D30">
      <w:pPr>
        <w:pStyle w:val="Rubrik2"/>
      </w:pPr>
      <w:r w:rsidRPr="009144CC">
        <w:t>Reformering av det försäkringsmedicinska systemet</w:t>
      </w:r>
    </w:p>
    <w:p w:rsidR="004D7E91" w:rsidRPr="009144CC" w:rsidRDefault="004D7E91" w:rsidP="00F8526C">
      <w:pPr>
        <w:pStyle w:val="Normaltindrag"/>
        <w:spacing w:before="125"/>
        <w:ind w:firstLine="0"/>
      </w:pPr>
      <w:r w:rsidRPr="009144CC">
        <w:t>Sammanfattningsvis kan man säga att det är två delvis motstridiga uppfat</w:t>
      </w:r>
      <w:r w:rsidRPr="009144CC">
        <w:t>t</w:t>
      </w:r>
      <w:r w:rsidRPr="009144CC">
        <w:t xml:space="preserve">ningar som utkristalliserar sig i debatten kring försäkringsläkarens uppgifter. Det är uppenbart att det finns </w:t>
      </w:r>
      <w:r w:rsidR="005476C1" w:rsidRPr="009144CC">
        <w:t>ett mått</w:t>
      </w:r>
      <w:r w:rsidRPr="009144CC">
        <w:t xml:space="preserve"> av sanning i båda synsätten. Men oa</w:t>
      </w:r>
      <w:r w:rsidRPr="009144CC">
        <w:t>v</w:t>
      </w:r>
      <w:r w:rsidRPr="009144CC">
        <w:t xml:space="preserve">sett hur man väljer att se på problematiken är situationen otillfredsställande. </w:t>
      </w:r>
      <w:r w:rsidR="005476C1" w:rsidRPr="009144CC">
        <w:t>Kristdemokraterna</w:t>
      </w:r>
      <w:r w:rsidR="00212CA9" w:rsidRPr="009144CC">
        <w:t xml:space="preserve"> är medvetna om att </w:t>
      </w:r>
      <w:r w:rsidRPr="009144CC">
        <w:t>Utredningen om en översyn av proce</w:t>
      </w:r>
      <w:r w:rsidRPr="009144CC">
        <w:t>s</w:t>
      </w:r>
      <w:r w:rsidRPr="009144CC">
        <w:t xml:space="preserve">suella regler inom socialförsäkringen m.m. (SOU 2001:47) diskuterat de här frågorna. Men vi menar att genomlysningen kring dessa frågor inte alls var tillräcklig. Utredningen går inte till botten med problemen, och ger heller inga förslag på lösningar, annat än att man menar att det nuvarande systemet bör fortsätta. Därför anser </w:t>
      </w:r>
      <w:r w:rsidR="005476C1" w:rsidRPr="009144CC">
        <w:t>K</w:t>
      </w:r>
      <w:r w:rsidRPr="009144CC">
        <w:t>ristdemokraterna att regeringen bör tillsätta en utre</w:t>
      </w:r>
      <w:r w:rsidRPr="009144CC">
        <w:t>d</w:t>
      </w:r>
      <w:r w:rsidRPr="009144CC">
        <w:t>ning som grundligt och specifikt ser över de problem som finns inom det försäkringsmedicinska området och lämnar förslag på en reformering av det försäkringsmedicinska 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12CA9" w:rsidRPr="009144CC">
        <w:tblPrEx>
          <w:tblCellMar>
            <w:top w:w="0" w:type="dxa"/>
            <w:bottom w:w="0" w:type="dxa"/>
          </w:tblCellMar>
        </w:tblPrEx>
        <w:trPr>
          <w:cantSplit/>
        </w:trPr>
        <w:tc>
          <w:tcPr>
            <w:tcW w:w="3046" w:type="dxa"/>
          </w:tcPr>
          <w:p w:rsidR="00212CA9" w:rsidRPr="009144CC" w:rsidRDefault="00212CA9" w:rsidP="00212CA9">
            <w:pPr>
              <w:pStyle w:val="UnderskriftDatum"/>
              <w:spacing w:before="0"/>
            </w:pPr>
            <w:r w:rsidRPr="009144CC">
              <w:t>Stockholm den 5 oktober 2005</w:t>
            </w:r>
          </w:p>
        </w:tc>
        <w:tc>
          <w:tcPr>
            <w:tcW w:w="3047" w:type="dxa"/>
          </w:tcPr>
          <w:p w:rsidR="00212CA9" w:rsidRPr="009144CC" w:rsidRDefault="00212CA9" w:rsidP="00212CA9">
            <w:pPr>
              <w:pStyle w:val="Underskrifter"/>
            </w:pPr>
          </w:p>
        </w:tc>
      </w:tr>
      <w:tr w:rsidR="00212CA9" w:rsidRPr="009144CC">
        <w:tblPrEx>
          <w:tblCellMar>
            <w:top w:w="0" w:type="dxa"/>
            <w:bottom w:w="0" w:type="dxa"/>
          </w:tblCellMar>
        </w:tblPrEx>
        <w:trPr>
          <w:cantSplit/>
        </w:trPr>
        <w:tc>
          <w:tcPr>
            <w:tcW w:w="3046" w:type="dxa"/>
          </w:tcPr>
          <w:p w:rsidR="00212CA9" w:rsidRPr="009144CC" w:rsidRDefault="00212CA9" w:rsidP="00212CA9">
            <w:pPr>
              <w:pStyle w:val="Underskrifter"/>
            </w:pPr>
            <w:r w:rsidRPr="009144CC">
              <w:t>Kenneth Lantz (kd)</w:t>
            </w:r>
          </w:p>
        </w:tc>
        <w:tc>
          <w:tcPr>
            <w:tcW w:w="3047" w:type="dxa"/>
          </w:tcPr>
          <w:p w:rsidR="00212CA9" w:rsidRPr="009144CC" w:rsidRDefault="00212CA9" w:rsidP="00212CA9">
            <w:pPr>
              <w:pStyle w:val="Underskrifter"/>
            </w:pPr>
          </w:p>
        </w:tc>
      </w:tr>
      <w:tr w:rsidR="00212CA9" w:rsidRPr="009144CC">
        <w:tblPrEx>
          <w:tblCellMar>
            <w:top w:w="0" w:type="dxa"/>
            <w:bottom w:w="0" w:type="dxa"/>
          </w:tblCellMar>
        </w:tblPrEx>
        <w:trPr>
          <w:cantSplit/>
        </w:trPr>
        <w:tc>
          <w:tcPr>
            <w:tcW w:w="3046" w:type="dxa"/>
          </w:tcPr>
          <w:p w:rsidR="00212CA9" w:rsidRPr="009144CC" w:rsidRDefault="00212CA9" w:rsidP="00212CA9">
            <w:pPr>
              <w:pStyle w:val="Underskrifter"/>
            </w:pPr>
            <w:r w:rsidRPr="009144CC">
              <w:t>Inger Davidson (kd)</w:t>
            </w:r>
          </w:p>
        </w:tc>
        <w:tc>
          <w:tcPr>
            <w:tcW w:w="3047" w:type="dxa"/>
          </w:tcPr>
          <w:p w:rsidR="00212CA9" w:rsidRPr="009144CC" w:rsidRDefault="00212CA9" w:rsidP="00212CA9">
            <w:pPr>
              <w:pStyle w:val="Underskrifter"/>
            </w:pPr>
            <w:r w:rsidRPr="009144CC">
              <w:t>Chatrine Pålsson (kd)</w:t>
            </w:r>
          </w:p>
        </w:tc>
      </w:tr>
      <w:tr w:rsidR="00212CA9" w:rsidRPr="009144CC">
        <w:tblPrEx>
          <w:tblCellMar>
            <w:top w:w="0" w:type="dxa"/>
            <w:bottom w:w="0" w:type="dxa"/>
          </w:tblCellMar>
        </w:tblPrEx>
        <w:trPr>
          <w:cantSplit/>
        </w:trPr>
        <w:tc>
          <w:tcPr>
            <w:tcW w:w="3046" w:type="dxa"/>
          </w:tcPr>
          <w:p w:rsidR="00212CA9" w:rsidRPr="009144CC" w:rsidRDefault="00212CA9" w:rsidP="00212CA9">
            <w:pPr>
              <w:pStyle w:val="Underskrifter"/>
            </w:pPr>
            <w:r w:rsidRPr="009144CC">
              <w:t>Ulrik Lindgren (kd)</w:t>
            </w:r>
          </w:p>
        </w:tc>
        <w:tc>
          <w:tcPr>
            <w:tcW w:w="3047" w:type="dxa"/>
          </w:tcPr>
          <w:p w:rsidR="00212CA9" w:rsidRPr="009144CC" w:rsidRDefault="00212CA9" w:rsidP="00212CA9">
            <w:pPr>
              <w:pStyle w:val="Underskrifter"/>
            </w:pPr>
            <w:r w:rsidRPr="009144CC">
              <w:t>Rosita Runegrund (kd)</w:t>
            </w:r>
          </w:p>
        </w:tc>
      </w:tr>
      <w:tr w:rsidR="00212CA9" w:rsidRPr="009144CC">
        <w:tblPrEx>
          <w:tblCellMar>
            <w:top w:w="0" w:type="dxa"/>
            <w:bottom w:w="0" w:type="dxa"/>
          </w:tblCellMar>
        </w:tblPrEx>
        <w:trPr>
          <w:cantSplit/>
        </w:trPr>
        <w:tc>
          <w:tcPr>
            <w:tcW w:w="3046" w:type="dxa"/>
          </w:tcPr>
          <w:p w:rsidR="00212CA9" w:rsidRPr="009144CC" w:rsidRDefault="00212CA9" w:rsidP="00212CA9">
            <w:pPr>
              <w:pStyle w:val="Underskrifter"/>
            </w:pPr>
            <w:r w:rsidRPr="009144CC">
              <w:t>Sven Brus (kd)</w:t>
            </w:r>
          </w:p>
        </w:tc>
        <w:tc>
          <w:tcPr>
            <w:tcW w:w="3047" w:type="dxa"/>
          </w:tcPr>
          <w:p w:rsidR="00212CA9" w:rsidRPr="009144CC" w:rsidRDefault="00212CA9" w:rsidP="00212CA9">
            <w:pPr>
              <w:pStyle w:val="Underskrifter"/>
            </w:pPr>
            <w:r w:rsidRPr="009144CC">
              <w:t>Torsten Lindström (kd)</w:t>
            </w:r>
          </w:p>
        </w:tc>
      </w:tr>
      <w:tr w:rsidR="00212CA9" w:rsidRPr="009144CC">
        <w:tblPrEx>
          <w:tblCellMar>
            <w:top w:w="0" w:type="dxa"/>
            <w:bottom w:w="0" w:type="dxa"/>
          </w:tblCellMar>
        </w:tblPrEx>
        <w:trPr>
          <w:cantSplit/>
        </w:trPr>
        <w:tc>
          <w:tcPr>
            <w:tcW w:w="3046" w:type="dxa"/>
          </w:tcPr>
          <w:p w:rsidR="00212CA9" w:rsidRPr="009144CC" w:rsidRDefault="00212CA9" w:rsidP="00212CA9">
            <w:pPr>
              <w:pStyle w:val="Underskrifter"/>
            </w:pPr>
            <w:r w:rsidRPr="009144CC">
              <w:t>Gunilla Tjernberg (kd)</w:t>
            </w:r>
          </w:p>
        </w:tc>
        <w:tc>
          <w:tcPr>
            <w:tcW w:w="3047" w:type="dxa"/>
          </w:tcPr>
          <w:p w:rsidR="00212CA9" w:rsidRPr="009144CC" w:rsidRDefault="00212CA9" w:rsidP="00212CA9">
            <w:pPr>
              <w:pStyle w:val="Underskrifter"/>
            </w:pPr>
            <w:r w:rsidRPr="009144CC">
              <w:t>Dan Kihlström (kd)</w:t>
            </w:r>
          </w:p>
        </w:tc>
      </w:tr>
      <w:tr w:rsidR="00212CA9" w:rsidRPr="009144CC">
        <w:tblPrEx>
          <w:tblCellMar>
            <w:top w:w="0" w:type="dxa"/>
            <w:bottom w:w="0" w:type="dxa"/>
          </w:tblCellMar>
        </w:tblPrEx>
        <w:trPr>
          <w:cantSplit/>
        </w:trPr>
        <w:tc>
          <w:tcPr>
            <w:tcW w:w="3046" w:type="dxa"/>
          </w:tcPr>
          <w:p w:rsidR="00212CA9" w:rsidRPr="009144CC" w:rsidRDefault="00212CA9" w:rsidP="00212CA9">
            <w:pPr>
              <w:pStyle w:val="Underskrifter"/>
            </w:pPr>
            <w:r w:rsidRPr="009144CC">
              <w:t>Olle Sandahl (kd)</w:t>
            </w:r>
          </w:p>
        </w:tc>
        <w:tc>
          <w:tcPr>
            <w:tcW w:w="3047" w:type="dxa"/>
          </w:tcPr>
          <w:p w:rsidR="00212CA9" w:rsidRPr="009144CC" w:rsidRDefault="00212CA9" w:rsidP="00212CA9">
            <w:pPr>
              <w:pStyle w:val="Underskrifter"/>
            </w:pPr>
          </w:p>
        </w:tc>
      </w:tr>
    </w:tbl>
    <w:p w:rsidR="00E84F25" w:rsidRPr="009144CC" w:rsidRDefault="00E84F25" w:rsidP="00212CA9">
      <w:pPr>
        <w:pStyle w:val="Normaltindrag"/>
      </w:pPr>
    </w:p>
    <w:sectPr w:rsidR="00E84F25" w:rsidRPr="009144CC" w:rsidSect="00212C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731" w:rsidRPr="009144CC" w:rsidRDefault="00BA0731">
      <w:r w:rsidRPr="009144CC">
        <w:separator/>
      </w:r>
    </w:p>
  </w:endnote>
  <w:endnote w:type="continuationSeparator" w:id="0">
    <w:p w:rsidR="00BA0731" w:rsidRPr="009144CC" w:rsidRDefault="00BA0731">
      <w:r w:rsidRPr="009144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CA9" w:rsidRPr="009144CC" w:rsidRDefault="009144CC" w:rsidP="00212CA9">
    <w:pPr>
      <w:pStyle w:val="Sidfot"/>
    </w:pPr>
    <w:r w:rsidRPr="009144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13628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CA9" w:rsidRDefault="00212CA9">
                          <w:pPr>
                            <w:pStyle w:val="NormalS5sidnrV"/>
                          </w:pPr>
                          <w:r>
                            <w:fldChar w:fldCharType="begin"/>
                          </w:r>
                          <w:r>
                            <w:instrText xml:space="preserve"> PAGE *\charformat</w:instrText>
                          </w:r>
                          <w:r>
                            <w:fldChar w:fldCharType="separate"/>
                          </w:r>
                          <w:r w:rsidR="00F8526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2CA9" w:rsidRDefault="00212CA9">
                    <w:pPr>
                      <w:pStyle w:val="NormalS5sidnrV"/>
                    </w:pPr>
                    <w:r>
                      <w:fldChar w:fldCharType="begin"/>
                    </w:r>
                    <w:r>
                      <w:instrText xml:space="preserve"> PAGE *\charformat</w:instrText>
                    </w:r>
                    <w:r>
                      <w:fldChar w:fldCharType="separate"/>
                    </w:r>
                    <w:r w:rsidR="00F8526C">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886" w:rsidRPr="009144CC" w:rsidRDefault="009144CC" w:rsidP="00212CA9">
    <w:pPr>
      <w:pStyle w:val="Sidfot"/>
    </w:pPr>
    <w:r w:rsidRPr="009144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26191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CA9" w:rsidRDefault="00212CA9">
                          <w:pPr>
                            <w:pStyle w:val="NormalS5sidnrH"/>
                            <w:ind w:right="0"/>
                          </w:pPr>
                          <w:r>
                            <w:fldChar w:fldCharType="begin"/>
                          </w:r>
                          <w:r>
                            <w:instrText xml:space="preserve"> PAGE *\charformat</w:instrText>
                          </w:r>
                          <w:r>
                            <w:fldChar w:fldCharType="separate"/>
                          </w:r>
                          <w:r w:rsidR="00F8526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2CA9" w:rsidRDefault="00212CA9">
                    <w:pPr>
                      <w:pStyle w:val="NormalS5sidnrH"/>
                      <w:ind w:right="0"/>
                    </w:pPr>
                    <w:r>
                      <w:fldChar w:fldCharType="begin"/>
                    </w:r>
                    <w:r>
                      <w:instrText xml:space="preserve"> PAGE *\charformat</w:instrText>
                    </w:r>
                    <w:r>
                      <w:fldChar w:fldCharType="separate"/>
                    </w:r>
                    <w:r w:rsidR="00F8526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886" w:rsidRPr="009144CC" w:rsidRDefault="009144CC" w:rsidP="00212CA9">
    <w:pPr>
      <w:pStyle w:val="Sidfot"/>
    </w:pPr>
    <w:r w:rsidRPr="009144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8787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CA9" w:rsidRDefault="00212CA9">
                          <w:pPr>
                            <w:pStyle w:val="NormalS5sidnrH"/>
                            <w:ind w:right="0"/>
                          </w:pPr>
                          <w:r>
                            <w:fldChar w:fldCharType="begin"/>
                          </w:r>
                          <w:r>
                            <w:instrText xml:space="preserve"> PAGE *\charformat</w:instrText>
                          </w:r>
                          <w:r>
                            <w:fldChar w:fldCharType="separate"/>
                          </w:r>
                          <w:r w:rsidR="00F8526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2CA9" w:rsidRDefault="00212CA9">
                    <w:pPr>
                      <w:pStyle w:val="NormalS5sidnrH"/>
                      <w:ind w:right="0"/>
                    </w:pPr>
                    <w:r>
                      <w:fldChar w:fldCharType="begin"/>
                    </w:r>
                    <w:r>
                      <w:instrText xml:space="preserve"> PAGE *\charformat</w:instrText>
                    </w:r>
                    <w:r>
                      <w:fldChar w:fldCharType="separate"/>
                    </w:r>
                    <w:r w:rsidR="00F8526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731" w:rsidRPr="009144CC" w:rsidRDefault="00BA0731" w:rsidP="00212CA9">
      <w:pPr>
        <w:pStyle w:val="Sidfot"/>
      </w:pPr>
    </w:p>
  </w:footnote>
  <w:footnote w:type="continuationSeparator" w:id="0">
    <w:p w:rsidR="00BA0731" w:rsidRPr="009144CC" w:rsidRDefault="00BA0731" w:rsidP="00212CA9">
      <w:pPr>
        <w:pStyle w:val="Sidfot"/>
      </w:pPr>
    </w:p>
  </w:footnote>
  <w:footnote w:id="1">
    <w:p w:rsidR="00431886" w:rsidRPr="009144CC" w:rsidRDefault="00431886" w:rsidP="004D7E91">
      <w:pPr>
        <w:pStyle w:val="Fotnotstext"/>
        <w:rPr>
          <w:sz w:val="16"/>
          <w:szCs w:val="16"/>
        </w:rPr>
      </w:pPr>
      <w:r w:rsidRPr="009144CC">
        <w:rPr>
          <w:rStyle w:val="Fotnotsreferens"/>
        </w:rPr>
        <w:footnoteRef/>
      </w:r>
      <w:r w:rsidRPr="009144CC">
        <w:t xml:space="preserve"> </w:t>
      </w:r>
      <w:r w:rsidRPr="009144CC">
        <w:rPr>
          <w:sz w:val="16"/>
          <w:szCs w:val="16"/>
        </w:rPr>
        <w:t>Prop. 1994/95:147</w:t>
      </w:r>
      <w:r w:rsidR="00212CA9" w:rsidRPr="009144C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CA9" w:rsidRPr="009144CC" w:rsidRDefault="009144CC" w:rsidP="00212CA9">
    <w:pPr>
      <w:pStyle w:val="Sidhuvud"/>
    </w:pPr>
    <w:r w:rsidRPr="009144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53777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CA9" w:rsidRDefault="00212CA9">
                          <w:pPr>
                            <w:pStyle w:val="KantRubrikS5V"/>
                          </w:pPr>
                          <w:r>
                            <w:fldChar w:fldCharType="begin"/>
                          </w:r>
                          <w:r>
                            <w:instrText xml:space="preserve"> DOCPROPERTY "YearUser" *\charformat </w:instrText>
                          </w:r>
                          <w:r>
                            <w:fldChar w:fldCharType="separate"/>
                          </w:r>
                          <w:r w:rsidR="00F8526C">
                            <w:t>2005/06</w:t>
                          </w:r>
                          <w:r>
                            <w:fldChar w:fldCharType="end"/>
                          </w:r>
                          <w:r>
                            <w:t>:</w:t>
                          </w:r>
                          <w:r>
                            <w:fldChar w:fldCharType="begin"/>
                          </w:r>
                          <w:r>
                            <w:instrText xml:space="preserve"> DOCPROPERTY "Motionsnummer" *\charformat </w:instrText>
                          </w:r>
                          <w:r>
                            <w:fldChar w:fldCharType="separate"/>
                          </w:r>
                          <w:r w:rsidR="00F8526C">
                            <w:t>Sf387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2CA9" w:rsidRDefault="00212CA9">
                    <w:pPr>
                      <w:pStyle w:val="KantRubrikS5V"/>
                    </w:pPr>
                    <w:r>
                      <w:fldChar w:fldCharType="begin"/>
                    </w:r>
                    <w:r>
                      <w:instrText xml:space="preserve"> DOCPROPERTY "YearUser" *\charformat </w:instrText>
                    </w:r>
                    <w:r>
                      <w:fldChar w:fldCharType="separate"/>
                    </w:r>
                    <w:r w:rsidR="00F8526C">
                      <w:t>2005/06</w:t>
                    </w:r>
                    <w:r>
                      <w:fldChar w:fldCharType="end"/>
                    </w:r>
                    <w:r>
                      <w:t>:</w:t>
                    </w:r>
                    <w:r>
                      <w:fldChar w:fldCharType="begin"/>
                    </w:r>
                    <w:r>
                      <w:instrText xml:space="preserve"> DOCPROPERTY "Motionsnummer" *\charformat </w:instrText>
                    </w:r>
                    <w:r>
                      <w:fldChar w:fldCharType="separate"/>
                    </w:r>
                    <w:r w:rsidR="00F8526C">
                      <w:t>Sf387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886" w:rsidRPr="009144CC" w:rsidRDefault="009144CC" w:rsidP="00212CA9">
    <w:pPr>
      <w:pStyle w:val="Sidhuvud"/>
    </w:pPr>
    <w:r w:rsidRPr="009144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68734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CA9" w:rsidRDefault="00212CA9">
                          <w:pPr>
                            <w:pStyle w:val="KantRubrikS5H"/>
                            <w:ind w:right="0"/>
                          </w:pPr>
                          <w:r>
                            <w:fldChar w:fldCharType="begin"/>
                          </w:r>
                          <w:r>
                            <w:instrText xml:space="preserve"> DOCPROPERTY "YearUser" *\charformat </w:instrText>
                          </w:r>
                          <w:r>
                            <w:fldChar w:fldCharType="separate"/>
                          </w:r>
                          <w:r w:rsidR="00F8526C">
                            <w:t>2005/06</w:t>
                          </w:r>
                          <w:r>
                            <w:fldChar w:fldCharType="end"/>
                          </w:r>
                          <w:r>
                            <w:t>:</w:t>
                          </w:r>
                          <w:r>
                            <w:fldChar w:fldCharType="begin"/>
                          </w:r>
                          <w:r>
                            <w:instrText xml:space="preserve"> DOCPROPERTY "Motionsnummer" *\charformat </w:instrText>
                          </w:r>
                          <w:r>
                            <w:fldChar w:fldCharType="separate"/>
                          </w:r>
                          <w:r w:rsidR="00F8526C">
                            <w:t>Sf387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2CA9" w:rsidRDefault="00212CA9">
                    <w:pPr>
                      <w:pStyle w:val="KantRubrikS5H"/>
                      <w:ind w:right="0"/>
                    </w:pPr>
                    <w:r>
                      <w:fldChar w:fldCharType="begin"/>
                    </w:r>
                    <w:r>
                      <w:instrText xml:space="preserve"> DOCPROPERTY "YearUser" *\charformat </w:instrText>
                    </w:r>
                    <w:r>
                      <w:fldChar w:fldCharType="separate"/>
                    </w:r>
                    <w:r w:rsidR="00F8526C">
                      <w:t>2005/06</w:t>
                    </w:r>
                    <w:r>
                      <w:fldChar w:fldCharType="end"/>
                    </w:r>
                    <w:r>
                      <w:t>:</w:t>
                    </w:r>
                    <w:r>
                      <w:fldChar w:fldCharType="begin"/>
                    </w:r>
                    <w:r>
                      <w:instrText xml:space="preserve"> DOCPROPERTY "Motionsnummer" *\charformat </w:instrText>
                    </w:r>
                    <w:r>
                      <w:fldChar w:fldCharType="separate"/>
                    </w:r>
                    <w:r w:rsidR="00F8526C">
                      <w:t>Sf387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CA9" w:rsidRPr="009144CC" w:rsidRDefault="00212CA9">
    <w:pPr>
      <w:pStyle w:val="FSHNormal"/>
      <w:tabs>
        <w:tab w:val="right" w:pos="5840"/>
      </w:tabs>
    </w:pPr>
    <w:r w:rsidRPr="009144CC">
      <w:br/>
    </w:r>
    <w:r w:rsidRPr="009144CC">
      <w:fldChar w:fldCharType="begin" w:fldLock="1"/>
    </w:r>
    <w:r w:rsidRPr="009144CC">
      <w:instrText xml:space="preserve"> DOCPROPERTY</w:instrText>
    </w:r>
    <w:r w:rsidRPr="009144CC">
      <w:rPr>
        <w:sz w:val="18"/>
      </w:rPr>
      <w:instrText xml:space="preserve"> "YearUser" *\charformat </w:instrText>
    </w:r>
    <w:r w:rsidRPr="009144CC">
      <w:fldChar w:fldCharType="separate"/>
    </w:r>
    <w:r w:rsidR="00F8526C" w:rsidRPr="009144CC">
      <w:t>2005/06</w:t>
    </w:r>
    <w:r w:rsidRPr="009144CC">
      <w:fldChar w:fldCharType="end"/>
    </w:r>
    <w:r w:rsidRPr="009144CC">
      <w:t xml:space="preserve"> </w:t>
    </w:r>
    <w:r w:rsidRPr="009144CC">
      <w:tab/>
      <w:t xml:space="preserve">mnr: </w:t>
    </w:r>
    <w:r w:rsidRPr="009144CC">
      <w:fldChar w:fldCharType="begin" w:fldLock="1"/>
    </w:r>
    <w:r w:rsidRPr="009144CC">
      <w:instrText xml:space="preserve"> DOCPROPERTY</w:instrText>
    </w:r>
    <w:r w:rsidRPr="009144CC">
      <w:rPr>
        <w:sz w:val="18"/>
      </w:rPr>
      <w:instrText xml:space="preserve"> "Motionsnummer" *\charformat </w:instrText>
    </w:r>
    <w:r w:rsidRPr="009144CC">
      <w:fldChar w:fldCharType="separate"/>
    </w:r>
    <w:r w:rsidR="00F8526C" w:rsidRPr="009144CC">
      <w:t>Sf387</w:t>
    </w:r>
    <w:r w:rsidRPr="009144CC">
      <w:fldChar w:fldCharType="end"/>
    </w:r>
    <w:r w:rsidRPr="009144CC">
      <w:br/>
    </w:r>
    <w:r w:rsidRPr="009144CC">
      <w:fldChar w:fldCharType="begin" w:fldLock="1"/>
    </w:r>
    <w:r w:rsidRPr="009144CC">
      <w:instrText xml:space="preserve"> DOCPROPERTY</w:instrText>
    </w:r>
    <w:r w:rsidRPr="009144CC">
      <w:rPr>
        <w:sz w:val="18"/>
      </w:rPr>
      <w:instrText xml:space="preserve"> "Samling" *\charformat </w:instrText>
    </w:r>
    <w:r w:rsidRPr="009144CC">
      <w:fldChar w:fldCharType="end"/>
    </w:r>
    <w:r w:rsidRPr="009144CC">
      <w:tab/>
      <w:t xml:space="preserve">pnr: </w:t>
    </w:r>
    <w:r w:rsidRPr="009144CC">
      <w:fldChar w:fldCharType="begin" w:fldLock="1"/>
    </w:r>
    <w:r w:rsidRPr="009144CC">
      <w:instrText xml:space="preserve"> DOCPROPERTY</w:instrText>
    </w:r>
    <w:r w:rsidRPr="009144CC">
      <w:rPr>
        <w:sz w:val="18"/>
      </w:rPr>
      <w:instrText xml:space="preserve"> "Partinummer" *\charformat </w:instrText>
    </w:r>
    <w:r w:rsidRPr="009144CC">
      <w:fldChar w:fldCharType="separate"/>
    </w:r>
    <w:r w:rsidR="00F8526C" w:rsidRPr="009144CC">
      <w:t>kd393</w:t>
    </w:r>
    <w:r w:rsidRPr="009144CC">
      <w:fldChar w:fldCharType="end"/>
    </w:r>
  </w:p>
  <w:p w:rsidR="00212CA9" w:rsidRPr="009144CC" w:rsidRDefault="00212CA9">
    <w:pPr>
      <w:pStyle w:val="FSHRub1"/>
    </w:pPr>
    <w:r w:rsidRPr="009144CC">
      <w:t>Motion till riksdagen</w:t>
    </w:r>
    <w:r w:rsidRPr="009144CC">
      <w:br/>
    </w:r>
    <w:r w:rsidRPr="009144CC">
      <w:fldChar w:fldCharType="begin" w:fldLock="1"/>
    </w:r>
    <w:r w:rsidRPr="009144CC">
      <w:instrText xml:space="preserve"> DOCPROPERTY "YearUser" *\charformat </w:instrText>
    </w:r>
    <w:r w:rsidRPr="009144CC">
      <w:fldChar w:fldCharType="separate"/>
    </w:r>
    <w:r w:rsidR="00F8526C" w:rsidRPr="009144CC">
      <w:t>2005/06</w:t>
    </w:r>
    <w:r w:rsidRPr="009144CC">
      <w:fldChar w:fldCharType="end"/>
    </w:r>
    <w:r w:rsidRPr="009144CC">
      <w:t>:</w:t>
    </w:r>
    <w:r w:rsidRPr="009144CC">
      <w:fldChar w:fldCharType="begin" w:fldLock="1"/>
    </w:r>
    <w:r w:rsidRPr="009144CC">
      <w:instrText xml:space="preserve"> DOCPROPERTY "Motionsnummer" *\charformat </w:instrText>
    </w:r>
    <w:r w:rsidRPr="009144CC">
      <w:fldChar w:fldCharType="separate"/>
    </w:r>
    <w:r w:rsidR="00F8526C" w:rsidRPr="009144CC">
      <w:t>Sf387</w:t>
    </w:r>
    <w:r w:rsidRPr="009144CC">
      <w:fldChar w:fldCharType="end"/>
    </w:r>
  </w:p>
  <w:p w:rsidR="00212CA9" w:rsidRPr="009144CC" w:rsidRDefault="00212CA9">
    <w:pPr>
      <w:pStyle w:val="FSHNormalS5"/>
    </w:pPr>
    <w:r w:rsidRPr="009144CC">
      <w:fldChar w:fldCharType="begin" w:fldLock="1"/>
    </w:r>
    <w:r w:rsidRPr="009144CC">
      <w:instrText xml:space="preserve"> DOCPROPERTY "MotionarText" *\charformat </w:instrText>
    </w:r>
    <w:r w:rsidRPr="009144CC">
      <w:fldChar w:fldCharType="separate"/>
    </w:r>
    <w:r w:rsidR="00F8526C" w:rsidRPr="009144CC">
      <w:t>av Kenneth Lantz m.fl. (kd)</w:t>
    </w:r>
    <w:r w:rsidRPr="009144CC">
      <w:fldChar w:fldCharType="end"/>
    </w:r>
    <w:r w:rsidRPr="009144CC">
      <w:br/>
    </w:r>
    <w:r w:rsidRPr="009144CC">
      <w:fldChar w:fldCharType="begin" w:fldLock="1"/>
    </w:r>
    <w:r w:rsidRPr="009144CC">
      <w:instrText xml:space="preserve"> DOCPROPERTY "SvarFrasKort" *\charformat </w:instrText>
    </w:r>
    <w:r w:rsidRPr="009144CC">
      <w:fldChar w:fldCharType="end"/>
    </w:r>
  </w:p>
  <w:p w:rsidR="00212CA9" w:rsidRPr="009144CC" w:rsidRDefault="00212CA9">
    <w:pPr>
      <w:pStyle w:val="FSHTitel"/>
    </w:pPr>
    <w:r w:rsidRPr="009144CC">
      <w:fldChar w:fldCharType="begin" w:fldLock="1"/>
    </w:r>
    <w:r w:rsidRPr="009144CC">
      <w:instrText xml:space="preserve"> DOCPROPERTY</w:instrText>
    </w:r>
    <w:r w:rsidRPr="009144CC">
      <w:rPr>
        <w:sz w:val="18"/>
      </w:rPr>
      <w:instrText xml:space="preserve"> "RubrikSvar" *\charformat </w:instrText>
    </w:r>
    <w:r w:rsidRPr="009144CC">
      <w:fldChar w:fldCharType="separate"/>
    </w:r>
    <w:r w:rsidR="00F8526C" w:rsidRPr="009144CC">
      <w:t>Försäkringsläkare och försäkringsmedicinsk utbildning</w:t>
    </w:r>
    <w:r w:rsidRPr="009144CC">
      <w:fldChar w:fldCharType="end"/>
    </w:r>
  </w:p>
  <w:p w:rsidR="00212CA9" w:rsidRPr="009144CC" w:rsidRDefault="00212CA9" w:rsidP="00212CA9">
    <w:pPr>
      <w:pStyle w:val="Normal00"/>
      <w:rPr>
        <w:i/>
      </w:rPr>
    </w:pPr>
    <w:r w:rsidRPr="009144C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40ECB12"/>
    <w:lvl w:ilvl="0" w:tplc="B6ECEF32">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5460930">
    <w:abstractNumId w:val="13"/>
  </w:num>
  <w:num w:numId="2" w16cid:durableId="100730720">
    <w:abstractNumId w:val="10"/>
  </w:num>
  <w:num w:numId="3" w16cid:durableId="445857087">
    <w:abstractNumId w:val="11"/>
  </w:num>
  <w:num w:numId="4" w16cid:durableId="1438789086">
    <w:abstractNumId w:val="12"/>
  </w:num>
  <w:num w:numId="5" w16cid:durableId="1765346975">
    <w:abstractNumId w:val="8"/>
  </w:num>
  <w:num w:numId="6" w16cid:durableId="641084552">
    <w:abstractNumId w:val="3"/>
  </w:num>
  <w:num w:numId="7" w16cid:durableId="358970910">
    <w:abstractNumId w:val="2"/>
  </w:num>
  <w:num w:numId="8" w16cid:durableId="838467903">
    <w:abstractNumId w:val="1"/>
  </w:num>
  <w:num w:numId="9" w16cid:durableId="1941255765">
    <w:abstractNumId w:val="0"/>
  </w:num>
  <w:num w:numId="10" w16cid:durableId="671179807">
    <w:abstractNumId w:val="9"/>
  </w:num>
  <w:num w:numId="11" w16cid:durableId="905339744">
    <w:abstractNumId w:val="7"/>
  </w:num>
  <w:num w:numId="12" w16cid:durableId="941303583">
    <w:abstractNumId w:val="6"/>
  </w:num>
  <w:num w:numId="13" w16cid:durableId="60912028">
    <w:abstractNumId w:val="5"/>
  </w:num>
  <w:num w:numId="14" w16cid:durableId="882597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4D7E91"/>
    <w:rsid w:val="00064BC3"/>
    <w:rsid w:val="00066775"/>
    <w:rsid w:val="00072FB9"/>
    <w:rsid w:val="00100531"/>
    <w:rsid w:val="00113D30"/>
    <w:rsid w:val="00170622"/>
    <w:rsid w:val="00175F80"/>
    <w:rsid w:val="001848A7"/>
    <w:rsid w:val="001B1B0C"/>
    <w:rsid w:val="00201DFB"/>
    <w:rsid w:val="00204A63"/>
    <w:rsid w:val="00212CA9"/>
    <w:rsid w:val="00212FF1"/>
    <w:rsid w:val="00230193"/>
    <w:rsid w:val="0025068A"/>
    <w:rsid w:val="002818D3"/>
    <w:rsid w:val="002D11A8"/>
    <w:rsid w:val="00300A57"/>
    <w:rsid w:val="00431886"/>
    <w:rsid w:val="00445271"/>
    <w:rsid w:val="004A0504"/>
    <w:rsid w:val="004D7E91"/>
    <w:rsid w:val="004E0F8D"/>
    <w:rsid w:val="004E38D9"/>
    <w:rsid w:val="005476C1"/>
    <w:rsid w:val="0056395D"/>
    <w:rsid w:val="00740D6D"/>
    <w:rsid w:val="00794149"/>
    <w:rsid w:val="007B67A7"/>
    <w:rsid w:val="007C6092"/>
    <w:rsid w:val="009144CC"/>
    <w:rsid w:val="00A053C6"/>
    <w:rsid w:val="00AA5CCC"/>
    <w:rsid w:val="00B13BF0"/>
    <w:rsid w:val="00B90F8D"/>
    <w:rsid w:val="00BA0731"/>
    <w:rsid w:val="00C1285C"/>
    <w:rsid w:val="00C17C1D"/>
    <w:rsid w:val="00C27B7D"/>
    <w:rsid w:val="00C64D2A"/>
    <w:rsid w:val="00D042C0"/>
    <w:rsid w:val="00D1174F"/>
    <w:rsid w:val="00DC28E3"/>
    <w:rsid w:val="00DC6C70"/>
    <w:rsid w:val="00E22893"/>
    <w:rsid w:val="00E360DE"/>
    <w:rsid w:val="00E75D28"/>
    <w:rsid w:val="00E84F25"/>
    <w:rsid w:val="00F678DC"/>
    <w:rsid w:val="00F8526C"/>
    <w:rsid w:val="00FC0D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CC91D7-EDD7-4915-8A98-173F052E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75F80"/>
    <w:pPr>
      <w:spacing w:after="250"/>
    </w:pPr>
  </w:style>
  <w:style w:type="paragraph" w:customStyle="1" w:styleId="Hemstlatt">
    <w:name w:val="Hemstl_att"/>
    <w:aliases w:val="HemstPunkt,HemstPunktFlera,HemställansPunkt,Förslagstext"/>
    <w:basedOn w:val="Normal"/>
    <w:next w:val="Normal"/>
    <w:rsid w:val="00212CA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tnotstext">
    <w:name w:val="footnote text"/>
    <w:basedOn w:val="Normal"/>
    <w:semiHidden/>
    <w:rsid w:val="004D7E91"/>
    <w:rPr>
      <w:sz w:val="20"/>
    </w:rPr>
  </w:style>
  <w:style w:type="character" w:styleId="Fotnotsreferens">
    <w:name w:val="footnote reference"/>
    <w:basedOn w:val="Standardstycketeckensnitt"/>
    <w:semiHidden/>
    <w:rsid w:val="004D7E91"/>
    <w:rPr>
      <w:vertAlign w:val="superscript"/>
    </w:rPr>
  </w:style>
  <w:style w:type="paragraph" w:styleId="Ballongtext">
    <w:name w:val="Balloon Text"/>
    <w:basedOn w:val="Normal"/>
    <w:semiHidden/>
    <w:rsid w:val="00AA5C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1253</Words>
  <Characters>7934</Characters>
  <Application>Microsoft Office Word</Application>
  <DocSecurity>4</DocSecurity>
  <Lines>161</Lines>
  <Paragraphs>42</Paragraphs>
  <ScaleCrop>false</ScaleCrop>
  <HeadingPairs>
    <vt:vector size="2" baseType="variant">
      <vt:variant>
        <vt:lpstr>Rubrik</vt:lpstr>
      </vt:variant>
      <vt:variant>
        <vt:i4>1</vt:i4>
      </vt:variant>
    </vt:vector>
  </HeadingPairs>
  <TitlesOfParts>
    <vt:vector size="1" baseType="lpstr">
      <vt:lpstr>Sf387</vt:lpstr>
    </vt:vector>
  </TitlesOfParts>
  <Company>Riksdagen</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Sf387</dc:title>
  <dc:subject>Sf387</dc:subject>
  <dc:creator>Riksdagen</dc:creator>
  <cp:keywords>Riksdagen</cp:keywords>
  <dc:description/>
  <cp:lastModifiedBy>Lars Brink</cp:lastModifiedBy>
  <cp:revision>2</cp:revision>
  <cp:lastPrinted>2006-01-25T13:50:00Z</cp:lastPrinted>
  <dcterms:created xsi:type="dcterms:W3CDTF">2025-12-16T20:53:00Z</dcterms:created>
  <dcterms:modified xsi:type="dcterms:W3CDTF">2025-12-16T20:53:00Z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Försäkringsläkare och försäkringsmedicinsk utbildning</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Försäkringsläkare och försäkringsmedicinsk utbildning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kd393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Kenneth Lantz m.fl. (kd)</vt:lpwstr>
  </property>
  <property fmtid="{D5CDD505-2E9C-101B-9397-08002B2CF9AE}" pid="26" name="MotionarLista">
    <vt:lpwstr>Lantz, Kenneth (kd)\Davidson, Inger (kd)\Pålsson, Chatrine (kd)\Lindgren, Ulrik (kd)\Runegrund, Rosita (kd)\Brus, Sven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Lantz (kd), Inger Davidson (kd), Chatrine Pålsson (kd), Ulrik Lindgren (kd), Rosita Runegrund (kd), Sven Brus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Sf387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natasa.ristic.davidson@riksdagen.se</vt:lpwstr>
  </property>
  <property fmtid="{D5CDD505-2E9C-101B-9397-08002B2CF9AE}" pid="45" name="ReservUID">
    <vt:lpwstr>peter jansson</vt:lpwstr>
  </property>
  <property fmtid="{D5CDD505-2E9C-101B-9397-08002B2CF9AE}" pid="46" name="MotionID">
    <vt:lpwstr>20052006000001070100000003930075</vt:lpwstr>
  </property>
  <property fmtid="{D5CDD505-2E9C-101B-9397-08002B2CF9AE}" pid="47" name="datum">
    <vt:lpwstr>051005</vt:lpwstr>
  </property>
  <property fmtid="{D5CDD505-2E9C-101B-9397-08002B2CF9AE}" pid="48" name="avsändar-e-post">
    <vt:lpwstr>natasa.ristic.davidson@riksdagen.se</vt:lpwstr>
  </property>
  <property fmtid="{D5CDD505-2E9C-101B-9397-08002B2CF9AE}" pid="49" name="id">
    <vt:lpwstr>20052006000001070100000003930075</vt:lpwstr>
  </property>
  <property fmtid="{D5CDD505-2E9C-101B-9397-08002B2CF9AE}" pid="50" name="nummer">
    <vt:lpwstr>387</vt:lpwstr>
  </property>
  <property fmtid="{D5CDD505-2E9C-101B-9397-08002B2CF9AE}" pid="51" name="utskottsbeteckning">
    <vt:lpwstr>Sf</vt:lpwstr>
  </property>
</Properties>
</file>