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D55" w:rsidRPr="00A65D55" w:rsidRDefault="00A65D55">
      <w:pPr>
        <w:pStyle w:val="Hemstlrubrik"/>
      </w:pPr>
      <w:r w:rsidRPr="00A65D55">
        <w:t>Förslag till riksdagsbeslut</w:t>
      </w:r>
    </w:p>
    <w:p w:rsidR="00A65D55" w:rsidRPr="00A65D55" w:rsidRDefault="00A65D55">
      <w:pPr>
        <w:pStyle w:val="Hemstlatt"/>
        <w:ind w:left="0"/>
      </w:pPr>
      <w:r w:rsidRPr="00A65D55">
        <w:t>Riksdagen tillkännager för regeringen som sin mening vad som anförs i motionen om att regeringen bör se över formerna för privata företags möjligheter att sälja akademisk utbildning.</w:t>
      </w:r>
    </w:p>
    <w:p w:rsidR="00A65D55" w:rsidRPr="00A65D55" w:rsidRDefault="00A65D55">
      <w:pPr>
        <w:pStyle w:val="Rubrik1"/>
      </w:pPr>
      <w:r w:rsidRPr="00A65D55">
        <w:t>Motivering</w:t>
      </w:r>
    </w:p>
    <w:p w:rsidR="00A65D55" w:rsidRPr="00A65D55" w:rsidRDefault="00A65D55">
      <w:r w:rsidRPr="00A65D55">
        <w:rPr>
          <w:rFonts w:ascii="Times" w:hAnsi="Times"/>
          <w:spacing w:val="-2"/>
        </w:rPr>
        <w:t>Fram till mitten av 1990-talet kunde studenter köpa akademiska (poänggiva</w:t>
      </w:r>
      <w:r w:rsidRPr="00A65D55">
        <w:rPr>
          <w:rFonts w:ascii="Times" w:hAnsi="Times"/>
          <w:spacing w:val="-2"/>
        </w:rPr>
        <w:t>n</w:t>
      </w:r>
      <w:r w:rsidRPr="00A65D55">
        <w:t>de) kurser av privata företag/organisationer. Men som ett led i att genomdriva tesen att ”all akademisk utbildning skall vara kostnadsfri” togs denna möjli</w:t>
      </w:r>
      <w:r w:rsidRPr="00A65D55">
        <w:t>g</w:t>
      </w:r>
      <w:r w:rsidRPr="00A65D55">
        <w:t xml:space="preserve">het bort. </w:t>
      </w:r>
    </w:p>
    <w:p w:rsidR="00A65D55" w:rsidRPr="00A65D55" w:rsidRDefault="00A65D55">
      <w:pPr>
        <w:pStyle w:val="Normaltindrag"/>
      </w:pPr>
      <w:r w:rsidRPr="00A65D55">
        <w:t>Den verksamhet som dessa ”utbildningsföretag” bedrev var mycket up</w:t>
      </w:r>
      <w:r w:rsidRPr="00A65D55">
        <w:t>p</w:t>
      </w:r>
      <w:r w:rsidRPr="00A65D55">
        <w:t>skattad. Det stora utbudet av kurser gav de studenter som ville skynda på sin utbildning och/eller hinna ikapp studier som de tidigare misslyckats med möjligheter att göra så på ett kos</w:t>
      </w:r>
      <w:r w:rsidRPr="00A65D55">
        <w:t>t</w:t>
      </w:r>
      <w:r w:rsidRPr="00A65D55">
        <w:t>nadseffektivt vis. Det som studenten förlorar på kursavgiften vinner denne på den kort</w:t>
      </w:r>
      <w:r w:rsidRPr="00A65D55">
        <w:t>a</w:t>
      </w:r>
      <w:r w:rsidRPr="00A65D55">
        <w:t>re kurstiden och därmed de lägre levnadskostnaderna. Den akademiska kvaliteten gara</w:t>
      </w:r>
      <w:r w:rsidRPr="00A65D55">
        <w:t>n</w:t>
      </w:r>
      <w:r w:rsidRPr="00A65D55">
        <w:t>terades av att det var lärare från närliggande universitet som stod för examinationen.</w:t>
      </w:r>
    </w:p>
    <w:p w:rsidR="00A65D55" w:rsidRPr="00A65D55" w:rsidRDefault="00A65D55">
      <w:pPr>
        <w:pStyle w:val="Normaltindrag"/>
      </w:pPr>
      <w:r w:rsidRPr="00A65D55">
        <w:t>Utbildningsföretagen fungerade också som ett effektivt komplement t</w:t>
      </w:r>
      <w:r w:rsidRPr="00A65D55">
        <w:t>ill universiteten och högskolorna, genom att de tillgodosåg en stor del av den efterfrågan på populära ku</w:t>
      </w:r>
      <w:r w:rsidRPr="00A65D55">
        <w:t>r</w:t>
      </w:r>
      <w:r w:rsidRPr="00A65D55">
        <w:t>ser som lärosätena inte själva hade resurser att till</w:t>
      </w:r>
      <w:r w:rsidRPr="00A65D55">
        <w:softHyphen/>
        <w:t>godose.</w:t>
      </w:r>
    </w:p>
    <w:p w:rsidR="00A65D55" w:rsidRPr="00A65D55" w:rsidRDefault="00A65D55">
      <w:pPr>
        <w:pStyle w:val="Normaltindrag"/>
      </w:pPr>
      <w:r w:rsidRPr="00A65D55">
        <w:t>När möjligheten att på detta vis köpa akademiska kurser eliminerats, ökade trycket på universiteten. Detta gäller framförallt populära kurser på grund</w:t>
      </w:r>
      <w:r w:rsidRPr="00A65D55">
        <w:softHyphen/>
        <w:t>nivå. Men eftersom s</w:t>
      </w:r>
      <w:r w:rsidRPr="00A65D55">
        <w:t>å</w:t>
      </w:r>
      <w:r w:rsidRPr="00A65D55">
        <w:t>dana kurser är nödvändiga för att läsa vidare inom ämnet, har en besvärande flaskhals skapats, vilket drivit upp betygskraven till orimliga nivåer. Följden av detta är att st</w:t>
      </w:r>
      <w:r w:rsidRPr="00A65D55">
        <w:t>u</w:t>
      </w:r>
      <w:r w:rsidRPr="00A65D55">
        <w:t>denterna istället tvingas läsa upp sina betyg på komvux. Det tar tid och kostar därmed pen</w:t>
      </w:r>
      <w:r w:rsidRPr="00A65D55">
        <w:t>g</w:t>
      </w:r>
      <w:r w:rsidRPr="00A65D55">
        <w:t>ar.</w:t>
      </w:r>
    </w:p>
    <w:p w:rsidR="00A65D55" w:rsidRPr="00A65D55" w:rsidRDefault="00A65D55">
      <w:pPr>
        <w:pStyle w:val="Normaltindrag"/>
      </w:pPr>
      <w:r w:rsidRPr="00A65D55">
        <w:lastRenderedPageBreak/>
        <w:t>Möjlighet att köpa akademiska kurser – med tydlig kvalitetskontroll – har många fördelar. Den är kostnadseffektiv och den minskar trycket på univers</w:t>
      </w:r>
      <w:r w:rsidRPr="00A65D55">
        <w:t>i</w:t>
      </w:r>
      <w:r w:rsidRPr="00A65D55">
        <w:t>teten genom att antalet sökande till de populära grundkurserna minskas, vilket ger universiteten bättre möjli</w:t>
      </w:r>
      <w:r w:rsidRPr="00A65D55">
        <w:t>g</w:t>
      </w:r>
      <w:r w:rsidRPr="00A65D55">
        <w:t>het att lägga resurser på de mera akademiska krävande fördjupningskurserna.</w:t>
      </w:r>
    </w:p>
    <w:p w:rsidR="00A65D55" w:rsidRPr="00A65D55" w:rsidRDefault="00A65D55">
      <w:pPr>
        <w:pStyle w:val="Normaltindrag"/>
      </w:pPr>
      <w:r w:rsidRPr="00A65D55">
        <w:t>Privatfinansierad utbildning i privat regi bidrar också till att vitalisera hela utbildning</w:t>
      </w:r>
      <w:r w:rsidRPr="00A65D55">
        <w:t>s</w:t>
      </w:r>
      <w:r w:rsidRPr="00A65D55">
        <w:t>systemet. Välbehövligt, ty även i akademiska miljöer tenderar gamla strukturer att bita sig fast, vilket gör det svårt för nya pedagogiska metoder och nya forskningsområden att utvecklas.</w:t>
      </w:r>
    </w:p>
    <w:p w:rsidR="00A65D55" w:rsidRPr="00A65D55" w:rsidRDefault="00A65D55">
      <w:pPr>
        <w:pStyle w:val="Normaltindrag"/>
      </w:pPr>
      <w:r w:rsidRPr="00A65D55">
        <w:t>Sist men inte minst, privatfinansierad högre utbildning gör det också mö</w:t>
      </w:r>
      <w:r w:rsidRPr="00A65D55">
        <w:t>j</w:t>
      </w:r>
      <w:r w:rsidRPr="00A65D55">
        <w:t>lighet för pr</w:t>
      </w:r>
      <w:r w:rsidRPr="00A65D55">
        <w:t>i</w:t>
      </w:r>
      <w:r w:rsidRPr="00A65D55">
        <w:t>vata aktörer att etablera sig på en marknad som är stadd i snabb expansion och som i</w:t>
      </w:r>
      <w:r w:rsidRPr="00A65D55">
        <w:t>n</w:t>
      </w:r>
      <w:r w:rsidRPr="00A65D55">
        <w:t>nehåller en stor potential.</w:t>
      </w:r>
    </w:p>
    <w:p w:rsidR="00A65D55" w:rsidRPr="00A65D55" w:rsidRDefault="00A65D55">
      <w:pPr>
        <w:pStyle w:val="Normaltindrag"/>
      </w:pPr>
      <w:r w:rsidRPr="00A65D55">
        <w:t xml:space="preserve">Mot bakgrund av vad som ovan sagts bör regeringen se över formerna för hur privata företag skall kunna sälja poänggivande akademiska kurser.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5D55">
        <w:trPr>
          <w:cantSplit/>
        </w:trPr>
        <w:tc>
          <w:tcPr>
            <w:tcW w:w="3046" w:type="dxa"/>
          </w:tcPr>
          <w:p w:rsidR="00A65D55" w:rsidRPr="00A65D55" w:rsidRDefault="00A65D55">
            <w:pPr>
              <w:pStyle w:val="UnderskriftDatum"/>
              <w:spacing w:before="240"/>
            </w:pPr>
            <w:r w:rsidRPr="00A65D55">
              <w:t>Stockholm den 1 oktober 2008</w:t>
            </w:r>
          </w:p>
        </w:tc>
        <w:tc>
          <w:tcPr>
            <w:tcW w:w="3047" w:type="dxa"/>
          </w:tcPr>
          <w:p w:rsidR="00A65D55" w:rsidRPr="00A65D55" w:rsidRDefault="00A65D55">
            <w:pPr>
              <w:pStyle w:val="Underskrifter"/>
              <w:spacing w:before="240"/>
            </w:pPr>
          </w:p>
        </w:tc>
      </w:tr>
      <w:tr w:rsidR="00000000" w:rsidRPr="00A65D55">
        <w:trPr>
          <w:cantSplit/>
        </w:trPr>
        <w:tc>
          <w:tcPr>
            <w:tcW w:w="3046" w:type="dxa"/>
          </w:tcPr>
          <w:p w:rsidR="00A65D55" w:rsidRPr="00A65D55" w:rsidRDefault="00A65D55">
            <w:pPr>
              <w:pStyle w:val="Underskrifter"/>
            </w:pPr>
            <w:r w:rsidRPr="00A65D55">
              <w:t>Anne-Marie Pålsson (m)</w:t>
            </w:r>
          </w:p>
        </w:tc>
        <w:tc>
          <w:tcPr>
            <w:tcW w:w="3046" w:type="dxa"/>
          </w:tcPr>
          <w:p w:rsidR="00A65D55" w:rsidRPr="00A65D55" w:rsidRDefault="00A65D55">
            <w:pPr>
              <w:pStyle w:val="Underskrifter"/>
            </w:pPr>
          </w:p>
        </w:tc>
      </w:tr>
    </w:tbl>
    <w:p w:rsidR="00A65D55" w:rsidRPr="00A65D55" w:rsidRDefault="00A65D55">
      <w:pPr>
        <w:pStyle w:val="Normaltindrag"/>
      </w:pPr>
    </w:p>
    <w:sectPr w:rsidR="00000000" w:rsidRPr="00A65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D55" w:rsidRPr="00A65D55" w:rsidRDefault="00A65D55">
      <w:r w:rsidRPr="00A65D55">
        <w:separator/>
      </w:r>
    </w:p>
  </w:endnote>
  <w:endnote w:type="continuationSeparator" w:id="0">
    <w:p w:rsidR="00A65D55" w:rsidRPr="00A65D55" w:rsidRDefault="00A65D55">
      <w:r w:rsidRPr="00A65D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Sidfot"/>
    </w:pPr>
    <w:r w:rsidRPr="00A65D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03521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55" w:rsidRDefault="00A65D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D55" w:rsidRDefault="00A65D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Sidfot"/>
    </w:pPr>
    <w:r w:rsidRPr="00A65D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4898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55" w:rsidRDefault="00A65D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D55" w:rsidRDefault="00A65D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Sidfot"/>
    </w:pPr>
    <w:r w:rsidRPr="00A65D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333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55" w:rsidRDefault="00A65D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D55" w:rsidRDefault="00A65D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D55" w:rsidRPr="00A65D55" w:rsidRDefault="00A65D55">
      <w:r w:rsidRPr="00A65D55">
        <w:separator/>
      </w:r>
    </w:p>
  </w:footnote>
  <w:footnote w:type="continuationSeparator" w:id="0">
    <w:p w:rsidR="00A65D55" w:rsidRPr="00A65D55" w:rsidRDefault="00A65D55">
      <w:r w:rsidRPr="00A65D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Sidhuvud"/>
    </w:pPr>
    <w:r w:rsidRPr="00A65D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3957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55" w:rsidRDefault="00A65D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D55" w:rsidRDefault="00A65D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Sidhuvud"/>
    </w:pPr>
    <w:r w:rsidRPr="00A65D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1422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55" w:rsidRDefault="00A65D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D55" w:rsidRDefault="00A65D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55" w:rsidRPr="00A65D55" w:rsidRDefault="00A65D55">
    <w:pPr>
      <w:pStyle w:val="FSHNormal"/>
      <w:tabs>
        <w:tab w:val="right" w:pos="5840"/>
      </w:tabs>
    </w:pPr>
    <w:r w:rsidRPr="00A65D55">
      <w:br/>
    </w:r>
    <w:r w:rsidRPr="00A65D55">
      <w:fldChar w:fldCharType="begin" w:fldLock="1"/>
    </w:r>
    <w:r w:rsidRPr="00A65D55">
      <w:instrText xml:space="preserve"> DOCPROPERTY</w:instrText>
    </w:r>
    <w:r w:rsidRPr="00A65D55">
      <w:rPr>
        <w:sz w:val="18"/>
      </w:rPr>
      <w:instrText xml:space="preserve"> "YearUser" *\charformat </w:instrText>
    </w:r>
    <w:r w:rsidRPr="00A65D55">
      <w:fldChar w:fldCharType="separate"/>
    </w:r>
    <w:r w:rsidRPr="00A65D55">
      <w:t>2008/09</w:t>
    </w:r>
    <w:r w:rsidRPr="00A65D55">
      <w:fldChar w:fldCharType="end"/>
    </w:r>
    <w:r w:rsidRPr="00A65D55">
      <w:t xml:space="preserve"> </w:t>
    </w:r>
    <w:r w:rsidRPr="00A65D55">
      <w:tab/>
      <w:t xml:space="preserve">mnr: </w:t>
    </w:r>
    <w:r w:rsidRPr="00A65D55">
      <w:fldChar w:fldCharType="begin" w:fldLock="1"/>
    </w:r>
    <w:r w:rsidRPr="00A65D55">
      <w:instrText xml:space="preserve"> DOCPROPERTY</w:instrText>
    </w:r>
    <w:r w:rsidRPr="00A65D55">
      <w:rPr>
        <w:sz w:val="18"/>
      </w:rPr>
      <w:instrText xml:space="preserve"> "Motionsnummer" *\charformat </w:instrText>
    </w:r>
    <w:r w:rsidRPr="00A65D55">
      <w:fldChar w:fldCharType="separate"/>
    </w:r>
    <w:r w:rsidRPr="00A65D55">
      <w:t>Ub549</w:t>
    </w:r>
    <w:r w:rsidRPr="00A65D55">
      <w:fldChar w:fldCharType="end"/>
    </w:r>
    <w:r w:rsidRPr="00A65D55">
      <w:br/>
    </w:r>
    <w:r w:rsidRPr="00A65D55">
      <w:fldChar w:fldCharType="begin" w:fldLock="1"/>
    </w:r>
    <w:r w:rsidRPr="00A65D55">
      <w:instrText xml:space="preserve"> DOCPROPERTY</w:instrText>
    </w:r>
    <w:r w:rsidRPr="00A65D55">
      <w:rPr>
        <w:sz w:val="18"/>
      </w:rPr>
      <w:instrText xml:space="preserve"> "Samling" *\charformat </w:instrText>
    </w:r>
    <w:r w:rsidRPr="00A65D55">
      <w:fldChar w:fldCharType="end"/>
    </w:r>
    <w:r w:rsidRPr="00A65D55">
      <w:tab/>
      <w:t xml:space="preserve">pnr: </w:t>
    </w:r>
    <w:r w:rsidRPr="00A65D55">
      <w:fldChar w:fldCharType="begin" w:fldLock="1"/>
    </w:r>
    <w:r w:rsidRPr="00A65D55">
      <w:instrText xml:space="preserve"> DOCPROPERTY</w:instrText>
    </w:r>
    <w:r w:rsidRPr="00A65D55">
      <w:rPr>
        <w:sz w:val="18"/>
      </w:rPr>
      <w:instrText xml:space="preserve"> "Partinummer" *\charformat </w:instrText>
    </w:r>
    <w:r w:rsidRPr="00A65D55">
      <w:fldChar w:fldCharType="separate"/>
    </w:r>
    <w:r w:rsidRPr="00A65D55">
      <w:t>m1829</w:t>
    </w:r>
    <w:r w:rsidRPr="00A65D55">
      <w:fldChar w:fldCharType="end"/>
    </w:r>
  </w:p>
  <w:p w:rsidR="00A65D55" w:rsidRPr="00A65D55" w:rsidRDefault="00A65D55">
    <w:pPr>
      <w:pStyle w:val="FSHRub1"/>
    </w:pPr>
    <w:r w:rsidRPr="00A65D55">
      <w:t>Motion till riksdagen</w:t>
    </w:r>
    <w:r w:rsidRPr="00A65D55">
      <w:br/>
    </w:r>
    <w:r w:rsidRPr="00A65D55">
      <w:fldChar w:fldCharType="begin" w:fldLock="1"/>
    </w:r>
    <w:r w:rsidRPr="00A65D55">
      <w:instrText xml:space="preserve"> DOCPROPERTY "YearUser" *\charformat </w:instrText>
    </w:r>
    <w:r w:rsidRPr="00A65D55">
      <w:fldChar w:fldCharType="separate"/>
    </w:r>
    <w:r w:rsidRPr="00A65D55">
      <w:t>2008/09</w:t>
    </w:r>
    <w:r w:rsidRPr="00A65D55">
      <w:fldChar w:fldCharType="end"/>
    </w:r>
    <w:r w:rsidRPr="00A65D55">
      <w:t>:</w:t>
    </w:r>
    <w:r w:rsidRPr="00A65D55">
      <w:fldChar w:fldCharType="begin" w:fldLock="1"/>
    </w:r>
    <w:r w:rsidRPr="00A65D55">
      <w:instrText xml:space="preserve"> DOCPROPERTY "Motionsnummer" *\charformat </w:instrText>
    </w:r>
    <w:r w:rsidRPr="00A65D55">
      <w:fldChar w:fldCharType="separate"/>
    </w:r>
    <w:r w:rsidRPr="00A65D55">
      <w:t>Ub549</w:t>
    </w:r>
    <w:r w:rsidRPr="00A65D55">
      <w:fldChar w:fldCharType="end"/>
    </w:r>
  </w:p>
  <w:p w:rsidR="00A65D55" w:rsidRPr="00A65D55" w:rsidRDefault="00A65D55">
    <w:pPr>
      <w:pStyle w:val="FSHNormalS5"/>
    </w:pPr>
    <w:r w:rsidRPr="00A65D55">
      <w:fldChar w:fldCharType="begin" w:fldLock="1"/>
    </w:r>
    <w:r w:rsidRPr="00A65D55">
      <w:instrText xml:space="preserve"> DOCPROPERTY "MotionarText" *\charformat </w:instrText>
    </w:r>
    <w:r w:rsidRPr="00A65D55">
      <w:fldChar w:fldCharType="separate"/>
    </w:r>
    <w:r w:rsidRPr="00A65D55">
      <w:t>av Anne-Marie Pålsson (m)</w:t>
    </w:r>
    <w:r w:rsidRPr="00A65D55">
      <w:fldChar w:fldCharType="end"/>
    </w:r>
    <w:r w:rsidRPr="00A65D55">
      <w:br/>
    </w:r>
    <w:r w:rsidRPr="00A65D55">
      <w:fldChar w:fldCharType="begin" w:fldLock="1"/>
    </w:r>
    <w:r w:rsidRPr="00A65D55">
      <w:instrText xml:space="preserve"> DOCPROPERTY "SvarFrasKort" *\charformat </w:instrText>
    </w:r>
    <w:r w:rsidRPr="00A65D55">
      <w:fldChar w:fldCharType="end"/>
    </w:r>
  </w:p>
  <w:p w:rsidR="00A65D55" w:rsidRPr="00A65D55" w:rsidRDefault="00A65D55">
    <w:pPr>
      <w:pStyle w:val="FSHTitel"/>
    </w:pPr>
    <w:r w:rsidRPr="00A65D55">
      <w:fldChar w:fldCharType="begin" w:fldLock="1"/>
    </w:r>
    <w:r w:rsidRPr="00A65D55">
      <w:instrText xml:space="preserve"> DOCPROPERTY</w:instrText>
    </w:r>
    <w:r w:rsidRPr="00A65D55">
      <w:rPr>
        <w:sz w:val="18"/>
      </w:rPr>
      <w:instrText xml:space="preserve"> "RubrikSvar" *\charformat </w:instrText>
    </w:r>
    <w:r w:rsidRPr="00A65D55">
      <w:fldChar w:fldCharType="separate"/>
    </w:r>
    <w:r w:rsidRPr="00A65D55">
      <w:t xml:space="preserve">Rätt för privata företag att sälja akademisk utbildning </w:t>
    </w:r>
    <w:r w:rsidRPr="00A65D55">
      <w:fldChar w:fldCharType="end"/>
    </w:r>
  </w:p>
  <w:p w:rsidR="00A65D55" w:rsidRPr="00A65D55" w:rsidRDefault="00A65D55">
    <w:pPr>
      <w:pStyle w:val="Normal00"/>
    </w:pPr>
  </w:p>
  <w:p w:rsidR="00A65D55" w:rsidRPr="00A65D55" w:rsidRDefault="00A65D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3614463">
    <w:abstractNumId w:val="8"/>
  </w:num>
  <w:num w:numId="2" w16cid:durableId="1063869517">
    <w:abstractNumId w:val="9"/>
  </w:num>
  <w:num w:numId="3" w16cid:durableId="1129129141">
    <w:abstractNumId w:val="8"/>
  </w:num>
  <w:num w:numId="4" w16cid:durableId="1963463452">
    <w:abstractNumId w:val="9"/>
  </w:num>
  <w:num w:numId="5" w16cid:durableId="1009018533">
    <w:abstractNumId w:val="13"/>
  </w:num>
  <w:num w:numId="6" w16cid:durableId="45765001">
    <w:abstractNumId w:val="10"/>
  </w:num>
  <w:num w:numId="7" w16cid:durableId="957838539">
    <w:abstractNumId w:val="11"/>
  </w:num>
  <w:num w:numId="8" w16cid:durableId="1873228815">
    <w:abstractNumId w:val="12"/>
  </w:num>
  <w:num w:numId="9" w16cid:durableId="1704091785">
    <w:abstractNumId w:val="8"/>
  </w:num>
  <w:num w:numId="10" w16cid:durableId="622073930">
    <w:abstractNumId w:val="3"/>
  </w:num>
  <w:num w:numId="11" w16cid:durableId="144783781">
    <w:abstractNumId w:val="2"/>
  </w:num>
  <w:num w:numId="12" w16cid:durableId="970136550">
    <w:abstractNumId w:val="1"/>
  </w:num>
  <w:num w:numId="13" w16cid:durableId="144401014">
    <w:abstractNumId w:val="0"/>
  </w:num>
  <w:num w:numId="14" w16cid:durableId="562568798">
    <w:abstractNumId w:val="9"/>
  </w:num>
  <w:num w:numId="15" w16cid:durableId="761223485">
    <w:abstractNumId w:val="7"/>
  </w:num>
  <w:num w:numId="16" w16cid:durableId="1325819441">
    <w:abstractNumId w:val="6"/>
  </w:num>
  <w:num w:numId="17" w16cid:durableId="676813792">
    <w:abstractNumId w:val="5"/>
  </w:num>
  <w:num w:numId="18" w16cid:durableId="189904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48AF3E2-1BED-430C-94A1-83C0657ABDA0}"/>
  </w:docVars>
  <w:rsids>
    <w:rsidRoot w:val="0040192E"/>
    <w:rsid w:val="0040192E"/>
    <w:rsid w:val="00A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31C8943-2377-475B-8812-40696ABD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rdtext2">
    <w:name w:val="Body Text 2"/>
    <w:basedOn w:val="Normal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2286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m1829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m1829</dc:title>
  <dc:subject>m1829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2009-02-06T09:44:00Z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 för privata företag att sälja akademisk utbildning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för privata företag att sälja akademisk utbildning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20082009000000000109000018290069</vt:lpwstr>
  </property>
  <property fmtid="{D5CDD505-2E9C-101B-9397-08002B2CF9AE}" pid="47" name="datum">
    <vt:lpwstr>081001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20082009000000000109000018290069</vt:lpwstr>
  </property>
  <property fmtid="{D5CDD505-2E9C-101B-9397-08002B2CF9AE}" pid="50" name="nummer">
    <vt:lpwstr>549</vt:lpwstr>
  </property>
  <property fmtid="{D5CDD505-2E9C-101B-9397-08002B2CF9AE}" pid="51" name="utskottsbeteckning">
    <vt:lpwstr>Ub</vt:lpwstr>
  </property>
  <property fmtid="{D5CDD505-2E9C-101B-9397-08002B2CF9AE}" pid="52" name="GlobalUID">
    <vt:lpwstr>{1BE5AD77-33EE-4051-A32D-1EA3E3FCA8AF}</vt:lpwstr>
  </property>
  <property fmtid="{D5CDD505-2E9C-101B-9397-08002B2CF9AE}" pid="53" name="Överföringar">
    <vt:i4>0</vt:i4>
  </property>
  <property fmtid="{D5CDD505-2E9C-101B-9397-08002B2CF9AE}" pid="54" name="Checksum">
    <vt:lpwstr>*0000669210321*</vt:lpwstr>
  </property>
  <property fmtid="{D5CDD505-2E9C-101B-9397-08002B2CF9AE}" pid="55" name="skuggnummer">
    <vt:lpwstr>3258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18:47:42.124</vt:lpwstr>
  </property>
  <property fmtid="{D5CDD505-2E9C-101B-9397-08002B2CF9AE}" pid="58" name="urixGuid">
    <vt:lpwstr>{34EE6D19-75DF-4B34-8E5C-63D370406ED9}</vt:lpwstr>
  </property>
</Properties>
</file>