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C249A" w:rsidP="00DA0661">
      <w:pPr>
        <w:pStyle w:val="Title"/>
      </w:pPr>
      <w:bookmarkStart w:id="0" w:name="Start"/>
      <w:bookmarkEnd w:id="0"/>
      <w:r>
        <w:t>Svar på fråga</w:t>
      </w:r>
      <w:r w:rsidR="00F62C58">
        <w:t xml:space="preserve"> </w:t>
      </w:r>
      <w:r w:rsidRPr="00F62C58" w:rsidR="00F62C58">
        <w:t xml:space="preserve">2021/22:1760 </w:t>
      </w:r>
      <w:r>
        <w:t xml:space="preserve">av </w:t>
      </w:r>
      <w:r w:rsidR="00F62C58">
        <w:t>Lars Beckman</w:t>
      </w:r>
      <w:r>
        <w:t xml:space="preserve"> (M)</w:t>
      </w:r>
      <w:r>
        <w:br/>
        <w:t xml:space="preserve">Dieselstölder </w:t>
      </w:r>
    </w:p>
    <w:p w:rsidR="00AC249A" w:rsidP="002749F7">
      <w:pPr>
        <w:pStyle w:val="BodyText"/>
      </w:pPr>
      <w:r>
        <w:t>Lars Beckman</w:t>
      </w:r>
      <w:r>
        <w:t xml:space="preserve"> har frågat mig </w:t>
      </w:r>
      <w:r>
        <w:t>vilka åtgärder jag avser att vidta för att fler dieselstölder ska klaras upp i Sverige.</w:t>
      </w:r>
    </w:p>
    <w:p w:rsidR="00267FF5" w:rsidRPr="00267FF5" w:rsidP="00F62C58">
      <w:pPr>
        <w:pStyle w:val="BodyText"/>
      </w:pPr>
      <w:r>
        <w:t>Stöld av drivmedel är en brottstyp som drabbar såväl enskilda</w:t>
      </w:r>
      <w:r w:rsidR="002647C9">
        <w:t xml:space="preserve"> individer</w:t>
      </w:r>
      <w:r>
        <w:t xml:space="preserve"> som företag över hela landet. </w:t>
      </w:r>
      <w:r w:rsidR="004348CE">
        <w:t xml:space="preserve">Regeringens omfattande resursförstärkningar till rättsväsendet de senaste åren, den historiska satsningen på Polismyndigheten och ett stort antal nya verktyg i brottsbekämpningen </w:t>
      </w:r>
      <w:r w:rsidR="009C4B16">
        <w:t>innebär avsevärt</w:t>
      </w:r>
      <w:r w:rsidR="004348CE">
        <w:t xml:space="preserve"> bättre förutsättningar att arbeta mot bland annat dieselstölder.</w:t>
      </w:r>
    </w:p>
    <w:p w:rsidR="0067045B" w:rsidP="002749F7">
      <w:pPr>
        <w:pStyle w:val="BodyText"/>
      </w:pPr>
      <w:r>
        <w:t>Dieselstölder</w:t>
      </w:r>
      <w:r w:rsidR="004348CE">
        <w:t>na</w:t>
      </w:r>
      <w:r>
        <w:t xml:space="preserve"> </w:t>
      </w:r>
      <w:r w:rsidR="001C4A30">
        <w:t xml:space="preserve">i Sverige </w:t>
      </w:r>
      <w:r>
        <w:t xml:space="preserve">kan i </w:t>
      </w:r>
      <w:r w:rsidR="00511010">
        <w:t>flera</w:t>
      </w:r>
      <w:r>
        <w:t xml:space="preserve"> fall koppla</w:t>
      </w:r>
      <w:r w:rsidR="004475F9">
        <w:t>s till internationella stöldligor.</w:t>
      </w:r>
      <w:r w:rsidR="00107788">
        <w:t xml:space="preserve"> </w:t>
      </w:r>
      <w:r w:rsidR="001C4A30">
        <w:t>För att bekämpa de internationella stöldligorna</w:t>
      </w:r>
      <w:r w:rsidR="0046261F">
        <w:t xml:space="preserve"> samverkar Polismyndigheten </w:t>
      </w:r>
      <w:r w:rsidR="004348CE">
        <w:t xml:space="preserve">ofta </w:t>
      </w:r>
      <w:r w:rsidR="0046261F">
        <w:t>med andra svenska myndigheter</w:t>
      </w:r>
      <w:r w:rsidR="00B7733E">
        <w:t>,</w:t>
      </w:r>
      <w:r w:rsidR="0046261F">
        <w:t xml:space="preserve"> som Tullverket och Kustbevakningen</w:t>
      </w:r>
      <w:r w:rsidR="00B7733E">
        <w:t xml:space="preserve">. </w:t>
      </w:r>
      <w:r w:rsidRPr="0067045B">
        <w:t>Tullverket</w:t>
      </w:r>
      <w:r w:rsidR="001C4A30">
        <w:t xml:space="preserve"> </w:t>
      </w:r>
      <w:r w:rsidR="0046261F">
        <w:t xml:space="preserve">fick </w:t>
      </w:r>
      <w:r w:rsidR="001C4A30">
        <w:t xml:space="preserve">den </w:t>
      </w:r>
      <w:r w:rsidRPr="001C4A30" w:rsidR="001C4A30">
        <w:t>1 augusti 2021</w:t>
      </w:r>
      <w:r w:rsidRPr="0067045B">
        <w:t xml:space="preserve"> utökade möjligheter att ingripa mot brott som ligger utanför myndighetens ordinarie verksamhet, såsom utförsel av misstänkt stöldgods. Regeringen har också tillsatt en utredning som ska göra en samlad översyn av Tullverkets befogenheter inom kontrollverksamheten och den brottsbekämpande verksamhete</w:t>
      </w:r>
      <w:r w:rsidR="0048503F">
        <w:t>n</w:t>
      </w:r>
      <w:r w:rsidRPr="0067045B">
        <w:t>. Uppdraget ska redovisas senast den 14 juli 2023.</w:t>
      </w:r>
    </w:p>
    <w:p w:rsidR="00CE1371" w:rsidP="002749F7">
      <w:pPr>
        <w:pStyle w:val="BodyText"/>
      </w:pPr>
      <w:r w:rsidRPr="006748CA">
        <w:t xml:space="preserve">Regeringen har </w:t>
      </w:r>
      <w:r w:rsidR="00445F47">
        <w:t>vidare</w:t>
      </w:r>
      <w:r w:rsidRPr="006748CA" w:rsidR="00445F47">
        <w:t xml:space="preserve"> </w:t>
      </w:r>
      <w:r w:rsidR="00445F47">
        <w:t>initierat</w:t>
      </w:r>
      <w:r w:rsidRPr="006748CA" w:rsidR="00445F47">
        <w:t xml:space="preserve"> </w:t>
      </w:r>
      <w:r w:rsidRPr="006748CA">
        <w:t xml:space="preserve">en utredning om effektivare polisiära åtgärder i gränsnära områden. Utredningen föreslår </w:t>
      </w:r>
      <w:r w:rsidR="00445F47">
        <w:t xml:space="preserve">i sitt betänkande </w:t>
      </w:r>
      <w:r w:rsidRPr="006748CA">
        <w:t>att Polismyndigheten ska ges särskilda befogenheter i gränsnära områden, exempelvis utökade möjligheter att bedriva kamerabevakning och göra ingripanden i brottsförebyggande syfte</w:t>
      </w:r>
      <w:r>
        <w:t>. Betänkandet är remitterat och bereds nu i Regeringskansliet.</w:t>
      </w:r>
    </w:p>
    <w:p w:rsidR="00D91F9B" w:rsidP="002749F7">
      <w:pPr>
        <w:pStyle w:val="BodyText"/>
      </w:pPr>
      <w:r>
        <w:t xml:space="preserve">För att komma åt de internationella brottsnätverken är </w:t>
      </w:r>
      <w:r w:rsidR="0037403E">
        <w:t>ett internationellt samarbete med andra länder</w:t>
      </w:r>
      <w:r>
        <w:t>, särskilt</w:t>
      </w:r>
      <w:r w:rsidR="004F28A9">
        <w:t xml:space="preserve"> </w:t>
      </w:r>
      <w:r>
        <w:t>inom EU,</w:t>
      </w:r>
      <w:r>
        <w:t xml:space="preserve"> avgörande. Ett sådant samarbete </w:t>
      </w:r>
      <w:r w:rsidR="00B7733E">
        <w:t>finns</w:t>
      </w:r>
      <w:r w:rsidR="00617779">
        <w:t xml:space="preserve"> </w:t>
      </w:r>
      <w:r w:rsidR="00445F47">
        <w:t xml:space="preserve">bland annat </w:t>
      </w:r>
      <w:r>
        <w:t>inom ramen för Europol</w:t>
      </w:r>
      <w:r w:rsidR="00617779">
        <w:t xml:space="preserve">, </w:t>
      </w:r>
      <w:r>
        <w:t>där kampen mot internationella stöldligor är ett av tio prioriterade områden.</w:t>
      </w:r>
      <w:r w:rsidRPr="00AD5BE8" w:rsidR="00AD5BE8">
        <w:t xml:space="preserve"> </w:t>
      </w:r>
      <w:r w:rsidR="00B7733E">
        <w:t xml:space="preserve">Polismyndigheten har också </w:t>
      </w:r>
      <w:r w:rsidR="00445F47">
        <w:t xml:space="preserve">omfattande </w:t>
      </w:r>
      <w:r w:rsidR="00B7733E">
        <w:t>bilaterala operativa samarbeten mot stöldligor.</w:t>
      </w:r>
    </w:p>
    <w:p w:rsidR="00D91F9B" w:rsidRPr="00D547C7" w:rsidP="002749F7">
      <w:pPr>
        <w:pStyle w:val="BodyText"/>
        <w:rPr>
          <w:rFonts w:eastAsiaTheme="minorEastAsia"/>
        </w:rPr>
      </w:pPr>
      <w:r>
        <w:t>Det pågår</w:t>
      </w:r>
      <w:r w:rsidR="0037403E">
        <w:t xml:space="preserve"> </w:t>
      </w:r>
      <w:r>
        <w:t xml:space="preserve">således ett aktivt arbete </w:t>
      </w:r>
      <w:r w:rsidR="00445F47">
        <w:t>mot dieselstölder, bland annat genom internationellt polissamarbete och genom lagstiftningsåtgärder</w:t>
      </w:r>
      <w:r w:rsidR="0037403E">
        <w:t>.</w:t>
      </w:r>
      <w:r w:rsidR="009C4B16">
        <w:t xml:space="preserve"> Detta är även ett område där samarbete mellan näringslivet och de brottsbekämpande myndigheterna även fortsatt kommer att ge en avskräckande och säkerhetshöjande effekt.</w:t>
      </w:r>
    </w:p>
    <w:p w:rsidR="00AC249A" w:rsidRPr="004475F9" w:rsidP="00267FF5">
      <w:pPr>
        <w:pStyle w:val="BodyText"/>
      </w:pPr>
      <w:r w:rsidRPr="004475F9">
        <w:t xml:space="preserve">Stockholm den </w:t>
      </w:r>
      <w:sdt>
        <w:sdtPr>
          <w:id w:val="-1225218591"/>
          <w:placeholder>
            <w:docPart w:val="868C88A74DF04566B18CAE19166F5B07"/>
          </w:placeholder>
          <w:dataBinding w:xpath="/ns0:DocumentInfo[1]/ns0:BaseInfo[1]/ns0:HeaderDate[1]" w:storeItemID="{775BEA67-6718-4211-80E7-3D69D86DB67B}" w:prefixMappings="xmlns:ns0='http://lp/documentinfo/RK' "/>
          <w:date w:fullDate="2022-06-29T00:00:00Z">
            <w:dateFormat w:val="d MMMM yyyy"/>
            <w:lid w:val="sv-SE"/>
            <w:storeMappedDataAs w:val="dateTime"/>
            <w:calendar w:val="gregorian"/>
          </w:date>
        </w:sdtPr>
        <w:sdtContent>
          <w:r w:rsidRPr="004475F9" w:rsidR="00E40DD4">
            <w:t>29 juni 2022</w:t>
          </w:r>
        </w:sdtContent>
      </w:sdt>
    </w:p>
    <w:p w:rsidR="00AC249A" w:rsidRPr="004475F9" w:rsidP="004E7A8F">
      <w:pPr>
        <w:pStyle w:val="Brdtextutanavstnd"/>
      </w:pPr>
    </w:p>
    <w:p w:rsidR="00AC249A" w:rsidRPr="004475F9" w:rsidP="004E7A8F">
      <w:pPr>
        <w:pStyle w:val="Brdtextutanavstnd"/>
      </w:pPr>
    </w:p>
    <w:p w:rsidR="00AC249A" w:rsidRPr="004475F9" w:rsidP="00DB48AB">
      <w:pPr>
        <w:pStyle w:val="BodyText"/>
      </w:pPr>
      <w:r w:rsidRPr="004475F9">
        <w:t>Morgan Johansson</w:t>
      </w:r>
    </w:p>
    <w:p w:rsidR="00267FF5" w:rsidRPr="004475F9" w:rsidP="00DB48AB">
      <w:pPr>
        <w:pStyle w:val="BodyText"/>
      </w:pPr>
    </w:p>
    <w:p w:rsidR="00267FF5" w:rsidRPr="00F50F7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C249A" w:rsidRPr="007D73AB">
          <w:pPr>
            <w:pStyle w:val="Header"/>
          </w:pPr>
        </w:p>
      </w:tc>
      <w:tc>
        <w:tcPr>
          <w:tcW w:w="3170" w:type="dxa"/>
          <w:vAlign w:val="bottom"/>
        </w:tcPr>
        <w:p w:rsidR="00AC249A" w:rsidRPr="007D73AB" w:rsidP="00340DE0">
          <w:pPr>
            <w:pStyle w:val="Header"/>
          </w:pPr>
        </w:p>
      </w:tc>
      <w:tc>
        <w:tcPr>
          <w:tcW w:w="1134" w:type="dxa"/>
        </w:tcPr>
        <w:p w:rsidR="00AC249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C249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C249A" w:rsidRPr="00710A6C" w:rsidP="00EE3C0F">
          <w:pPr>
            <w:pStyle w:val="Header"/>
            <w:rPr>
              <w:b/>
            </w:rPr>
          </w:pPr>
        </w:p>
        <w:p w:rsidR="00AC249A" w:rsidP="00EE3C0F">
          <w:pPr>
            <w:pStyle w:val="Header"/>
          </w:pPr>
        </w:p>
        <w:p w:rsidR="00AC249A" w:rsidP="00EE3C0F">
          <w:pPr>
            <w:pStyle w:val="Header"/>
          </w:pPr>
        </w:p>
        <w:p w:rsidR="00AC249A" w:rsidP="00EE3C0F">
          <w:pPr>
            <w:pStyle w:val="Header"/>
          </w:pPr>
        </w:p>
        <w:sdt>
          <w:sdtPr>
            <w:alias w:val="Dnr"/>
            <w:tag w:val="ccRKShow_Dnr"/>
            <w:id w:val="-829283628"/>
            <w:placeholder>
              <w:docPart w:val="35B0EF99F224428296F90E0346DDC300"/>
            </w:placeholder>
            <w:dataBinding w:xpath="/ns0:DocumentInfo[1]/ns0:BaseInfo[1]/ns0:Dnr[1]" w:storeItemID="{775BEA67-6718-4211-80E7-3D69D86DB67B}" w:prefixMappings="xmlns:ns0='http://lp/documentinfo/RK' "/>
            <w:text/>
          </w:sdtPr>
          <w:sdtContent>
            <w:p w:rsidR="00AC249A" w:rsidP="00EE3C0F">
              <w:pPr>
                <w:pStyle w:val="Header"/>
              </w:pPr>
              <w:r>
                <w:t>Ju2022/02199</w:t>
              </w:r>
            </w:p>
          </w:sdtContent>
        </w:sdt>
        <w:sdt>
          <w:sdtPr>
            <w:alias w:val="DocNumber"/>
            <w:tag w:val="DocNumber"/>
            <w:id w:val="1726028884"/>
            <w:placeholder>
              <w:docPart w:val="E5E44803DE4A4FF0A72EB3A41D0470AC"/>
            </w:placeholder>
            <w:showingPlcHdr/>
            <w:dataBinding w:xpath="/ns0:DocumentInfo[1]/ns0:BaseInfo[1]/ns0:DocNumber[1]" w:storeItemID="{775BEA67-6718-4211-80E7-3D69D86DB67B}" w:prefixMappings="xmlns:ns0='http://lp/documentinfo/RK' "/>
            <w:text/>
          </w:sdtPr>
          <w:sdtContent>
            <w:p w:rsidR="00AC249A" w:rsidP="00EE3C0F">
              <w:pPr>
                <w:pStyle w:val="Header"/>
              </w:pPr>
              <w:r>
                <w:rPr>
                  <w:rStyle w:val="PlaceholderText"/>
                </w:rPr>
                <w:t xml:space="preserve"> </w:t>
              </w:r>
            </w:p>
          </w:sdtContent>
        </w:sdt>
        <w:p w:rsidR="00AC249A" w:rsidP="00EE3C0F">
          <w:pPr>
            <w:pStyle w:val="Header"/>
          </w:pPr>
        </w:p>
      </w:tc>
      <w:tc>
        <w:tcPr>
          <w:tcW w:w="1134" w:type="dxa"/>
        </w:tcPr>
        <w:p w:rsidR="00AC249A" w:rsidP="0094502D">
          <w:pPr>
            <w:pStyle w:val="Header"/>
          </w:pPr>
        </w:p>
        <w:p w:rsidR="00AC249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4155C5D30624229BDF16B14137AE9D7"/>
          </w:placeholder>
          <w:richText/>
        </w:sdtPr>
        <w:sdtEndPr>
          <w:rPr>
            <w:b w:val="0"/>
          </w:rPr>
        </w:sdtEndPr>
        <w:sdtContent>
          <w:tc>
            <w:tcPr>
              <w:tcW w:w="5534" w:type="dxa"/>
              <w:tcMar>
                <w:right w:w="1134" w:type="dxa"/>
              </w:tcMar>
            </w:tcPr>
            <w:p w:rsidR="00AC249A" w:rsidRPr="00AC249A" w:rsidP="00340DE0">
              <w:pPr>
                <w:pStyle w:val="Header"/>
                <w:rPr>
                  <w:b/>
                </w:rPr>
              </w:pPr>
              <w:r w:rsidRPr="00AC249A">
                <w:rPr>
                  <w:b/>
                </w:rPr>
                <w:t>Justitiedepartementet</w:t>
              </w:r>
            </w:p>
            <w:p w:rsidR="00AC249A" w:rsidRPr="00340DE0" w:rsidP="00340DE0">
              <w:pPr>
                <w:pStyle w:val="Header"/>
              </w:pPr>
              <w:r>
                <w:t>Justitie- och i</w:t>
              </w:r>
              <w:r w:rsidRPr="00AC249A">
                <w:t>nrikesministern</w:t>
              </w:r>
            </w:p>
          </w:tc>
        </w:sdtContent>
      </w:sdt>
      <w:sdt>
        <w:sdtPr>
          <w:alias w:val="Recipient"/>
          <w:tag w:val="ccRKShow_Recipient"/>
          <w:id w:val="-28344517"/>
          <w:placeholder>
            <w:docPart w:val="B9FCA343B4E64E389B077A7A622C0FE5"/>
          </w:placeholder>
          <w:dataBinding w:xpath="/ns0:DocumentInfo[1]/ns0:BaseInfo[1]/ns0:Recipient[1]" w:storeItemID="{775BEA67-6718-4211-80E7-3D69D86DB67B}" w:prefixMappings="xmlns:ns0='http://lp/documentinfo/RK' "/>
          <w:text w:multiLine="1"/>
        </w:sdtPr>
        <w:sdtContent>
          <w:tc>
            <w:tcPr>
              <w:tcW w:w="3170" w:type="dxa"/>
            </w:tcPr>
            <w:p w:rsidR="00AC249A" w:rsidP="00547B89">
              <w:pPr>
                <w:pStyle w:val="Header"/>
              </w:pPr>
              <w:r>
                <w:t>Till riksdagen</w:t>
              </w:r>
            </w:p>
          </w:tc>
        </w:sdtContent>
      </w:sdt>
      <w:tc>
        <w:tcPr>
          <w:tcW w:w="1134" w:type="dxa"/>
        </w:tcPr>
        <w:p w:rsidR="00AC249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B0EF99F224428296F90E0346DDC300"/>
        <w:category>
          <w:name w:val="Allmänt"/>
          <w:gallery w:val="placeholder"/>
        </w:category>
        <w:types>
          <w:type w:val="bbPlcHdr"/>
        </w:types>
        <w:behaviors>
          <w:behavior w:val="content"/>
        </w:behaviors>
        <w:guid w:val="{61290E96-312F-4DDA-A02E-7231EC85C575}"/>
      </w:docPartPr>
      <w:docPartBody>
        <w:p w:rsidR="00034FA8" w:rsidP="00253D9E">
          <w:pPr>
            <w:pStyle w:val="35B0EF99F224428296F90E0346DDC300"/>
          </w:pPr>
          <w:r>
            <w:rPr>
              <w:rStyle w:val="PlaceholderText"/>
            </w:rPr>
            <w:t xml:space="preserve"> </w:t>
          </w:r>
        </w:p>
      </w:docPartBody>
    </w:docPart>
    <w:docPart>
      <w:docPartPr>
        <w:name w:val="E5E44803DE4A4FF0A72EB3A41D0470AC"/>
        <w:category>
          <w:name w:val="Allmänt"/>
          <w:gallery w:val="placeholder"/>
        </w:category>
        <w:types>
          <w:type w:val="bbPlcHdr"/>
        </w:types>
        <w:behaviors>
          <w:behavior w:val="content"/>
        </w:behaviors>
        <w:guid w:val="{E48DEAE4-916E-4F81-89CF-639C3569094F}"/>
      </w:docPartPr>
      <w:docPartBody>
        <w:p w:rsidR="00034FA8" w:rsidP="00253D9E">
          <w:pPr>
            <w:pStyle w:val="E5E44803DE4A4FF0A72EB3A41D0470AC1"/>
          </w:pPr>
          <w:r>
            <w:rPr>
              <w:rStyle w:val="PlaceholderText"/>
            </w:rPr>
            <w:t xml:space="preserve"> </w:t>
          </w:r>
        </w:p>
      </w:docPartBody>
    </w:docPart>
    <w:docPart>
      <w:docPartPr>
        <w:name w:val="24155C5D30624229BDF16B14137AE9D7"/>
        <w:category>
          <w:name w:val="Allmänt"/>
          <w:gallery w:val="placeholder"/>
        </w:category>
        <w:types>
          <w:type w:val="bbPlcHdr"/>
        </w:types>
        <w:behaviors>
          <w:behavior w:val="content"/>
        </w:behaviors>
        <w:guid w:val="{50769CAC-854D-49AE-95D8-77AE4B959796}"/>
      </w:docPartPr>
      <w:docPartBody>
        <w:p w:rsidR="00034FA8" w:rsidP="00253D9E">
          <w:pPr>
            <w:pStyle w:val="24155C5D30624229BDF16B14137AE9D71"/>
          </w:pPr>
          <w:r>
            <w:rPr>
              <w:rStyle w:val="PlaceholderText"/>
            </w:rPr>
            <w:t xml:space="preserve"> </w:t>
          </w:r>
        </w:p>
      </w:docPartBody>
    </w:docPart>
    <w:docPart>
      <w:docPartPr>
        <w:name w:val="B9FCA343B4E64E389B077A7A622C0FE5"/>
        <w:category>
          <w:name w:val="Allmänt"/>
          <w:gallery w:val="placeholder"/>
        </w:category>
        <w:types>
          <w:type w:val="bbPlcHdr"/>
        </w:types>
        <w:behaviors>
          <w:behavior w:val="content"/>
        </w:behaviors>
        <w:guid w:val="{35EF90AE-8E59-4807-B1FA-2AF444FC398A}"/>
      </w:docPartPr>
      <w:docPartBody>
        <w:p w:rsidR="00034FA8" w:rsidP="00253D9E">
          <w:pPr>
            <w:pStyle w:val="B9FCA343B4E64E389B077A7A622C0FE5"/>
          </w:pPr>
          <w:r>
            <w:rPr>
              <w:rStyle w:val="PlaceholderText"/>
            </w:rPr>
            <w:t xml:space="preserve"> </w:t>
          </w:r>
        </w:p>
      </w:docPartBody>
    </w:docPart>
    <w:docPart>
      <w:docPartPr>
        <w:name w:val="868C88A74DF04566B18CAE19166F5B07"/>
        <w:category>
          <w:name w:val="Allmänt"/>
          <w:gallery w:val="placeholder"/>
        </w:category>
        <w:types>
          <w:type w:val="bbPlcHdr"/>
        </w:types>
        <w:behaviors>
          <w:behavior w:val="content"/>
        </w:behaviors>
        <w:guid w:val="{28C7BDAB-D124-44D4-8449-9A654F58CCE6}"/>
      </w:docPartPr>
      <w:docPartBody>
        <w:p w:rsidR="00034FA8" w:rsidP="00253D9E">
          <w:pPr>
            <w:pStyle w:val="868C88A74DF04566B18CAE19166F5B0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D9E"/>
    <w:rPr>
      <w:noProof w:val="0"/>
      <w:color w:val="808080"/>
    </w:rPr>
  </w:style>
  <w:style w:type="paragraph" w:customStyle="1" w:styleId="35B0EF99F224428296F90E0346DDC300">
    <w:name w:val="35B0EF99F224428296F90E0346DDC300"/>
    <w:rsid w:val="00253D9E"/>
  </w:style>
  <w:style w:type="paragraph" w:customStyle="1" w:styleId="B9FCA343B4E64E389B077A7A622C0FE5">
    <w:name w:val="B9FCA343B4E64E389B077A7A622C0FE5"/>
    <w:rsid w:val="00253D9E"/>
  </w:style>
  <w:style w:type="paragraph" w:customStyle="1" w:styleId="E5E44803DE4A4FF0A72EB3A41D0470AC1">
    <w:name w:val="E5E44803DE4A4FF0A72EB3A41D0470AC1"/>
    <w:rsid w:val="00253D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155C5D30624229BDF16B14137AE9D71">
    <w:name w:val="24155C5D30624229BDF16B14137AE9D71"/>
    <w:rsid w:val="00253D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8C88A74DF04566B18CAE19166F5B07">
    <w:name w:val="868C88A74DF04566B18CAE19166F5B07"/>
    <w:rsid w:val="00253D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caac6d15-f2e5-482c-b254-6fbc8d88d63b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2022-06-29T00:00:00</HeaderDate>
    <Office/>
    <Dnr>Ju2022/02199</Dnr>
    <ParagrafNr/>
    <DocumentTitle/>
    <VisitingAddress/>
    <Extra1/>
    <Extra2/>
    <Extra3>Åsa Coenraads</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91C7-A0E0-4DFE-B572-06DAF476EDBA}"/>
</file>

<file path=customXml/itemProps2.xml><?xml version="1.0" encoding="utf-8"?>
<ds:datastoreItem xmlns:ds="http://schemas.openxmlformats.org/officeDocument/2006/customXml" ds:itemID="{B9EEFEDE-EF45-43C5-8D3E-3AEFBD2DB0F9}"/>
</file>

<file path=customXml/itemProps3.xml><?xml version="1.0" encoding="utf-8"?>
<ds:datastoreItem xmlns:ds="http://schemas.openxmlformats.org/officeDocument/2006/customXml" ds:itemID="{3AA1FA3A-A20A-4238-AA05-FA7B9DF363F7}"/>
</file>

<file path=customXml/itemProps4.xml><?xml version="1.0" encoding="utf-8"?>
<ds:datastoreItem xmlns:ds="http://schemas.openxmlformats.org/officeDocument/2006/customXml" ds:itemID="{775BEA67-6718-4211-80E7-3D69D86DB67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357</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1760.docx</dc:title>
  <cp:revision>10</cp:revision>
  <cp:lastPrinted>2022-06-23T11:21:00Z</cp:lastPrinted>
  <dcterms:created xsi:type="dcterms:W3CDTF">2022-06-23T12:59:00Z</dcterms:created>
  <dcterms:modified xsi:type="dcterms:W3CDTF">2022-06-28T15:13:00Z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308d949f-f0f7-4a92-8c02-3e8d6d861cd9</vt:lpwstr>
  </property>
</Properties>
</file>