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73871F37F541B696B690F648CE98CA"/>
        </w:placeholder>
        <w:text/>
      </w:sdtPr>
      <w:sdtEndPr/>
      <w:sdtContent>
        <w:p w:rsidRPr="009B062B" w:rsidR="00AF30DD" w:rsidP="009F765A" w:rsidRDefault="00AF30DD" w14:paraId="7C991FCD" w14:textId="77777777">
          <w:pPr>
            <w:pStyle w:val="Rubrik1"/>
            <w:spacing w:after="300"/>
          </w:pPr>
          <w:r w:rsidRPr="009B062B">
            <w:t>Förslag till riksdagsbeslut</w:t>
          </w:r>
        </w:p>
      </w:sdtContent>
    </w:sdt>
    <w:bookmarkStart w:name="_Hlk50651678" w:displacedByCustomXml="next" w:id="0"/>
    <w:sdt>
      <w:sdtPr>
        <w:alias w:val="Yrkande 1"/>
        <w:tag w:val="e4ebaec8-75d9-4b42-b33b-bf042e1c9a64"/>
        <w:id w:val="-2133546511"/>
        <w:lock w:val="sdtLocked"/>
      </w:sdtPr>
      <w:sdtEndPr/>
      <w:sdtContent>
        <w:p w:rsidR="00A00593" w:rsidRDefault="00893167" w14:paraId="1965F5D5" w14:textId="77777777">
          <w:pPr>
            <w:pStyle w:val="Frslagstext"/>
            <w:numPr>
              <w:ilvl w:val="0"/>
              <w:numId w:val="0"/>
            </w:numPr>
          </w:pPr>
          <w:r>
            <w:t>Riksdagen ställer sig bakom det som anförs i motionen om att säkerställa att skadestånd utbetalas till de drabbade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7A3018C425F4A33BAD0289091B0310C"/>
        </w:placeholder>
        <w:text/>
      </w:sdtPr>
      <w:sdtEndPr/>
      <w:sdtContent>
        <w:p w:rsidRPr="009B062B" w:rsidR="006D79C9" w:rsidP="00333E95" w:rsidRDefault="006D79C9" w14:paraId="7794B7AE" w14:textId="77777777">
          <w:pPr>
            <w:pStyle w:val="Rubrik1"/>
          </w:pPr>
          <w:r>
            <w:t>Motivering</w:t>
          </w:r>
        </w:p>
      </w:sdtContent>
    </w:sdt>
    <w:p w:rsidR="009F765A" w:rsidP="00555D8D" w:rsidRDefault="00AB4492" w14:paraId="1F577D1B" w14:textId="19904B83">
      <w:pPr>
        <w:pStyle w:val="Normalutanindragellerluft"/>
      </w:pPr>
      <w:r>
        <w:t xml:space="preserve">När en person blir dömd inom domstolsväsendet så kan man bli tilldömd att betala skadestånd. Dock har det </w:t>
      </w:r>
      <w:r w:rsidR="003849D7">
        <w:t>den senaste tiden</w:t>
      </w:r>
      <w:r>
        <w:t xml:space="preserve"> uppdagats att de</w:t>
      </w:r>
      <w:r w:rsidR="00095BC4">
        <w:t>n</w:t>
      </w:r>
      <w:r>
        <w:t xml:space="preserve"> som blir dömd att betala skadestånd inte har de pengar som krävs för att betala. I media har det bl.a</w:t>
      </w:r>
      <w:r w:rsidR="00095BC4">
        <w:t>.</w:t>
      </w:r>
      <w:r>
        <w:t xml:space="preserve"> rapporterats om terroristattacken på Drottninggatan i Stockholm samt att även flera lantbrukare som varit drabbade av djurrättsaktivister inte heller får ut något skadestånd för att den dömde </w:t>
      </w:r>
      <w:bookmarkStart w:name="_GoBack" w:id="2"/>
      <w:bookmarkEnd w:id="2"/>
      <w:r>
        <w:t xml:space="preserve">saknar medel att betala. Att döma till skadestånd och att den dömde </w:t>
      </w:r>
      <w:r w:rsidR="00095BC4">
        <w:t xml:space="preserve">sedan </w:t>
      </w:r>
      <w:r>
        <w:t>inte kan betala ger fel bild och straffet blir inte lika kännbart som om man genom lagstiftningen måste betal</w:t>
      </w:r>
      <w:r w:rsidR="00095BC4">
        <w:t>a</w:t>
      </w:r>
      <w:r>
        <w:t xml:space="preserve"> det skadestånd man blir dömd till och också inom en tid efter att domen fallit. Genom att skadeståndet inte betalas av den dömde bygger det också på en stor skuld som växer och växer och med tiden blir omöjlig att betala. Därför bör lagstiftning</w:t>
      </w:r>
      <w:r w:rsidR="00555D8D">
        <w:softHyphen/>
      </w:r>
      <w:r>
        <w:t>en ses över</w:t>
      </w:r>
      <w:r w:rsidRPr="00095BC4" w:rsidR="00095BC4">
        <w:t xml:space="preserve"> </w:t>
      </w:r>
      <w:r w:rsidR="00095BC4">
        <w:t>även här</w:t>
      </w:r>
      <w:r>
        <w:t xml:space="preserve">. </w:t>
      </w:r>
    </w:p>
    <w:p w:rsidRPr="00422B9E" w:rsidR="00422B9E" w:rsidP="00555D8D" w:rsidRDefault="00AB4492" w14:paraId="6744135B" w14:textId="52F90C1F">
      <w:r>
        <w:t xml:space="preserve">Regeringen bör därför snarast utreda och ta fram förslag på hur de som blir dömda till skadestånd ska kunna betala det. Regeringen behöver här se över hur lagstiftningen är utformad och utreda möjligheten så att den som är drabbad av något brott ska få skadeståndet utbetalt inom en rimlig framtid. </w:t>
      </w:r>
    </w:p>
    <w:sdt>
      <w:sdtPr>
        <w:rPr>
          <w:i/>
          <w:noProof/>
        </w:rPr>
        <w:alias w:val="CC_Underskrifter"/>
        <w:tag w:val="CC_Underskrifter"/>
        <w:id w:val="583496634"/>
        <w:lock w:val="sdtContentLocked"/>
        <w:placeholder>
          <w:docPart w:val="61437B53393A4519892D41309972A0A8"/>
        </w:placeholder>
      </w:sdtPr>
      <w:sdtEndPr>
        <w:rPr>
          <w:i w:val="0"/>
          <w:noProof w:val="0"/>
        </w:rPr>
      </w:sdtEndPr>
      <w:sdtContent>
        <w:p w:rsidR="009F765A" w:rsidP="003C0CEF" w:rsidRDefault="009F765A" w14:paraId="683FA2BD" w14:textId="77777777"/>
        <w:p w:rsidRPr="008E0FE2" w:rsidR="004801AC" w:rsidP="003C0CEF" w:rsidRDefault="00555D8D" w14:paraId="6C5319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2C7FF5" w:rsidRDefault="002C7FF5" w14:paraId="1B4FCD13" w14:textId="77777777"/>
    <w:sectPr w:rsidR="002C7F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9ED54" w14:textId="77777777" w:rsidR="00AB4492" w:rsidRDefault="00AB4492" w:rsidP="000C1CAD">
      <w:pPr>
        <w:spacing w:line="240" w:lineRule="auto"/>
      </w:pPr>
      <w:r>
        <w:separator/>
      </w:r>
    </w:p>
  </w:endnote>
  <w:endnote w:type="continuationSeparator" w:id="0">
    <w:p w14:paraId="50D917CB" w14:textId="77777777" w:rsidR="00AB4492" w:rsidRDefault="00AB44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60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681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1A7C" w14:textId="77777777" w:rsidR="00184E5C" w:rsidRDefault="00184E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0122A" w14:textId="77777777" w:rsidR="00AB4492" w:rsidRDefault="00AB4492" w:rsidP="000C1CAD">
      <w:pPr>
        <w:spacing w:line="240" w:lineRule="auto"/>
      </w:pPr>
      <w:r>
        <w:separator/>
      </w:r>
    </w:p>
  </w:footnote>
  <w:footnote w:type="continuationSeparator" w:id="0">
    <w:p w14:paraId="474B8C6D" w14:textId="77777777" w:rsidR="00AB4492" w:rsidRDefault="00AB44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2AED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B8365" wp14:anchorId="0260C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5D8D" w14:paraId="665AE008" w14:textId="77777777">
                          <w:pPr>
                            <w:jc w:val="right"/>
                          </w:pPr>
                          <w:sdt>
                            <w:sdtPr>
                              <w:alias w:val="CC_Noformat_Partikod"/>
                              <w:tag w:val="CC_Noformat_Partikod"/>
                              <w:id w:val="-53464382"/>
                              <w:placeholder>
                                <w:docPart w:val="6D26B67962504AA3A81E002B6E4E7925"/>
                              </w:placeholder>
                              <w:text/>
                            </w:sdtPr>
                            <w:sdtEndPr/>
                            <w:sdtContent>
                              <w:r w:rsidR="00AB4492">
                                <w:t>C</w:t>
                              </w:r>
                            </w:sdtContent>
                          </w:sdt>
                          <w:sdt>
                            <w:sdtPr>
                              <w:alias w:val="CC_Noformat_Partinummer"/>
                              <w:tag w:val="CC_Noformat_Partinummer"/>
                              <w:id w:val="-1709555926"/>
                              <w:placeholder>
                                <w:docPart w:val="5E9C8931FEAE4FC4B4C06C51724D4A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60CA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5D8D" w14:paraId="665AE008" w14:textId="77777777">
                    <w:pPr>
                      <w:jc w:val="right"/>
                    </w:pPr>
                    <w:sdt>
                      <w:sdtPr>
                        <w:alias w:val="CC_Noformat_Partikod"/>
                        <w:tag w:val="CC_Noformat_Partikod"/>
                        <w:id w:val="-53464382"/>
                        <w:placeholder>
                          <w:docPart w:val="6D26B67962504AA3A81E002B6E4E7925"/>
                        </w:placeholder>
                        <w:text/>
                      </w:sdtPr>
                      <w:sdtEndPr/>
                      <w:sdtContent>
                        <w:r w:rsidR="00AB4492">
                          <w:t>C</w:t>
                        </w:r>
                      </w:sdtContent>
                    </w:sdt>
                    <w:sdt>
                      <w:sdtPr>
                        <w:alias w:val="CC_Noformat_Partinummer"/>
                        <w:tag w:val="CC_Noformat_Partinummer"/>
                        <w:id w:val="-1709555926"/>
                        <w:placeholder>
                          <w:docPart w:val="5E9C8931FEAE4FC4B4C06C51724D4A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F094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EB76DF" w14:textId="77777777">
    <w:pPr>
      <w:jc w:val="right"/>
    </w:pPr>
  </w:p>
  <w:p w:rsidR="00262EA3" w:rsidP="00776B74" w:rsidRDefault="00262EA3" w14:paraId="5E3C32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5D8D" w14:paraId="729E30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360B43" wp14:anchorId="29FC96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5D8D" w14:paraId="39BADC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449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55D8D" w14:paraId="50B6B8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5D8D" w14:paraId="0CCD76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w:t>
        </w:r>
      </w:sdtContent>
    </w:sdt>
  </w:p>
  <w:p w:rsidR="00262EA3" w:rsidP="00E03A3D" w:rsidRDefault="00555D8D" w14:paraId="414BBF59"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893167" w14:paraId="11F8852A" w14:textId="77777777">
        <w:pPr>
          <w:pStyle w:val="FSHRub2"/>
        </w:pPr>
        <w:r>
          <w:t xml:space="preserve">Säkerställ att skadestånd utbetalas till de drabbade </w:t>
        </w:r>
      </w:p>
    </w:sdtContent>
  </w:sdt>
  <w:sdt>
    <w:sdtPr>
      <w:alias w:val="CC_Boilerplate_3"/>
      <w:tag w:val="CC_Boilerplate_3"/>
      <w:id w:val="1606463544"/>
      <w:lock w:val="sdtContentLocked"/>
      <w15:appearance w15:val="hidden"/>
      <w:text w:multiLine="1"/>
    </w:sdtPr>
    <w:sdtEndPr/>
    <w:sdtContent>
      <w:p w:rsidR="00262EA3" w:rsidP="00283E0F" w:rsidRDefault="00262EA3" w14:paraId="06194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B44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BC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3A1"/>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E5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F5"/>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9D7"/>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CEF"/>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D8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B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167"/>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65A"/>
    <w:rsid w:val="00A0034C"/>
    <w:rsid w:val="00A00593"/>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492"/>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4E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4BF3C0"/>
  <w15:chartTrackingRefBased/>
  <w15:docId w15:val="{022D8D1E-7838-4910-8DED-C0824D69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73871F37F541B696B690F648CE98CA"/>
        <w:category>
          <w:name w:val="Allmänt"/>
          <w:gallery w:val="placeholder"/>
        </w:category>
        <w:types>
          <w:type w:val="bbPlcHdr"/>
        </w:types>
        <w:behaviors>
          <w:behavior w:val="content"/>
        </w:behaviors>
        <w:guid w:val="{1C12D937-0352-49CA-A533-A8C6906D3EC6}"/>
      </w:docPartPr>
      <w:docPartBody>
        <w:p w:rsidR="00D5629A" w:rsidRDefault="00D5629A">
          <w:pPr>
            <w:pStyle w:val="9073871F37F541B696B690F648CE98CA"/>
          </w:pPr>
          <w:r w:rsidRPr="005A0A93">
            <w:rPr>
              <w:rStyle w:val="Platshllartext"/>
            </w:rPr>
            <w:t>Förslag till riksdagsbeslut</w:t>
          </w:r>
        </w:p>
      </w:docPartBody>
    </w:docPart>
    <w:docPart>
      <w:docPartPr>
        <w:name w:val="D7A3018C425F4A33BAD0289091B0310C"/>
        <w:category>
          <w:name w:val="Allmänt"/>
          <w:gallery w:val="placeholder"/>
        </w:category>
        <w:types>
          <w:type w:val="bbPlcHdr"/>
        </w:types>
        <w:behaviors>
          <w:behavior w:val="content"/>
        </w:behaviors>
        <w:guid w:val="{53055E52-B366-4B3A-B8ED-E1DDD6F6820B}"/>
      </w:docPartPr>
      <w:docPartBody>
        <w:p w:rsidR="00D5629A" w:rsidRDefault="00D5629A">
          <w:pPr>
            <w:pStyle w:val="D7A3018C425F4A33BAD0289091B0310C"/>
          </w:pPr>
          <w:r w:rsidRPr="005A0A93">
            <w:rPr>
              <w:rStyle w:val="Platshllartext"/>
            </w:rPr>
            <w:t>Motivering</w:t>
          </w:r>
        </w:p>
      </w:docPartBody>
    </w:docPart>
    <w:docPart>
      <w:docPartPr>
        <w:name w:val="6D26B67962504AA3A81E002B6E4E7925"/>
        <w:category>
          <w:name w:val="Allmänt"/>
          <w:gallery w:val="placeholder"/>
        </w:category>
        <w:types>
          <w:type w:val="bbPlcHdr"/>
        </w:types>
        <w:behaviors>
          <w:behavior w:val="content"/>
        </w:behaviors>
        <w:guid w:val="{67EBBF68-315C-418E-88E5-8A4486EFD9F7}"/>
      </w:docPartPr>
      <w:docPartBody>
        <w:p w:rsidR="00D5629A" w:rsidRDefault="00D5629A">
          <w:pPr>
            <w:pStyle w:val="6D26B67962504AA3A81E002B6E4E7925"/>
          </w:pPr>
          <w:r>
            <w:rPr>
              <w:rStyle w:val="Platshllartext"/>
            </w:rPr>
            <w:t xml:space="preserve"> </w:t>
          </w:r>
        </w:p>
      </w:docPartBody>
    </w:docPart>
    <w:docPart>
      <w:docPartPr>
        <w:name w:val="5E9C8931FEAE4FC4B4C06C51724D4AFB"/>
        <w:category>
          <w:name w:val="Allmänt"/>
          <w:gallery w:val="placeholder"/>
        </w:category>
        <w:types>
          <w:type w:val="bbPlcHdr"/>
        </w:types>
        <w:behaviors>
          <w:behavior w:val="content"/>
        </w:behaviors>
        <w:guid w:val="{60E7A07E-66A9-4C03-8F00-E2CE875854FA}"/>
      </w:docPartPr>
      <w:docPartBody>
        <w:p w:rsidR="00D5629A" w:rsidRDefault="00D5629A">
          <w:pPr>
            <w:pStyle w:val="5E9C8931FEAE4FC4B4C06C51724D4AFB"/>
          </w:pPr>
          <w:r>
            <w:t xml:space="preserve"> </w:t>
          </w:r>
        </w:p>
      </w:docPartBody>
    </w:docPart>
    <w:docPart>
      <w:docPartPr>
        <w:name w:val="61437B53393A4519892D41309972A0A8"/>
        <w:category>
          <w:name w:val="Allmänt"/>
          <w:gallery w:val="placeholder"/>
        </w:category>
        <w:types>
          <w:type w:val="bbPlcHdr"/>
        </w:types>
        <w:behaviors>
          <w:behavior w:val="content"/>
        </w:behaviors>
        <w:guid w:val="{20388988-C381-45E5-A556-53D8E2F384D4}"/>
      </w:docPartPr>
      <w:docPartBody>
        <w:p w:rsidR="00632CF2" w:rsidRDefault="00632C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29A"/>
    <w:rsid w:val="00632CF2"/>
    <w:rsid w:val="00D56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73871F37F541B696B690F648CE98CA">
    <w:name w:val="9073871F37F541B696B690F648CE98CA"/>
  </w:style>
  <w:style w:type="paragraph" w:customStyle="1" w:styleId="B35FB3F028704313A0439D6C21A91400">
    <w:name w:val="B35FB3F028704313A0439D6C21A914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3AF105B650448491D7AB53FAE6B977">
    <w:name w:val="A53AF105B650448491D7AB53FAE6B977"/>
  </w:style>
  <w:style w:type="paragraph" w:customStyle="1" w:styleId="D7A3018C425F4A33BAD0289091B0310C">
    <w:name w:val="D7A3018C425F4A33BAD0289091B0310C"/>
  </w:style>
  <w:style w:type="paragraph" w:customStyle="1" w:styleId="25F71A9976074406B78AF458DBB876E8">
    <w:name w:val="25F71A9976074406B78AF458DBB876E8"/>
  </w:style>
  <w:style w:type="paragraph" w:customStyle="1" w:styleId="C5ED6102FF39496BAEF2EF551FD27488">
    <w:name w:val="C5ED6102FF39496BAEF2EF551FD27488"/>
  </w:style>
  <w:style w:type="paragraph" w:customStyle="1" w:styleId="6D26B67962504AA3A81E002B6E4E7925">
    <w:name w:val="6D26B67962504AA3A81E002B6E4E7925"/>
  </w:style>
  <w:style w:type="paragraph" w:customStyle="1" w:styleId="5E9C8931FEAE4FC4B4C06C51724D4AFB">
    <w:name w:val="5E9C8931FEAE4FC4B4C06C51724D4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FE4E8-870D-4D8A-B638-DA01DEB4B9DA}"/>
</file>

<file path=customXml/itemProps2.xml><?xml version="1.0" encoding="utf-8"?>
<ds:datastoreItem xmlns:ds="http://schemas.openxmlformats.org/officeDocument/2006/customXml" ds:itemID="{159F3948-9DA5-463F-87CB-AE698BD42927}"/>
</file>

<file path=customXml/itemProps3.xml><?xml version="1.0" encoding="utf-8"?>
<ds:datastoreItem xmlns:ds="http://schemas.openxmlformats.org/officeDocument/2006/customXml" ds:itemID="{C7A5634D-4019-4896-B45C-75A69A68F7C4}"/>
</file>

<file path=docProps/app.xml><?xml version="1.0" encoding="utf-8"?>
<Properties xmlns="http://schemas.openxmlformats.org/officeDocument/2006/extended-properties" xmlns:vt="http://schemas.openxmlformats.org/officeDocument/2006/docPropsVTypes">
  <Template>Normal</Template>
  <TotalTime>6</TotalTime>
  <Pages>1</Pages>
  <Words>233</Words>
  <Characters>1183</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Säkerställ så att skadestånd utbetalas till de drabbade</vt:lpstr>
      <vt:lpstr>
      </vt:lpstr>
    </vt:vector>
  </TitlesOfParts>
  <Company>Sveriges riksdag</Company>
  <LinksUpToDate>false</LinksUpToDate>
  <CharactersWithSpaces>1409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