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214326" w:id="2"/>
    <w:p w:rsidRPr="009B062B" w:rsidR="00AF30DD" w:rsidP="0023323B" w:rsidRDefault="00247EC2" w14:paraId="2B3922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7C5CBF3E374E418F1C3174BF4D66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685bd8-ed64-4b1b-bec1-3a7fc0974c67"/>
        <w:id w:val="-130558790"/>
        <w:lock w:val="sdtLocked"/>
      </w:sdtPr>
      <w:sdtEndPr/>
      <w:sdtContent>
        <w:p w:rsidR="00352804" w:rsidRDefault="00FD0495" w14:paraId="62FA28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allmän jakt på skarv i kombination med andra åtgärder för att freda Gävleborgs kust från skarvens inverkan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7D8976A1A054C69B5BD168E5358D0CD"/>
        </w:placeholder>
        <w:text/>
      </w:sdtPr>
      <w:sdtEndPr/>
      <w:sdtContent>
        <w:p w:rsidRPr="009B062B" w:rsidR="006D79C9" w:rsidP="00333E95" w:rsidRDefault="006D79C9" w14:paraId="48D411C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B0AC5" w:rsidP="00B50C53" w:rsidRDefault="00B50C53" w14:paraId="7AA27C3F" w14:textId="014F498B">
      <w:pPr>
        <w:pStyle w:val="Normalutanindragellerluft"/>
      </w:pPr>
      <w:r>
        <w:t>Gävleborgs</w:t>
      </w:r>
      <w:r w:rsidR="003B0AC5">
        <w:t xml:space="preserve"> unika</w:t>
      </w:r>
      <w:r>
        <w:t xml:space="preserve"> kust är en del av Jungfrukusten</w:t>
      </w:r>
      <w:r w:rsidR="009F6745">
        <w:t>,</w:t>
      </w:r>
      <w:r>
        <w:t xml:space="preserve"> som sträcker sig från Öregrund i söder till Höga </w:t>
      </w:r>
      <w:r w:rsidR="00FD0495">
        <w:t>k</w:t>
      </w:r>
      <w:r>
        <w:t xml:space="preserve">usten i norr. Utefter </w:t>
      </w:r>
      <w:r w:rsidR="00743EFE">
        <w:t xml:space="preserve">hela </w:t>
      </w:r>
      <w:r>
        <w:t xml:space="preserve">Jungfrukusten finns </w:t>
      </w:r>
      <w:r w:rsidR="00617631">
        <w:t xml:space="preserve">tusentals </w:t>
      </w:r>
      <w:r>
        <w:t>öar</w:t>
      </w:r>
      <w:r w:rsidR="008C5845">
        <w:t xml:space="preserve">, </w:t>
      </w:r>
      <w:r>
        <w:t xml:space="preserve">många </w:t>
      </w:r>
      <w:r w:rsidR="00743EFE">
        <w:t>vackra</w:t>
      </w:r>
      <w:r>
        <w:t xml:space="preserve"> sandstränder</w:t>
      </w:r>
      <w:r w:rsidR="00743EFE">
        <w:t>, unika naturvyer</w:t>
      </w:r>
      <w:r w:rsidR="00FD0495">
        <w:t xml:space="preserve"> och</w:t>
      </w:r>
      <w:r w:rsidR="00493B50">
        <w:t xml:space="preserve"> f</w:t>
      </w:r>
      <w:r>
        <w:t>iskeläge</w:t>
      </w:r>
      <w:r w:rsidR="00FD0495">
        <w:t>n,</w:t>
      </w:r>
      <w:r w:rsidR="009F6745">
        <w:t xml:space="preserve"> gamla som nya</w:t>
      </w:r>
      <w:r>
        <w:t>.</w:t>
      </w:r>
      <w:r w:rsidR="003648BC">
        <w:t xml:space="preserve"> </w:t>
      </w:r>
    </w:p>
    <w:p w:rsidR="00B50C53" w:rsidP="006F3B03" w:rsidRDefault="00B50C53" w14:paraId="376C6FAD" w14:textId="342D4408">
      <w:r>
        <w:t>Inom Gävleborg</w:t>
      </w:r>
      <w:r w:rsidR="003648BC">
        <w:t>s</w:t>
      </w:r>
      <w:r>
        <w:t xml:space="preserve"> gränser har skarvens utbredning gått mycket fort fram</w:t>
      </w:r>
      <w:r w:rsidR="00743EFE">
        <w:t>, f</w:t>
      </w:r>
      <w:r>
        <w:t xml:space="preserve">ågelns </w:t>
      </w:r>
      <w:r w:rsidR="00743EFE">
        <w:t>utbredning</w:t>
      </w:r>
      <w:r>
        <w:t xml:space="preserve"> försämrar förutsättningar för </w:t>
      </w:r>
      <w:r w:rsidR="009F6745">
        <w:t>at</w:t>
      </w:r>
      <w:r>
        <w:t xml:space="preserve">t </w:t>
      </w:r>
      <w:r w:rsidR="009F6745">
        <w:t xml:space="preserve">bedriva </w:t>
      </w:r>
      <w:r>
        <w:t>småskalig</w:t>
      </w:r>
      <w:r w:rsidR="009F6745">
        <w:t>t</w:t>
      </w:r>
      <w:r>
        <w:t xml:space="preserve"> fiske, då skarven äter stora mängder fisk</w:t>
      </w:r>
      <w:r w:rsidR="005C4BB7">
        <w:t>.</w:t>
      </w:r>
    </w:p>
    <w:p w:rsidR="00B50C53" w:rsidP="006F3B03" w:rsidRDefault="00B50C53" w14:paraId="5605224D" w14:textId="7E1A09F6">
      <w:r>
        <w:t>De boende i skärgården drabbas, avföringen från skarven</w:t>
      </w:r>
      <w:r w:rsidR="003648BC">
        <w:t xml:space="preserve"> gör</w:t>
      </w:r>
      <w:r>
        <w:t xml:space="preserve"> att växtligheten dör </w:t>
      </w:r>
      <w:r w:rsidR="009F6745">
        <w:t xml:space="preserve">på de </w:t>
      </w:r>
      <w:r>
        <w:t>öar</w:t>
      </w:r>
      <w:r w:rsidR="009F6745">
        <w:t xml:space="preserve"> som</w:t>
      </w:r>
      <w:r>
        <w:t xml:space="preserve"> d</w:t>
      </w:r>
      <w:r w:rsidR="005C630B">
        <w:t>e håller till på</w:t>
      </w:r>
      <w:r w:rsidR="003648BC">
        <w:t>, avföringen lukar dessutom väldigt illa.</w:t>
      </w:r>
      <w:r>
        <w:t xml:space="preserve"> För kommunerna längs Gävleborgskusten, är skärgården en central del för </w:t>
      </w:r>
      <w:r w:rsidR="005C630B">
        <w:t xml:space="preserve">friluftsliv, </w:t>
      </w:r>
      <w:r>
        <w:t>turism och fiske. Sedan finns det även boende och de som har sommarstuga där,</w:t>
      </w:r>
      <w:r w:rsidR="00FC173B">
        <w:t xml:space="preserve"> som</w:t>
      </w:r>
      <w:r>
        <w:t xml:space="preserve"> alla drabbas av skarven</w:t>
      </w:r>
      <w:r w:rsidR="00617631">
        <w:t>s</w:t>
      </w:r>
      <w:r>
        <w:t xml:space="preserve"> </w:t>
      </w:r>
      <w:r w:rsidR="00743EFE">
        <w:t>utbredning</w:t>
      </w:r>
      <w:r w:rsidR="00FC173B">
        <w:t xml:space="preserve"> och påverkan på omgivningen</w:t>
      </w:r>
      <w:r>
        <w:t>.</w:t>
      </w:r>
    </w:p>
    <w:p w:rsidRPr="00422B9E" w:rsidR="00422B9E" w:rsidP="006F3B03" w:rsidRDefault="00B50C53" w14:paraId="0ABA2755" w14:textId="59C50182">
      <w:r>
        <w:t>Den unika Jung</w:t>
      </w:r>
      <w:r w:rsidR="00FD0495">
        <w:t>f</w:t>
      </w:r>
      <w:r>
        <w:t>rukusten kan tappa sin attraktionskraft om skarven får fritt spelrum, därför behövs</w:t>
      </w:r>
      <w:r w:rsidR="003B0AC5">
        <w:t xml:space="preserve"> flera</w:t>
      </w:r>
      <w:r>
        <w:t xml:space="preserve"> åtgärder för att freda </w:t>
      </w:r>
      <w:r w:rsidR="00FC173B">
        <w:t xml:space="preserve">Gävleborgs </w:t>
      </w:r>
      <w:r>
        <w:t xml:space="preserve">kust från skarvens </w:t>
      </w:r>
      <w:r w:rsidR="005C630B">
        <w:t>på</w:t>
      </w:r>
      <w:r>
        <w:t xml:space="preserve">verkan.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B8307A9B224DB69E0EE808F76E9F53"/>
        </w:placeholder>
      </w:sdtPr>
      <w:sdtEndPr>
        <w:rPr>
          <w:i w:val="0"/>
          <w:noProof w:val="0"/>
        </w:rPr>
      </w:sdtEndPr>
      <w:sdtContent>
        <w:p w:rsidR="0023323B" w:rsidP="0023323B" w:rsidRDefault="0023323B" w14:paraId="770EFF9D" w14:textId="77777777"/>
        <w:p w:rsidRPr="008E0FE2" w:rsidR="0023323B" w:rsidP="0023323B" w:rsidRDefault="00247EC2" w14:paraId="0F773364" w14:textId="4A43E6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2804" w14:paraId="607E34BD" w14:textId="77777777">
        <w:trPr>
          <w:cantSplit/>
        </w:trPr>
        <w:tc>
          <w:tcPr>
            <w:tcW w:w="50" w:type="pct"/>
            <w:vAlign w:val="bottom"/>
          </w:tcPr>
          <w:p w:rsidR="00352804" w:rsidRDefault="00FD0495" w14:paraId="2C44BF18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352804" w:rsidRDefault="00352804" w14:paraId="6463B75C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218981B" w14:textId="6AFB3D0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DEB5" w14:textId="77777777" w:rsidR="00D46BE0" w:rsidRDefault="00D46BE0" w:rsidP="000C1CAD">
      <w:pPr>
        <w:spacing w:line="240" w:lineRule="auto"/>
      </w:pPr>
      <w:r>
        <w:separator/>
      </w:r>
    </w:p>
  </w:endnote>
  <w:endnote w:type="continuationSeparator" w:id="0">
    <w:p w14:paraId="040F04F3" w14:textId="77777777" w:rsidR="00D46BE0" w:rsidRDefault="00D46B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44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BB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57EB" w14:textId="4872FEAB" w:rsidR="00262EA3" w:rsidRPr="0023323B" w:rsidRDefault="00262EA3" w:rsidP="002332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0C72" w14:textId="77777777" w:rsidR="00D46BE0" w:rsidRDefault="00D46BE0" w:rsidP="000C1CAD">
      <w:pPr>
        <w:spacing w:line="240" w:lineRule="auto"/>
      </w:pPr>
      <w:r>
        <w:separator/>
      </w:r>
    </w:p>
  </w:footnote>
  <w:footnote w:type="continuationSeparator" w:id="0">
    <w:p w14:paraId="0FA00C7A" w14:textId="77777777" w:rsidR="00D46BE0" w:rsidRDefault="00D46B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7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5EAA7" wp14:editId="7987DE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4D43" w14:textId="3967B920" w:rsidR="00262EA3" w:rsidRDefault="00247E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50C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5EA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5D74D43" w14:textId="3967B920" w:rsidR="00262EA3" w:rsidRDefault="00247E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50C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0E70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2DC3" w14:textId="77777777" w:rsidR="00262EA3" w:rsidRDefault="00262EA3" w:rsidP="008563AC">
    <w:pPr>
      <w:jc w:val="right"/>
    </w:pPr>
  </w:p>
  <w:p w14:paraId="7BF262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214324"/>
  <w:bookmarkStart w:id="7" w:name="_Hlk210214325"/>
  <w:p w14:paraId="23273B7A" w14:textId="77777777" w:rsidR="00262EA3" w:rsidRDefault="00247E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6E2DE1" wp14:editId="59E308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18279" w14:textId="3D75089C" w:rsidR="00262EA3" w:rsidRDefault="00247E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32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0C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973CEB" w14:textId="77777777" w:rsidR="00262EA3" w:rsidRPr="008227B3" w:rsidRDefault="00247E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8B87E" w14:textId="2E3A89BC" w:rsidR="00262EA3" w:rsidRPr="008227B3" w:rsidRDefault="00247E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2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23B">
          <w:t>:946</w:t>
        </w:r>
      </w:sdtContent>
    </w:sdt>
  </w:p>
  <w:p w14:paraId="199AB1A9" w14:textId="7F1859CE" w:rsidR="00262EA3" w:rsidRDefault="00247E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323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9E6BD9" w14:textId="76F7FCBD" w:rsidR="00262EA3" w:rsidRDefault="00B50C53" w:rsidP="00283E0F">
        <w:pPr>
          <w:pStyle w:val="FSHRub2"/>
        </w:pPr>
        <w:r>
          <w:t>Motverkande av skarven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9C3A4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0804360">
    <w:abstractNumId w:val="9"/>
  </w:num>
  <w:num w:numId="2" w16cid:durableId="335157635">
    <w:abstractNumId w:val="8"/>
  </w:num>
  <w:num w:numId="3" w16cid:durableId="1221284455">
    <w:abstractNumId w:val="16"/>
  </w:num>
  <w:num w:numId="4" w16cid:durableId="1520659679">
    <w:abstractNumId w:val="14"/>
  </w:num>
  <w:num w:numId="5" w16cid:durableId="1866089073">
    <w:abstractNumId w:val="17"/>
  </w:num>
  <w:num w:numId="6" w16cid:durableId="513036387">
    <w:abstractNumId w:val="18"/>
  </w:num>
  <w:num w:numId="7" w16cid:durableId="1153180880">
    <w:abstractNumId w:val="11"/>
  </w:num>
  <w:num w:numId="8" w16cid:durableId="1415201253">
    <w:abstractNumId w:val="12"/>
  </w:num>
  <w:num w:numId="9" w16cid:durableId="1665158082">
    <w:abstractNumId w:val="15"/>
  </w:num>
  <w:num w:numId="10" w16cid:durableId="1441800008">
    <w:abstractNumId w:val="22"/>
  </w:num>
  <w:num w:numId="11" w16cid:durableId="1980918104">
    <w:abstractNumId w:val="21"/>
  </w:num>
  <w:num w:numId="12" w16cid:durableId="1011761840">
    <w:abstractNumId w:val="21"/>
  </w:num>
  <w:num w:numId="13" w16cid:durableId="1767576113">
    <w:abstractNumId w:val="3"/>
  </w:num>
  <w:num w:numId="14" w16cid:durableId="11886576">
    <w:abstractNumId w:val="2"/>
  </w:num>
  <w:num w:numId="15" w16cid:durableId="705761184">
    <w:abstractNumId w:val="1"/>
  </w:num>
  <w:num w:numId="16" w16cid:durableId="548609561">
    <w:abstractNumId w:val="0"/>
  </w:num>
  <w:num w:numId="17" w16cid:durableId="28721051">
    <w:abstractNumId w:val="7"/>
  </w:num>
  <w:num w:numId="18" w16cid:durableId="244918497">
    <w:abstractNumId w:val="6"/>
  </w:num>
  <w:num w:numId="19" w16cid:durableId="1978491491">
    <w:abstractNumId w:val="5"/>
  </w:num>
  <w:num w:numId="20" w16cid:durableId="329066466">
    <w:abstractNumId w:val="4"/>
  </w:num>
  <w:num w:numId="21" w16cid:durableId="1825464673">
    <w:abstractNumId w:val="21"/>
  </w:num>
  <w:num w:numId="22" w16cid:durableId="430509730">
    <w:abstractNumId w:val="21"/>
  </w:num>
  <w:num w:numId="23" w16cid:durableId="219832648">
    <w:abstractNumId w:val="21"/>
  </w:num>
  <w:num w:numId="24" w16cid:durableId="1272393586">
    <w:abstractNumId w:val="21"/>
  </w:num>
  <w:num w:numId="25" w16cid:durableId="1007368480">
    <w:abstractNumId w:val="21"/>
  </w:num>
  <w:num w:numId="26" w16cid:durableId="1591771110">
    <w:abstractNumId w:val="22"/>
  </w:num>
  <w:num w:numId="27" w16cid:durableId="2003656279">
    <w:abstractNumId w:val="22"/>
  </w:num>
  <w:num w:numId="28" w16cid:durableId="46808843">
    <w:abstractNumId w:val="22"/>
  </w:num>
  <w:num w:numId="29" w16cid:durableId="1868254967">
    <w:abstractNumId w:val="22"/>
  </w:num>
  <w:num w:numId="30" w16cid:durableId="663900467">
    <w:abstractNumId w:val="21"/>
  </w:num>
  <w:num w:numId="31" w16cid:durableId="1313021930">
    <w:abstractNumId w:val="21"/>
  </w:num>
  <w:num w:numId="32" w16cid:durableId="406079178">
    <w:abstractNumId w:val="22"/>
  </w:num>
  <w:num w:numId="33" w16cid:durableId="2145392773">
    <w:abstractNumId w:val="21"/>
  </w:num>
  <w:num w:numId="34" w16cid:durableId="1009258276">
    <w:abstractNumId w:val="18"/>
  </w:num>
  <w:num w:numId="35" w16cid:durableId="1871795250">
    <w:abstractNumId w:val="18"/>
    <w:lvlOverride w:ilvl="0">
      <w:startOverride w:val="1"/>
    </w:lvlOverride>
  </w:num>
  <w:num w:numId="36" w16cid:durableId="1264411495">
    <w:abstractNumId w:val="19"/>
  </w:num>
  <w:num w:numId="37" w16cid:durableId="2117023608">
    <w:abstractNumId w:val="18"/>
    <w:lvlOverride w:ilvl="0">
      <w:startOverride w:val="1"/>
    </w:lvlOverride>
  </w:num>
  <w:num w:numId="38" w16cid:durableId="1965232216">
    <w:abstractNumId w:val="13"/>
  </w:num>
  <w:num w:numId="39" w16cid:durableId="1536383810">
    <w:abstractNumId w:val="10"/>
  </w:num>
  <w:num w:numId="40" w16cid:durableId="74110320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0C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89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34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23B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EC2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701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2804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BC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AC5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B50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BB7"/>
    <w:rsid w:val="005C5A53"/>
    <w:rsid w:val="005C5AA2"/>
    <w:rsid w:val="005C5E9C"/>
    <w:rsid w:val="005C630B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631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B03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EFE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D6F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845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1B5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745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3FF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5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2A5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BE0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503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C0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5D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73B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495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B115F"/>
  <w15:chartTrackingRefBased/>
  <w15:docId w15:val="{7029BC0D-9196-440B-9720-C80FD3B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7C5CBF3E374E418F1C3174BF4D6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92D6F-7CF7-4731-9791-A4C970CE69A8}"/>
      </w:docPartPr>
      <w:docPartBody>
        <w:p w:rsidR="00AD027C" w:rsidRDefault="0014358C">
          <w:pPr>
            <w:pStyle w:val="DE7C5CBF3E374E418F1C3174BF4D66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D8976A1A054C69B5BD168E5358D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99CC-DA78-4A15-A00B-09D1B1ACDE3E}"/>
      </w:docPartPr>
      <w:docPartBody>
        <w:p w:rsidR="00AD027C" w:rsidRDefault="0014358C">
          <w:pPr>
            <w:pStyle w:val="F7D8976A1A054C69B5BD168E5358D0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B8307A9B224DB69E0EE808F76E9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D6A3E-4743-4E8C-A36E-954B237AF001}"/>
      </w:docPartPr>
      <w:docPartBody>
        <w:p w:rsidR="0014391D" w:rsidRDefault="001439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5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7C"/>
    <w:rsid w:val="0014358C"/>
    <w:rsid w:val="0014391D"/>
    <w:rsid w:val="00554AA6"/>
    <w:rsid w:val="00823B9E"/>
    <w:rsid w:val="009551B5"/>
    <w:rsid w:val="00A963FF"/>
    <w:rsid w:val="00AD027C"/>
    <w:rsid w:val="00E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E7C5CBF3E374E418F1C3174BF4D6658">
    <w:name w:val="DE7C5CBF3E374E418F1C3174BF4D6658"/>
  </w:style>
  <w:style w:type="paragraph" w:customStyle="1" w:styleId="F7D8976A1A054C69B5BD168E5358D0CD">
    <w:name w:val="F7D8976A1A054C69B5BD168E5358D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B32D5-819B-48F1-9D6C-46D34DDDE5FD}"/>
</file>

<file path=customXml/itemProps2.xml><?xml version="1.0" encoding="utf-8"?>
<ds:datastoreItem xmlns:ds="http://schemas.openxmlformats.org/officeDocument/2006/customXml" ds:itemID="{7E7D6D7A-AC72-44F4-B9C4-38ABE93183C2}"/>
</file>

<file path=customXml/itemProps3.xml><?xml version="1.0" encoding="utf-8"?>
<ds:datastoreItem xmlns:ds="http://schemas.openxmlformats.org/officeDocument/2006/customXml" ds:itemID="{169131B0-C017-4A35-A54F-192771494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skarven i Gävleborg</vt:lpstr>
      <vt:lpstr>
      </vt:lpstr>
    </vt:vector>
  </TitlesOfParts>
  <Company>Sveriges riksdag</Company>
  <LinksUpToDate>false</LinksUpToDate>
  <CharactersWithSpaces>1269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