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E859D281EAD47E5BD82877BCF745936"/>
        </w:placeholder>
        <w:text/>
      </w:sdtPr>
      <w:sdtEndPr/>
      <w:sdtContent>
        <w:p w:rsidRPr="009B062B" w:rsidR="00AF30DD" w:rsidP="002643DF" w:rsidRDefault="00AF30DD" w14:paraId="27778C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24342a7-fdb4-4f3e-bd07-873f69731cf9"/>
        <w:id w:val="923534958"/>
        <w:lock w:val="sdtLocked"/>
      </w:sdtPr>
      <w:sdtEndPr/>
      <w:sdtContent>
        <w:p w:rsidR="00CF5246" w:rsidRDefault="00C57FB8" w14:paraId="01D9CC7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utreda och införa ett ackrediteringssystem för vattentorn och stora vattenreservoarer, där vattnet är dricksvatten,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850E3DB88A4936B154BFB189E323BD"/>
        </w:placeholder>
        <w:text/>
      </w:sdtPr>
      <w:sdtEndPr/>
      <w:sdtContent>
        <w:p w:rsidRPr="009B062B" w:rsidR="006D79C9" w:rsidP="00333E95" w:rsidRDefault="006D79C9" w14:paraId="6A1676BD" w14:textId="77777777">
          <w:pPr>
            <w:pStyle w:val="Rubrik1"/>
          </w:pPr>
          <w:r>
            <w:t>Motivering</w:t>
          </w:r>
        </w:p>
      </w:sdtContent>
    </w:sdt>
    <w:p w:rsidRPr="00C67042" w:rsidR="00422B9E" w:rsidP="00C67042" w:rsidRDefault="002504DA" w14:paraId="01C7D1E2" w14:textId="2AF3E2C6">
      <w:pPr>
        <w:pStyle w:val="Normalutanindragellerluft"/>
      </w:pPr>
      <w:r w:rsidRPr="00C67042">
        <w:t>Sverige är ett land som av hävd och tradition haft bra och drickbart kranvatten, något vi</w:t>
      </w:r>
      <w:r w:rsidR="007F5BF6">
        <w:t xml:space="preserve"> </w:t>
      </w:r>
      <w:bookmarkStart w:name="_GoBack" w:id="1"/>
      <w:bookmarkEnd w:id="1"/>
      <w:r w:rsidRPr="00C67042">
        <w:t>dock behöver värna och vara rädda om.</w:t>
      </w:r>
      <w:r w:rsidRPr="00C67042" w:rsidR="00B005D8">
        <w:t xml:space="preserve"> </w:t>
      </w:r>
      <w:r w:rsidRPr="00C67042">
        <w:t>Många av våra vattentorn är gamla och materialet är ofta betong, vilket innebär att</w:t>
      </w:r>
      <w:r w:rsidRPr="00C67042" w:rsidR="008965B5">
        <w:t xml:space="preserve"> </w:t>
      </w:r>
      <w:r w:rsidRPr="00C67042">
        <w:t>även om det åldras långsamt så åldras det över tid och sprickor kan uppstå. Sprickor kan</w:t>
      </w:r>
      <w:r w:rsidRPr="00C67042" w:rsidR="008965B5">
        <w:t xml:space="preserve"> </w:t>
      </w:r>
      <w:r w:rsidRPr="00C67042">
        <w:t>innebära att vattnet kontamineras och att människor ovetande dricker otjänligt vatten.</w:t>
      </w:r>
      <w:r w:rsidRPr="00C67042" w:rsidR="008965B5">
        <w:t xml:space="preserve"> </w:t>
      </w:r>
      <w:r w:rsidRPr="00C67042">
        <w:t>För att konsumenterna ska få ett hälsosamt och gott dricksvatten är det därför nödvändigt</w:t>
      </w:r>
      <w:r w:rsidRPr="00C67042" w:rsidR="008965B5">
        <w:t xml:space="preserve"> </w:t>
      </w:r>
      <w:r w:rsidRPr="00C67042">
        <w:t>att reservoarerna inspekteras regelbundet och rengörs vid behov. Dåligt skötta reservoarer</w:t>
      </w:r>
      <w:r w:rsidRPr="00C67042" w:rsidR="008965B5">
        <w:t xml:space="preserve"> </w:t>
      </w:r>
      <w:r w:rsidRPr="00C67042">
        <w:t>är inte sällan en orsak till försämrad vattenkvalitet.</w:t>
      </w:r>
      <w:r w:rsidRPr="00C67042" w:rsidR="008965B5">
        <w:t xml:space="preserve"> </w:t>
      </w:r>
      <w:r w:rsidRPr="00C67042">
        <w:t>Flera tragiska händelser har inträffat vad avser orent vatten. I Norge dog två personer</w:t>
      </w:r>
      <w:r w:rsidRPr="00C67042" w:rsidR="008965B5">
        <w:t xml:space="preserve"> </w:t>
      </w:r>
      <w:r w:rsidRPr="00C67042">
        <w:t>varav ett barn beroende på otjänligt vatten, något man var ovetande om innan förgiftningen</w:t>
      </w:r>
      <w:r w:rsidRPr="00C67042" w:rsidR="008965B5">
        <w:t xml:space="preserve"> </w:t>
      </w:r>
      <w:r w:rsidRPr="00C67042">
        <w:t>inträffade. I Örebro för något år sedan fick hela det kommunala vattensystemet stängas</w:t>
      </w:r>
      <w:r w:rsidRPr="00C67042" w:rsidR="008965B5">
        <w:t xml:space="preserve"> </w:t>
      </w:r>
      <w:r w:rsidRPr="00C67042">
        <w:t>av efter att en toalett läckt rakt in i vattenreservoaren beroende på sprickor som uppstått.</w:t>
      </w:r>
      <w:r w:rsidRPr="00C67042" w:rsidR="008965B5">
        <w:t xml:space="preserve"> </w:t>
      </w:r>
      <w:r w:rsidRPr="00C67042">
        <w:t>Vidare är en säker vattenförsörjning en viktig del i vår civilberedskap. På samma sätt</w:t>
      </w:r>
      <w:r w:rsidRPr="00C67042" w:rsidR="008965B5">
        <w:t xml:space="preserve"> </w:t>
      </w:r>
      <w:r w:rsidRPr="00C67042">
        <w:t>som elektricitet och mat är viktigt behöver vi tydligt värna vårt vatten.</w:t>
      </w:r>
      <w:r w:rsidRPr="00C67042" w:rsidR="008965B5">
        <w:t xml:space="preserve"> </w:t>
      </w:r>
      <w:r w:rsidRPr="00C67042">
        <w:t>Därför bör man se över lagstiftning på området och införa ett ackrediteringssystem för</w:t>
      </w:r>
      <w:r w:rsidRPr="00C67042" w:rsidR="008965B5">
        <w:t xml:space="preserve"> </w:t>
      </w:r>
      <w:r w:rsidRPr="00C67042">
        <w:t>vattentorn och större reservoarer på samma sätt som det finns för ex. hissar. Vattentornen</w:t>
      </w:r>
      <w:r w:rsidRPr="00C67042" w:rsidR="008965B5">
        <w:t xml:space="preserve"> </w:t>
      </w:r>
      <w:r w:rsidRPr="00C67042">
        <w:t xml:space="preserve">behöver med jämna mellanrum inspekteras och </w:t>
      </w:r>
      <w:r w:rsidR="00383239">
        <w:t xml:space="preserve">vattnet </w:t>
      </w:r>
      <w:r w:rsidRPr="00C67042">
        <w:t>ges godkännande som tjänligt vatten.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D568393BB645339346CA2BFE7DFEE8"/>
        </w:placeholder>
      </w:sdtPr>
      <w:sdtEndPr>
        <w:rPr>
          <w:i w:val="0"/>
          <w:noProof w:val="0"/>
        </w:rPr>
      </w:sdtEndPr>
      <w:sdtContent>
        <w:p w:rsidR="002643DF" w:rsidP="002643DF" w:rsidRDefault="002643DF" w14:paraId="022D11DA" w14:textId="77777777"/>
        <w:p w:rsidRPr="008E0FE2" w:rsidR="004801AC" w:rsidP="002643DF" w:rsidRDefault="007F5BF6" w14:paraId="20F7D478" w14:textId="6C30F6B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15686" w:rsidRDefault="00D15686" w14:paraId="61009020" w14:textId="77777777"/>
    <w:sectPr w:rsidR="00D1568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B18F" w14:textId="77777777" w:rsidR="0090391B" w:rsidRDefault="0090391B" w:rsidP="000C1CAD">
      <w:pPr>
        <w:spacing w:line="240" w:lineRule="auto"/>
      </w:pPr>
      <w:r>
        <w:separator/>
      </w:r>
    </w:p>
  </w:endnote>
  <w:endnote w:type="continuationSeparator" w:id="0">
    <w:p w14:paraId="7972E363" w14:textId="77777777" w:rsidR="0090391B" w:rsidRDefault="009039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929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1A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49AE3" w14:textId="039CD2B5" w:rsidR="00262EA3" w:rsidRPr="002643DF" w:rsidRDefault="00262EA3" w:rsidP="002643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EF987" w14:textId="77777777" w:rsidR="0090391B" w:rsidRDefault="0090391B" w:rsidP="000C1CAD">
      <w:pPr>
        <w:spacing w:line="240" w:lineRule="auto"/>
      </w:pPr>
      <w:r>
        <w:separator/>
      </w:r>
    </w:p>
  </w:footnote>
  <w:footnote w:type="continuationSeparator" w:id="0">
    <w:p w14:paraId="33A970D3" w14:textId="77777777" w:rsidR="0090391B" w:rsidRDefault="009039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2E555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5BF6" w14:paraId="15871F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ED81D0FAF640879161D4ED1CCE4F8A"/>
                              </w:placeholder>
                              <w:text/>
                            </w:sdtPr>
                            <w:sdtEndPr/>
                            <w:sdtContent>
                              <w:r w:rsidR="002504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C5C333EDD64AEE82286042ABBC6BEA"/>
                              </w:placeholder>
                              <w:text/>
                            </w:sdtPr>
                            <w:sdtEndPr/>
                            <w:sdtContent>
                              <w:r w:rsidR="00C67042">
                                <w:t>2134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5BF6" w14:paraId="15871F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ED81D0FAF640879161D4ED1CCE4F8A"/>
                        </w:placeholder>
                        <w:text/>
                      </w:sdtPr>
                      <w:sdtEndPr/>
                      <w:sdtContent>
                        <w:r w:rsidR="002504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C5C333EDD64AEE82286042ABBC6BEA"/>
                        </w:placeholder>
                        <w:text/>
                      </w:sdtPr>
                      <w:sdtEndPr/>
                      <w:sdtContent>
                        <w:r w:rsidR="00C67042">
                          <w:t>2134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DDFF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B8646A7" w14:textId="77777777">
    <w:pPr>
      <w:jc w:val="right"/>
    </w:pPr>
  </w:p>
  <w:p w:rsidR="00262EA3" w:rsidP="00776B74" w:rsidRDefault="00262EA3" w14:paraId="495150A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F5BF6" w14:paraId="377117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5BF6" w14:paraId="089C52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04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67042">
          <w:t>2134</w:t>
        </w:r>
      </w:sdtContent>
    </w:sdt>
  </w:p>
  <w:p w:rsidRPr="008227B3" w:rsidR="00262EA3" w:rsidP="008227B3" w:rsidRDefault="007F5BF6" w14:paraId="7022DC5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5BF6" w14:paraId="046B03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:1348</w:t>
        </w:r>
      </w:sdtContent>
    </w:sdt>
  </w:p>
  <w:p w:rsidR="00262EA3" w:rsidP="00E03A3D" w:rsidRDefault="007F5BF6" w14:paraId="1882F96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504DA" w14:paraId="73A70835" w14:textId="77777777">
        <w:pPr>
          <w:pStyle w:val="FSHRub2"/>
        </w:pPr>
        <w:r>
          <w:t>Ackreditering av vattentorn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F2DC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504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90D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4DA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3DF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239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A99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E5E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77F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BF6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5B5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91B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4F85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5D8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B8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042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01D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246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686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8B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01D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B2DA21"/>
  <w15:chartTrackingRefBased/>
  <w15:docId w15:val="{4D908716-4C5A-41F7-9F06-C3382F67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859D281EAD47E5BD82877BCF745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FBA87-44B8-4BF8-8082-B5CB4A8385BB}"/>
      </w:docPartPr>
      <w:docPartBody>
        <w:p w:rsidR="00E56344" w:rsidRDefault="00144E18">
          <w:pPr>
            <w:pStyle w:val="8E859D281EAD47E5BD82877BCF7459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850E3DB88A4936B154BFB189E32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18ACC-9EFE-4A88-AB95-016C6BCAE75A}"/>
      </w:docPartPr>
      <w:docPartBody>
        <w:p w:rsidR="00E56344" w:rsidRDefault="00144E18">
          <w:pPr>
            <w:pStyle w:val="7A850E3DB88A4936B154BFB189E323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ED81D0FAF640879161D4ED1CCE4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F503D-5B65-4EA2-99DA-B727C5DFC89B}"/>
      </w:docPartPr>
      <w:docPartBody>
        <w:p w:rsidR="00E56344" w:rsidRDefault="00144E18">
          <w:pPr>
            <w:pStyle w:val="CFED81D0FAF640879161D4ED1CCE4F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5C333EDD64AEE82286042ABBC6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A50C3-9D6D-4E5D-A63E-121E5FF29DBE}"/>
      </w:docPartPr>
      <w:docPartBody>
        <w:p w:rsidR="00E56344" w:rsidRDefault="00144E18">
          <w:pPr>
            <w:pStyle w:val="3AC5C333EDD64AEE82286042ABBC6BEA"/>
          </w:pPr>
          <w:r>
            <w:t xml:space="preserve"> </w:t>
          </w:r>
        </w:p>
      </w:docPartBody>
    </w:docPart>
    <w:docPart>
      <w:docPartPr>
        <w:name w:val="42D568393BB645339346CA2BFE7DF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DF267-A991-4326-BE2E-69096228882D}"/>
      </w:docPartPr>
      <w:docPartBody>
        <w:p w:rsidR="00023130" w:rsidRDefault="000231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18"/>
    <w:rsid w:val="00023130"/>
    <w:rsid w:val="00144E18"/>
    <w:rsid w:val="004125C9"/>
    <w:rsid w:val="00E54620"/>
    <w:rsid w:val="00E5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859D281EAD47E5BD82877BCF745936">
    <w:name w:val="8E859D281EAD47E5BD82877BCF745936"/>
  </w:style>
  <w:style w:type="paragraph" w:customStyle="1" w:styleId="7E9A97447FAA45E0B2EF3E4E12F58071">
    <w:name w:val="7E9A97447FAA45E0B2EF3E4E12F5807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A17A6CB75BC4F968A8629CDAF354AF9">
    <w:name w:val="6A17A6CB75BC4F968A8629CDAF354AF9"/>
  </w:style>
  <w:style w:type="paragraph" w:customStyle="1" w:styleId="7A850E3DB88A4936B154BFB189E323BD">
    <w:name w:val="7A850E3DB88A4936B154BFB189E323BD"/>
  </w:style>
  <w:style w:type="paragraph" w:customStyle="1" w:styleId="E757C7F195E9414FB351101768E89400">
    <w:name w:val="E757C7F195E9414FB351101768E89400"/>
  </w:style>
  <w:style w:type="paragraph" w:customStyle="1" w:styleId="8A734C8D8A0E4DBDAAF4C1C205C2D2AA">
    <w:name w:val="8A734C8D8A0E4DBDAAF4C1C205C2D2AA"/>
  </w:style>
  <w:style w:type="paragraph" w:customStyle="1" w:styleId="CFED81D0FAF640879161D4ED1CCE4F8A">
    <w:name w:val="CFED81D0FAF640879161D4ED1CCE4F8A"/>
  </w:style>
  <w:style w:type="paragraph" w:customStyle="1" w:styleId="3AC5C333EDD64AEE82286042ABBC6BEA">
    <w:name w:val="3AC5C333EDD64AEE82286042ABBC6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CBBBAB-87E0-4B0B-A8A6-3729C7979604}"/>
</file>

<file path=customXml/itemProps2.xml><?xml version="1.0" encoding="utf-8"?>
<ds:datastoreItem xmlns:ds="http://schemas.openxmlformats.org/officeDocument/2006/customXml" ds:itemID="{7B76446B-9C63-4D98-922C-AE9250F466C6}"/>
</file>

<file path=customXml/itemProps3.xml><?xml version="1.0" encoding="utf-8"?>
<ds:datastoreItem xmlns:ds="http://schemas.openxmlformats.org/officeDocument/2006/customXml" ds:itemID="{DAAA43C7-67FB-40B3-B6FB-C039EFFCE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1450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Ackreditering av vattentorn</vt:lpstr>
      <vt:lpstr>
      </vt:lpstr>
    </vt:vector>
  </TitlesOfParts>
  <Company>Sveriges riksdag</Company>
  <LinksUpToDate>false</LinksUpToDate>
  <CharactersWithSpaces>1701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