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EFF69858B2648A780ACA167925D26F4"/>
        </w:placeholder>
        <w:text/>
      </w:sdtPr>
      <w:sdtEndPr/>
      <w:sdtContent>
        <w:p w:rsidRPr="009B062B" w:rsidR="00AF30DD" w:rsidP="00DA28CE" w:rsidRDefault="00AF30DD" w14:paraId="080B8E2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ef7946d-5493-45db-937f-5c6e98478bc3"/>
        <w:id w:val="-1251187373"/>
        <w:lock w:val="sdtLocked"/>
      </w:sdtPr>
      <w:sdtEndPr/>
      <w:sdtContent>
        <w:p w:rsidR="00497DB3" w:rsidRDefault="00E52381" w14:paraId="3E581327" w14:textId="77777777">
          <w:pPr>
            <w:pStyle w:val="Frslagstext"/>
          </w:pPr>
          <w:r>
            <w:t>Riksdagen ställer sig bakom det som anförs i motionen om stöd till kommunerna att bistå personer som fått avslag på assistansersättning och tillkännager detta för regeringen.</w:t>
          </w:r>
        </w:p>
      </w:sdtContent>
    </w:sdt>
    <w:sdt>
      <w:sdtPr>
        <w:alias w:val="Yrkande 2"/>
        <w:tag w:val="75d09ecd-42c4-4636-891c-21965fa71f3c"/>
        <w:id w:val="-2087918938"/>
        <w:lock w:val="sdtLocked"/>
      </w:sdtPr>
      <w:sdtEndPr/>
      <w:sdtContent>
        <w:p w:rsidR="00497DB3" w:rsidRDefault="00E52381" w14:paraId="53E39B7B" w14:textId="77777777">
          <w:pPr>
            <w:pStyle w:val="Frslagstext"/>
          </w:pPr>
          <w:r>
            <w:t>Riksdagen ställer sig bakom det som anförs i motionen om sondmatning och andning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05FF5DD554485DBFBED06E7AC5AD39"/>
        </w:placeholder>
        <w:text/>
      </w:sdtPr>
      <w:sdtEndPr/>
      <w:sdtContent>
        <w:p w:rsidRPr="009B062B" w:rsidR="006D79C9" w:rsidP="00333E95" w:rsidRDefault="006D79C9" w14:paraId="5DD08F21" w14:textId="77777777">
          <w:pPr>
            <w:pStyle w:val="Rubrik1"/>
          </w:pPr>
          <w:r>
            <w:t>Motivering</w:t>
          </w:r>
        </w:p>
      </w:sdtContent>
    </w:sdt>
    <w:p w:rsidRPr="00521AB5" w:rsidR="00402613" w:rsidP="00521AB5" w:rsidRDefault="008B3D53" w14:paraId="250FCFD7" w14:textId="77777777">
      <w:pPr>
        <w:pStyle w:val="Normalutanindragellerluft"/>
      </w:pPr>
      <w:r w:rsidRPr="00521AB5">
        <w:t xml:space="preserve">På grund av rättstillämpningen har fler människor på senare tid fått avslag eller neddragning på insatser när det gäller personlig assistans. </w:t>
      </w:r>
      <w:r w:rsidRPr="00521AB5" w:rsidR="00402613">
        <w:t xml:space="preserve">Det är mycket </w:t>
      </w:r>
      <w:r w:rsidRPr="00521AB5" w:rsidR="00B147FA">
        <w:t>problematiskt och får allvarliga konsekvenser i människors liv</w:t>
      </w:r>
      <w:r w:rsidRPr="00521AB5" w:rsidR="00402613">
        <w:t xml:space="preserve">. LSS måste förtydligas så att personer får det stöd de har rätt till enligt lagens ursprungliga intentioner. </w:t>
      </w:r>
    </w:p>
    <w:p w:rsidRPr="00185F3A" w:rsidR="00402613" w:rsidP="00185F3A" w:rsidRDefault="00402613" w14:paraId="6AA51F54" w14:textId="5F47D886">
      <w:r w:rsidRPr="00185F3A">
        <w:t xml:space="preserve">Miljöpartiet vill </w:t>
      </w:r>
      <w:r w:rsidRPr="00185F3A" w:rsidR="00AF1A77">
        <w:t>tillföra betydande medel</w:t>
      </w:r>
      <w:r w:rsidRPr="00185F3A">
        <w:t xml:space="preserve"> för att ge större utrymme för kommuner att bistå de personer som fåt</w:t>
      </w:r>
      <w:r w:rsidRPr="00185F3A" w:rsidR="00CC4897">
        <w:t>t avslag på assistansersättning</w:t>
      </w:r>
      <w:r w:rsidRPr="00185F3A">
        <w:t xml:space="preserve"> men som fortfarande är i behov av stora insatser. Detta i avvaktan på att ny lagstiftning kommer på plats</w:t>
      </w:r>
      <w:r w:rsidRPr="00185F3A" w:rsidR="00B147FA">
        <w:t>, vilket är brådskande</w:t>
      </w:r>
      <w:r w:rsidRPr="00185F3A">
        <w:t>.</w:t>
      </w:r>
    </w:p>
    <w:p w:rsidRPr="00185F3A" w:rsidR="00402613" w:rsidP="00185F3A" w:rsidRDefault="00402613" w14:paraId="5BAFCA82" w14:textId="4ADE4F57">
      <w:r w:rsidRPr="00185F3A">
        <w:t>Vi vill också att frågan om att sondmatning och andning måste ses som grund</w:t>
      </w:r>
      <w:r w:rsidR="00185F3A">
        <w:softHyphen/>
      </w:r>
      <w:r w:rsidRPr="00185F3A">
        <w:t>läggande behov får en lösning snarast. De rättsliga prövningar som gjorts har fått orimliga konsekvenser som aldrig varit lagstiftarens avsikt.</w:t>
      </w:r>
      <w:r w:rsidRPr="00185F3A" w:rsidR="00521AB5">
        <w:t xml:space="preserve"> </w:t>
      </w:r>
    </w:p>
    <w:p w:rsidR="00BB6339" w:rsidP="00185F3A" w:rsidRDefault="008B3D53" w14:paraId="01F8B3C6" w14:textId="4D96AB93">
      <w:r w:rsidRPr="00185F3A">
        <w:t xml:space="preserve">LSS-utredningen kommer att presenteras </w:t>
      </w:r>
      <w:r w:rsidRPr="00185F3A" w:rsidR="00ED39C6">
        <w:t xml:space="preserve">den </w:t>
      </w:r>
      <w:r w:rsidRPr="00185F3A">
        <w:t>10 jan</w:t>
      </w:r>
      <w:r w:rsidRPr="00185F3A" w:rsidR="00ED39C6">
        <w:t>uari</w:t>
      </w:r>
      <w:r w:rsidRPr="00185F3A">
        <w:t xml:space="preserve"> 2019, </w:t>
      </w:r>
      <w:r w:rsidRPr="00185F3A" w:rsidR="00CC4897">
        <w:t xml:space="preserve">och </w:t>
      </w:r>
      <w:r w:rsidRPr="00185F3A">
        <w:t xml:space="preserve">därefter vidtar ett viktigt analys- och remissarbete i dessa, för många livsviktiga frågor. </w:t>
      </w:r>
      <w:r w:rsidRPr="00185F3A" w:rsidR="00402613">
        <w:t xml:space="preserve">Den självklara utgångspunkten ska vara att LSS ska förbättras, inte försämras. </w:t>
      </w:r>
      <w:r w:rsidRPr="00185F3A">
        <w:t>Även ett ställnings</w:t>
      </w:r>
      <w:r w:rsidR="00185F3A">
        <w:softHyphen/>
      </w:r>
      <w:bookmarkStart w:name="_GoBack" w:id="1"/>
      <w:bookmarkEnd w:id="1"/>
      <w:r w:rsidRPr="00185F3A">
        <w:t xml:space="preserve">tagande i huvudmannaskapsfrågan väntas, vilket Miljöpartiet anser vore mycket välkommet. </w:t>
      </w:r>
    </w:p>
    <w:p w:rsidR="00185F3A" w:rsidRDefault="00185F3A" w14:paraId="7F2DB86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574E2C59AB4DAFA0E4886AC470C344"/>
        </w:placeholder>
      </w:sdtPr>
      <w:sdtEndPr>
        <w:rPr>
          <w:i w:val="0"/>
          <w:noProof w:val="0"/>
        </w:rPr>
      </w:sdtEndPr>
      <w:sdtContent>
        <w:p w:rsidR="00521AB5" w:rsidP="006A5C50" w:rsidRDefault="00521AB5" w14:paraId="3D155E8A" w14:textId="77777777"/>
        <w:p w:rsidRPr="008E0FE2" w:rsidR="004801AC" w:rsidP="006A5C50" w:rsidRDefault="00185F3A" w14:paraId="77D8A3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Lindhagen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Ferm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Janine Alm Ericson (MP)</w:t>
            </w:r>
          </w:p>
        </w:tc>
      </w:tr>
    </w:tbl>
    <w:p w:rsidR="008B1A79" w:rsidRDefault="008B1A79" w14:paraId="7D3E5D61" w14:textId="77777777"/>
    <w:sectPr w:rsidR="008B1A7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9D72D" w14:textId="77777777" w:rsidR="007A727B" w:rsidRDefault="007A727B" w:rsidP="000C1CAD">
      <w:pPr>
        <w:spacing w:line="240" w:lineRule="auto"/>
      </w:pPr>
      <w:r>
        <w:separator/>
      </w:r>
    </w:p>
  </w:endnote>
  <w:endnote w:type="continuationSeparator" w:id="0">
    <w:p w14:paraId="25C0261A" w14:textId="77777777" w:rsidR="007A727B" w:rsidRDefault="007A72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815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2E220" w14:textId="3DF3054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85F3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1F9A" w14:textId="77777777" w:rsidR="007A727B" w:rsidRDefault="007A727B" w:rsidP="000C1CAD">
      <w:pPr>
        <w:spacing w:line="240" w:lineRule="auto"/>
      </w:pPr>
      <w:r>
        <w:separator/>
      </w:r>
    </w:p>
  </w:footnote>
  <w:footnote w:type="continuationSeparator" w:id="0">
    <w:p w14:paraId="5305E24D" w14:textId="77777777" w:rsidR="007A727B" w:rsidRDefault="007A72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47BF1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0B961C" wp14:anchorId="5D5DF8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85F3A" w14:paraId="7E35FD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AA611E8E5343ADBC035E509BD246CF"/>
                              </w:placeholder>
                              <w:text/>
                            </w:sdtPr>
                            <w:sdtEndPr/>
                            <w:sdtContent>
                              <w:r w:rsidR="008B3D53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0435DFF0EF437EB6809631C09BD938"/>
                              </w:placeholder>
                              <w:text/>
                            </w:sdtPr>
                            <w:sdtEndPr/>
                            <w:sdtContent>
                              <w:r w:rsidR="00DF721F">
                                <w:t>2211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5DF84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85F3A" w14:paraId="7E35FD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AA611E8E5343ADBC035E509BD246CF"/>
                        </w:placeholder>
                        <w:text/>
                      </w:sdtPr>
                      <w:sdtEndPr/>
                      <w:sdtContent>
                        <w:r w:rsidR="008B3D53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0435DFF0EF437EB6809631C09BD938"/>
                        </w:placeholder>
                        <w:text/>
                      </w:sdtPr>
                      <w:sdtEndPr/>
                      <w:sdtContent>
                        <w:r w:rsidR="00DF721F">
                          <w:t>2211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F8FD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66ECCB9" w14:textId="77777777">
    <w:pPr>
      <w:jc w:val="right"/>
    </w:pPr>
  </w:p>
  <w:p w:rsidR="00262EA3" w:rsidP="00776B74" w:rsidRDefault="00262EA3" w14:paraId="53B0A0F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85F3A" w14:paraId="044FA34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FC82E1" wp14:anchorId="4C8A9E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85F3A" w14:paraId="7E36A9E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3D53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721F">
          <w:t>2211</w:t>
        </w:r>
      </w:sdtContent>
    </w:sdt>
  </w:p>
  <w:p w:rsidRPr="008227B3" w:rsidR="00262EA3" w:rsidP="008227B3" w:rsidRDefault="00185F3A" w14:paraId="122048E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85F3A" w14:paraId="7B9A6F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:2308</w:t>
        </w:r>
      </w:sdtContent>
    </w:sdt>
  </w:p>
  <w:p w:rsidR="00262EA3" w:rsidP="00E03A3D" w:rsidRDefault="00185F3A" w14:paraId="6EB2C0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Åsa Lindhagen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CCE368823254A10964049B0C550C34D"/>
      </w:placeholder>
      <w:text/>
    </w:sdtPr>
    <w:sdtEndPr/>
    <w:sdtContent>
      <w:p w:rsidR="00262EA3" w:rsidP="00283E0F" w:rsidRDefault="00DF721F" w14:paraId="5A95CF43" w14:textId="77777777">
        <w:pPr>
          <w:pStyle w:val="FSHRub2"/>
        </w:pPr>
        <w:r>
          <w:t>Förbättra och stärk LSS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3D1C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B3D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FEA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3A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938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1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97DB3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892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AB5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50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020A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27B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A79"/>
    <w:rsid w:val="008B232B"/>
    <w:rsid w:val="008B25FF"/>
    <w:rsid w:val="008B2724"/>
    <w:rsid w:val="008B2BF8"/>
    <w:rsid w:val="008B2D29"/>
    <w:rsid w:val="008B353D"/>
    <w:rsid w:val="008B3D53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23A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2F8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A77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7FA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89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257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21F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B7F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2381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9C6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442A26"/>
  <w15:chartTrackingRefBased/>
  <w15:docId w15:val="{408F2FD5-EE23-4910-A4C3-3ED32A5A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FF69858B2648A780ACA167925D2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9A832-26EB-43E5-9D7B-5676F9C9E6E2}"/>
      </w:docPartPr>
      <w:docPartBody>
        <w:p w:rsidR="001E39F4" w:rsidRDefault="006F0825">
          <w:pPr>
            <w:pStyle w:val="BEFF69858B2648A780ACA167925D26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05FF5DD554485DBFBED06E7AC5A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9EE5C-E5B2-46C7-AB04-9B07013E7E3D}"/>
      </w:docPartPr>
      <w:docPartBody>
        <w:p w:rsidR="001E39F4" w:rsidRDefault="006F0825">
          <w:pPr>
            <w:pStyle w:val="B105FF5DD554485DBFBED06E7AC5AD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AA611E8E5343ADBC035E509BD24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620AE-5ACA-4AA2-9C8D-3377FD0954C4}"/>
      </w:docPartPr>
      <w:docPartBody>
        <w:p w:rsidR="001E39F4" w:rsidRDefault="006F0825">
          <w:pPr>
            <w:pStyle w:val="2BAA611E8E5343ADBC035E509BD24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0435DFF0EF437EB6809631C09BD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DCC11-4C26-4C7F-80FE-A86BA275A522}"/>
      </w:docPartPr>
      <w:docPartBody>
        <w:p w:rsidR="001E39F4" w:rsidRDefault="006F0825">
          <w:pPr>
            <w:pStyle w:val="A00435DFF0EF437EB6809631C09BD938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6C43D-1DDF-4B97-9DA2-DBF83BCA5029}"/>
      </w:docPartPr>
      <w:docPartBody>
        <w:p w:rsidR="001E39F4" w:rsidRDefault="009B387D">
          <w:r w:rsidRPr="00DE6DD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CE368823254A10964049B0C550C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68CB3-98BC-4223-985B-119AB1B8209B}"/>
      </w:docPartPr>
      <w:docPartBody>
        <w:p w:rsidR="001E39F4" w:rsidRDefault="009B387D">
          <w:r w:rsidRPr="00DE6DD9">
            <w:rPr>
              <w:rStyle w:val="Platshllartext"/>
            </w:rPr>
            <w:t>[ange din text här]</w:t>
          </w:r>
        </w:p>
      </w:docPartBody>
    </w:docPart>
    <w:docPart>
      <w:docPartPr>
        <w:name w:val="9D574E2C59AB4DAFA0E4886AC470C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1A623-7756-4118-92FF-B07DE0859B67}"/>
      </w:docPartPr>
      <w:docPartBody>
        <w:p w:rsidR="00F75AE0" w:rsidRDefault="00F75A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7D"/>
    <w:rsid w:val="001E39F4"/>
    <w:rsid w:val="006F0825"/>
    <w:rsid w:val="009B387D"/>
    <w:rsid w:val="00F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B387D"/>
    <w:rPr>
      <w:color w:val="F4B083" w:themeColor="accent2" w:themeTint="99"/>
    </w:rPr>
  </w:style>
  <w:style w:type="paragraph" w:customStyle="1" w:styleId="BEFF69858B2648A780ACA167925D26F4">
    <w:name w:val="BEFF69858B2648A780ACA167925D26F4"/>
  </w:style>
  <w:style w:type="paragraph" w:customStyle="1" w:styleId="D4CFB19369BB47B0B2E2B5272ECA5786">
    <w:name w:val="D4CFB19369BB47B0B2E2B5272ECA578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0583765DB74488C89433920A916DC77">
    <w:name w:val="C0583765DB74488C89433920A916DC77"/>
  </w:style>
  <w:style w:type="paragraph" w:customStyle="1" w:styleId="B105FF5DD554485DBFBED06E7AC5AD39">
    <w:name w:val="B105FF5DD554485DBFBED06E7AC5AD39"/>
  </w:style>
  <w:style w:type="paragraph" w:customStyle="1" w:styleId="B112DB46BA0944C1817B06B8E63332F2">
    <w:name w:val="B112DB46BA0944C1817B06B8E63332F2"/>
  </w:style>
  <w:style w:type="paragraph" w:customStyle="1" w:styleId="E42D6F7F925D4559A58AF9AEBB8C75BB">
    <w:name w:val="E42D6F7F925D4559A58AF9AEBB8C75BB"/>
  </w:style>
  <w:style w:type="paragraph" w:customStyle="1" w:styleId="2BAA611E8E5343ADBC035E509BD246CF">
    <w:name w:val="2BAA611E8E5343ADBC035E509BD246CF"/>
  </w:style>
  <w:style w:type="paragraph" w:customStyle="1" w:styleId="A00435DFF0EF437EB6809631C09BD938">
    <w:name w:val="A00435DFF0EF437EB6809631C09BD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7F09A7-06B0-48D0-9067-98B60AFD6E83}"/>
</file>

<file path=customXml/itemProps2.xml><?xml version="1.0" encoding="utf-8"?>
<ds:datastoreItem xmlns:ds="http://schemas.openxmlformats.org/officeDocument/2006/customXml" ds:itemID="{5AD9485F-6F17-436C-8E18-CC228D608714}"/>
</file>

<file path=customXml/itemProps3.xml><?xml version="1.0" encoding="utf-8"?>
<ds:datastoreItem xmlns:ds="http://schemas.openxmlformats.org/officeDocument/2006/customXml" ds:itemID="{9A4D3A10-13F2-4D27-B37C-D2A47D7BA0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1351</Characters>
  <Application>Microsoft Office Word</Application>
  <DocSecurity>0</DocSecurity>
  <Lines>30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MP2211 Förbättra och stärk LSS</vt:lpstr>
      <vt:lpstr>
      </vt:lpstr>
    </vt:vector>
  </TitlesOfParts>
  <Company>Sveriges riksdag</Company>
  <LinksUpToDate>false</LinksUpToDate>
  <CharactersWithSpaces>1572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