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1245387" w14:textId="77777777">
      <w:pPr>
        <w:pStyle w:val="RubrikFrslagTIllRiksdagsbeslut"/>
      </w:pPr>
      <w:sdt>
        <w:sdtPr>
          <w:alias w:val="CC_Boilerplate_4"/>
          <w:tag w:val="CC_Boilerplate_4"/>
          <w:id w:val="-1644581176"/>
          <w:lock w:val="sdtContentLocked"/>
          <w:placeholder>
            <w:docPart w:val="7F6D2C3E698F42139D3EB3AA23FA6752"/>
          </w:placeholder>
          <w:text/>
        </w:sdtPr>
        <w:sdtContent>
          <w:r w:rsidRPr="009B062B">
            <w:t>Förslag till riksdagsbeslut</w:t>
          </w:r>
        </w:sdtContent>
      </w:sdt>
      <w:bookmarkEnd w:id="0"/>
      <w:bookmarkEnd w:id="1"/>
    </w:p>
    <w:sdt>
      <w:sdtPr>
        <w:alias w:val="Yrkande 1"/>
        <w:tag w:val="40317456-ce3c-439d-8a64-5beb7a0dbf11"/>
        <w:id w:val="1966379950"/>
        <w:lock w:val="sdtLocked"/>
        <w:richText/>
      </w:sdtPr>
      <w:sdtContent>
        <w:p w:rsidR="00C14FD9" w14:paraId="04C49B6D" w14:textId="77777777">
          <w:pPr>
            <w:pStyle w:val="Frslagstext"/>
            <w:numPr>
              <w:ilvl w:val="0"/>
              <w:numId w:val="0"/>
            </w:numPr>
          </w:pPr>
          <w:r>
            <w:t>Riksdagen ställer sig bakom det som anförs i motionen om att det bör finnas samma möjligheter att skydda tamdjur mot rovdjur i nationalparker och formellt skyddade områden som det finns i övriga delar av landet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FEFF16536AA446DA47CDD51B79AC198"/>
        </w:placeholder>
        <w:text/>
      </w:sdtPr>
      <w:sdtContent>
        <w:p w:rsidR="006D79C9" w:rsidRPr="009B062B" w:rsidP="00333E95" w14:paraId="1D17C26A" w14:textId="77777777">
          <w:pPr>
            <w:pStyle w:val="Heading1"/>
          </w:pPr>
          <w:r>
            <w:t>Motivering</w:t>
          </w:r>
        </w:p>
      </w:sdtContent>
    </w:sdt>
    <w:bookmarkEnd w:id="3" w:displacedByCustomXml="prev"/>
    <w:bookmarkEnd w:id="4" w:displacedByCustomXml="prev"/>
    <w:p w:rsidR="00BD1D25" w:rsidP="00995EB1" w14:paraId="5C21A03B" w14:textId="6602794D">
      <w:pPr>
        <w:pStyle w:val="Normalutanindragellerluft"/>
      </w:pPr>
      <w:r>
        <w:t xml:space="preserve">Enligt </w:t>
      </w:r>
      <w:r w:rsidR="009A751B">
        <w:t>j</w:t>
      </w:r>
      <w:r>
        <w:t>aktförordning</w:t>
      </w:r>
      <w:r w:rsidR="009A751B">
        <w:t>en</w:t>
      </w:r>
      <w:r>
        <w:t xml:space="preserve"> har ägare eller likställd person rätt att döda rovdjur om det inte går att skrämma bort dessa för att skydda tamdjur </w:t>
      </w:r>
      <w:r w:rsidR="009A751B">
        <w:t>i</w:t>
      </w:r>
      <w:r>
        <w:t xml:space="preserve"> händelse av angrepp eller befarat angrepp. Detta kallas allmänt för paragraf 28 i dessa sammanhang.</w:t>
      </w:r>
    </w:p>
    <w:p w:rsidR="00BD1D25" w:rsidP="00995EB1" w14:paraId="34BC70FB" w14:textId="18ADCCC1">
      <w:r>
        <w:t>Oftast nyttjas denna rätt vid skydd av jakthundar under jakt eller vid rovdjursangrepp på tamdjursbesättningar. Oftast handlar det då om vargattacker</w:t>
      </w:r>
      <w:r w:rsidR="009A751B">
        <w:t>,</w:t>
      </w:r>
      <w:r>
        <w:t xml:space="preserve"> men även för våra andra stora rovdjur björn, järv</w:t>
      </w:r>
      <w:r w:rsidR="009A751B">
        <w:t xml:space="preserve"> och</w:t>
      </w:r>
      <w:r>
        <w:t xml:space="preserve"> lo gäller samma bestämmelser.</w:t>
      </w:r>
    </w:p>
    <w:p w:rsidR="00BD1D25" w:rsidP="00995EB1" w14:paraId="0F40F369" w14:textId="5E94C3C1">
      <w:r>
        <w:t>Denna rätt gäller inte överallt idag. I våra nationalparker får enligt §</w:t>
      </w:r>
      <w:r w:rsidR="009A751B">
        <w:t> </w:t>
      </w:r>
      <w:r>
        <w:t>28</w:t>
      </w:r>
      <w:r w:rsidR="009A751B">
        <w:t> </w:t>
      </w:r>
      <w:r>
        <w:t>b endast rovdjur dödas för skydd av ren. I och med utbredning</w:t>
      </w:r>
      <w:r w:rsidR="009A751B">
        <w:t>en</w:t>
      </w:r>
      <w:r>
        <w:t xml:space="preserve"> av varg till södra Sverige och att det där ofta går betesdjur i nationalparker samt att det ofta är en utbredd jakt med täta viltstammar och att det pågår ett arbete för att skapa fler nationalparker behövs det en förändring på området. Det ska inte vara vilken sida av en fastighetsgräns din hund eller dina tamdjur befinner sig </w:t>
      </w:r>
      <w:r w:rsidR="009A751B">
        <w:t xml:space="preserve">på </w:t>
      </w:r>
      <w:r>
        <w:t>som avgör dina möjligheter att ta ditt ansvar som djurägare och skydda dina djur.</w:t>
      </w:r>
    </w:p>
    <w:p w:rsidR="00BD1D25" w:rsidP="00995EB1" w14:paraId="1A72E55E" w14:textId="0C26B36F">
      <w:r>
        <w:t>Utbredningen av varg och nya formellt skyddade områden i södra Sverige gör att betes- och tamdjur i dessa skyddade områden allt oftare är i riskzonen för angrepp. Det är orimligt att djurägare inte ska ha samma rätt att vidta skyddsåtgärder för sina djur bara för att de befinner sig inom en nationalpark eller ett formellt skyddat område.</w:t>
      </w:r>
    </w:p>
    <w:p w:rsidR="00BD1D25" w:rsidP="00995EB1" w14:paraId="6238A40F" w14:textId="51FD0099">
      <w:r>
        <w:t xml:space="preserve">Att ge samma möjligheter att skydda tamdjur i nationalparker som i övriga landet skulle inte bara ge djurägare ett mer rättvist skydd, utan också stärka djurskyddet och den lokala förvaltningen av betesdjur. En sådan förändring skulle ge en tydlig signal om </w:t>
      </w:r>
      <w:r>
        <w:t>att skyddet av både djur och natur måste gå hand i hand, och att det är rimligt att djur</w:t>
      </w:r>
      <w:r w:rsidR="00995EB1">
        <w:softHyphen/>
      </w:r>
      <w:r>
        <w:t>ägare har tillgång till de verktyg som behövs för att skydda sina djur mot rovdjurs</w:t>
      </w:r>
      <w:r w:rsidR="00995EB1">
        <w:softHyphen/>
      </w:r>
      <w:r>
        <w:t xml:space="preserve">angrepp. </w:t>
      </w:r>
    </w:p>
    <w:p w:rsidR="00422B9E" w:rsidRPr="00422B9E" w:rsidP="00995EB1" w14:paraId="338A1681" w14:textId="7A9603A6">
      <w:r>
        <w:t>Mot denna bakgrund bör det vara samma möjligheter att skydda tamdjur mot rovdjur i nationalparker och formellt skyddade områden som det finns för övriga delar av landet.</w:t>
      </w:r>
    </w:p>
    <w:sdt>
      <w:sdtPr>
        <w:alias w:val="CC_Underskrifter"/>
        <w:tag w:val="CC_Underskrifter"/>
        <w:id w:val="583496634"/>
        <w:lock w:val="sdtContentLocked"/>
        <w:placeholder>
          <w:docPart w:val="C2A64446518C4242A648D81FDA08A7A5"/>
        </w:placeholder>
        <w:richText/>
      </w:sdtPr>
      <w:sdtEndPr>
        <w:rPr>
          <w:i/>
          <w:noProof/>
        </w:rPr>
      </w:sdtEndPr>
      <w:sdtContent>
        <w:p w:rsidR="00BD1D25" w:rsidP="00AB4C3C" w14:paraId="6D054278" w14:textId="77777777"/>
        <w:p w:rsidR="00BD1D25" w:rsidP="00AB4C3C" w14:paraId="63FE8BB9" w14:textId="2ECF8583"/>
      </w:sdtContent>
    </w:sdt>
    <w:tbl>
      <w:tblPr>
        <w:tblCaption w:val="underskrifter"/>
        <w:tblW w:w="5000" w:type="pct"/>
        <w:tblLook w:val="04A0"/>
      </w:tblPr>
      <w:tblGrid>
        <w:gridCol w:w="4252"/>
        <w:gridCol w:w="4252"/>
      </w:tblGrid>
      <w:tr w14:paraId="04802CF4" w14:textId="77777777">
        <w:tblPrEx>
          <w:tblW w:w="5000" w:type="pct"/>
          <w:tblLook w:val="04A0"/>
        </w:tblPrEx>
        <w:trPr>
          <w:cantSplit/>
        </w:trPr>
        <w:tc>
          <w:tcPr>
            <w:tcW w:w="50" w:type="pct"/>
            <w:vAlign w:val="bottom"/>
          </w:tcPr>
          <w:p w:rsidR="00C14FD9" w14:paraId="6C652C87" w14:textId="77777777">
            <w:pPr>
              <w:pStyle w:val="Underskrifter"/>
              <w:spacing w:after="0"/>
            </w:pPr>
            <w:r>
              <w:t>Carl Wiktor Svensson (KD)</w:t>
            </w:r>
          </w:p>
        </w:tc>
        <w:tc>
          <w:tcPr>
            <w:tcW w:w="50" w:type="pct"/>
            <w:vAlign w:val="bottom"/>
          </w:tcPr>
          <w:p w:rsidR="00C14FD9" w14:paraId="006A2E55" w14:textId="77777777">
            <w:pPr>
              <w:pStyle w:val="Underskrifter"/>
              <w:spacing w:after="0"/>
            </w:pPr>
          </w:p>
        </w:tc>
      </w:tr>
    </w:tbl>
    <w:p w:rsidR="004801AC" w:rsidRPr="008E0FE2" w:rsidP="00DF3554" w14:paraId="4FFFAD2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DB51F5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530FF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B4C3C" w:rsidP="00AB4C3C" w14:paraId="734919DD" w14:textId="762AF61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EFEB85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61A60F6">
                          <w:pPr>
                            <w:jc w:val="right"/>
                          </w:pPr>
                          <w:sdt>
                            <w:sdtPr>
                              <w:alias w:val="CC_Noformat_Partikod"/>
                              <w:tag w:val="CC_Noformat_Partikod"/>
                              <w:id w:val="-53464382"/>
                              <w:placeholder>
                                <w:docPart w:val="8D6D27F6F82A47B29B310E6E4737521C"/>
                              </w:placeholder>
                              <w:text/>
                            </w:sdtPr>
                            <w:sdtContent>
                              <w:r w:rsidR="00BD1D25">
                                <w:t>KD</w:t>
                              </w:r>
                            </w:sdtContent>
                          </w:sdt>
                          <w:sdt>
                            <w:sdtPr>
                              <w:alias w:val="CC_Noformat_Partinummer"/>
                              <w:tag w:val="CC_Noformat_Partinummer"/>
                              <w:id w:val="-1709555926"/>
                              <w:placeholder>
                                <w:docPart w:val="46EC6DC139844C0FAFF2D8412100432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C12E28" w14:textId="461A60F6">
                    <w:pPr>
                      <w:jc w:val="right"/>
                    </w:pPr>
                    <w:sdt>
                      <w:sdtPr>
                        <w:alias w:val="CC_Noformat_Partikod"/>
                        <w:tag w:val="CC_Noformat_Partikod"/>
                        <w:id w:val="1581265878"/>
                        <w:placeholder>
                          <w:docPart w:val="8D6D27F6F82A47B29B310E6E4737521C"/>
                        </w:placeholder>
                        <w:text/>
                      </w:sdtPr>
                      <w:sdtContent>
                        <w:r w:rsidR="00BD1D25">
                          <w:t>KD</w:t>
                        </w:r>
                      </w:sdtContent>
                    </w:sdt>
                    <w:sdt>
                      <w:sdtPr>
                        <w:alias w:val="CC_Noformat_Partinummer"/>
                        <w:tag w:val="CC_Noformat_Partinummer"/>
                        <w:id w:val="1568931107"/>
                        <w:placeholder>
                          <w:docPart w:val="46EC6DC139844C0FAFF2D8412100432A"/>
                        </w:placeholder>
                        <w:showingPlcHdr/>
                        <w:text/>
                      </w:sdtPr>
                      <w:sdtContent>
                        <w:r>
                          <w:t xml:space="preserve"> </w:t>
                        </w:r>
                      </w:sdtContent>
                    </w:sdt>
                  </w:p>
                </w:txbxContent>
              </v:textbox>
            </v:shape>
          </w:pict>
        </mc:Fallback>
      </mc:AlternateContent>
    </w:r>
  </w:p>
  <w:p w:rsidR="00262EA3" w:rsidRPr="00293C4F" w:rsidP="00776B74" w14:paraId="2CF28C2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94BE260" w14:textId="77777777">
    <w:pPr>
      <w:jc w:val="right"/>
    </w:pPr>
  </w:p>
  <w:p w:rsidR="00262EA3" w:rsidP="00776B74" w14:paraId="0F3845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4CC5C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E4B8135" w14:textId="7F42D0AD">
    <w:pPr>
      <w:pStyle w:val="FSHNormal"/>
      <w:spacing w:before="40"/>
    </w:pPr>
    <w:sdt>
      <w:sdtPr>
        <w:alias w:val="CC_Noformat_Motionstyp"/>
        <w:tag w:val="CC_Noformat_Motionstyp"/>
        <w:id w:val="1162973129"/>
        <w:lock w:val="sdtContentLocked"/>
        <w:text/>
        <w15:appearance w15:val="hidden"/>
      </w:sdtPr>
      <w:sdtContent>
        <w:r w:rsidR="009E5DB9">
          <w:t>Enskild motion</w:t>
        </w:r>
      </w:sdtContent>
    </w:sdt>
    <w:r w:rsidR="00821B36">
      <w:t xml:space="preserve"> </w:t>
    </w:r>
    <w:sdt>
      <w:sdtPr>
        <w:alias w:val="CC_Noformat_Partikod"/>
        <w:tag w:val="CC_Noformat_Partikod"/>
        <w:id w:val="1471015553"/>
        <w:text/>
      </w:sdtPr>
      <w:sdtContent>
        <w:r w:rsidR="00BD1D2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1A8D76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55B40F0" w14:textId="1A23451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E5DB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E5DB9">
          <w:t>:117</w:t>
        </w:r>
      </w:sdtContent>
    </w:sdt>
  </w:p>
  <w:p w:rsidR="00262EA3" w:rsidP="00E03A3D" w14:paraId="08D70079" w14:textId="756136C4">
    <w:pPr>
      <w:pStyle w:val="Motionr"/>
    </w:pPr>
    <w:sdt>
      <w:sdtPr>
        <w:alias w:val="CC_Noformat_Avtext"/>
        <w:tag w:val="CC_Noformat_Avtext"/>
        <w:id w:val="-2020768203"/>
        <w:lock w:val="sdtContentLocked"/>
        <w:placeholder>
          <w:docPart w:val="8D6D27F6F82A47B29B310E6E4737521C"/>
        </w:placeholder>
        <w:text/>
        <w15:appearance w15:val="hidden"/>
      </w:sdtPr>
      <w:sdtContent>
        <w:r w:rsidR="009E5DB9">
          <w:t>av Carl Wiktor Svensson (KD)</w:t>
        </w:r>
      </w:sdtContent>
    </w:sdt>
  </w:p>
  <w:sdt>
    <w:sdtPr>
      <w:alias w:val="CC_Noformat_Rubtext"/>
      <w:tag w:val="CC_Noformat_Rubtext"/>
      <w:id w:val="-218060500"/>
      <w:lock w:val="sdtLocked"/>
      <w:placeholder>
        <w:docPart w:val="46EC6DC139844C0FAFF2D8412100432A"/>
      </w:placeholder>
      <w:text/>
    </w:sdtPr>
    <w:sdtContent>
      <w:p w:rsidR="00262EA3" w:rsidP="00283E0F" w14:paraId="3B39C7CC" w14:textId="6020634A">
        <w:pPr>
          <w:pStyle w:val="FSHRub2"/>
        </w:pPr>
        <w:r>
          <w:t>Utökad rätt att försvara tamdjur i nationalparker</w:t>
        </w:r>
      </w:p>
    </w:sdtContent>
  </w:sdt>
  <w:sdt>
    <w:sdtPr>
      <w:alias w:val="CC_Boilerplate_3"/>
      <w:tag w:val="CC_Boilerplate_3"/>
      <w:id w:val="1606463544"/>
      <w:lock w:val="sdtContentLocked"/>
      <w:text w:multiLine="1"/>
      <w15:appearance w15:val="hidden"/>
    </w:sdtPr>
    <w:sdtContent>
      <w:p w:rsidR="00262EA3" w:rsidP="00283E0F" w14:paraId="32B2AC8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D2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0C7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40EC"/>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9B8"/>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7F8"/>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5EB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A751B"/>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DB9"/>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C3C"/>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AE1"/>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D25"/>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4FD9"/>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45C"/>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17A22"/>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334977"/>
  <w15:chartTrackingRefBased/>
  <w15:docId w15:val="{6262A472-DE5B-43A6-9D4D-7E83629B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F6D2C3E698F42139D3EB3AA23FA6752"/>
        <w:category>
          <w:name w:val="Allmänt"/>
          <w:gallery w:val="placeholder"/>
        </w:category>
        <w:types>
          <w:type w:val="bbPlcHdr"/>
        </w:types>
        <w:behaviors>
          <w:behavior w:val="content"/>
        </w:behaviors>
        <w:guid w:val="{19F1E383-5694-4EC8-8D0C-7AD6D2F07BB9}"/>
      </w:docPartPr>
      <w:docPartBody>
        <w:p w:rsidR="004609B8">
          <w:pPr>
            <w:pStyle w:val="7F6D2C3E698F42139D3EB3AA23FA6752"/>
          </w:pPr>
          <w:r w:rsidRPr="005A0A93">
            <w:rPr>
              <w:rStyle w:val="PlaceholderText"/>
            </w:rPr>
            <w:t>Förslag till riksdagsbeslut</w:t>
          </w:r>
        </w:p>
      </w:docPartBody>
    </w:docPart>
    <w:docPart>
      <w:docPartPr>
        <w:name w:val="1FEFF16536AA446DA47CDD51B79AC198"/>
        <w:category>
          <w:name w:val="Allmänt"/>
          <w:gallery w:val="placeholder"/>
        </w:category>
        <w:types>
          <w:type w:val="bbPlcHdr"/>
        </w:types>
        <w:behaviors>
          <w:behavior w:val="content"/>
        </w:behaviors>
        <w:guid w:val="{C7DE501C-7071-4ABE-88E9-063A7AA58922}"/>
      </w:docPartPr>
      <w:docPartBody>
        <w:p w:rsidR="004609B8">
          <w:pPr>
            <w:pStyle w:val="1FEFF16536AA446DA47CDD51B79AC198"/>
          </w:pPr>
          <w:r w:rsidRPr="005A0A93">
            <w:rPr>
              <w:rStyle w:val="PlaceholderText"/>
            </w:rPr>
            <w:t>Motivering</w:t>
          </w:r>
        </w:p>
      </w:docPartBody>
    </w:docPart>
    <w:docPart>
      <w:docPartPr>
        <w:name w:val="8D6D27F6F82A47B29B310E6E4737521C"/>
        <w:category>
          <w:name w:val="Allmänt"/>
          <w:gallery w:val="placeholder"/>
        </w:category>
        <w:types>
          <w:type w:val="bbPlcHdr"/>
        </w:types>
        <w:behaviors>
          <w:behavior w:val="content"/>
        </w:behaviors>
        <w:guid w:val="{EB77698B-A16F-4EB7-B25D-4790ECD667C4}"/>
      </w:docPartPr>
      <w:docPartBody>
        <w:p w:rsidR="004609B8">
          <w:pPr>
            <w:pStyle w:val="8D6D27F6F82A47B29B310E6E4737521C"/>
          </w:pPr>
          <w:r>
            <w:rPr>
              <w:rStyle w:val="PlaceholderText"/>
            </w:rPr>
            <w:t xml:space="preserve"> </w:t>
          </w:r>
        </w:p>
      </w:docPartBody>
    </w:docPart>
    <w:docPart>
      <w:docPartPr>
        <w:name w:val="46EC6DC139844C0FAFF2D8412100432A"/>
        <w:category>
          <w:name w:val="Allmänt"/>
          <w:gallery w:val="placeholder"/>
        </w:category>
        <w:types>
          <w:type w:val="bbPlcHdr"/>
        </w:types>
        <w:behaviors>
          <w:behavior w:val="content"/>
        </w:behaviors>
        <w:guid w:val="{6FD6C531-9B7B-418B-90DC-A2D392430360}"/>
      </w:docPartPr>
      <w:docPartBody>
        <w:p w:rsidR="004609B8">
          <w:pPr>
            <w:pStyle w:val="46EC6DC139844C0FAFF2D8412100432A"/>
          </w:pPr>
          <w:r>
            <w:t xml:space="preserve"> </w:t>
          </w:r>
        </w:p>
      </w:docPartBody>
    </w:docPart>
    <w:docPart>
      <w:docPartPr>
        <w:name w:val="C2A64446518C4242A648D81FDA08A7A5"/>
        <w:category>
          <w:name w:val="Allmänt"/>
          <w:gallery w:val="placeholder"/>
        </w:category>
        <w:types>
          <w:type w:val="bbPlcHdr"/>
        </w:types>
        <w:behaviors>
          <w:behavior w:val="content"/>
        </w:behaviors>
        <w:guid w:val="{23F17D66-F882-4A26-AF7B-9875287201C4}"/>
      </w:docPartPr>
      <w:docPartBody>
        <w:p w:rsidR="00C9445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B8"/>
    <w:rsid w:val="004609B8"/>
    <w:rsid w:val="00B1590E"/>
    <w:rsid w:val="00B53AE1"/>
    <w:rsid w:val="00C9445C"/>
    <w:rsid w:val="00D76E59"/>
    <w:rsid w:val="00E17A2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F6D2C3E698F42139D3EB3AA23FA6752">
    <w:name w:val="7F6D2C3E698F42139D3EB3AA23FA6752"/>
  </w:style>
  <w:style w:type="paragraph" w:customStyle="1" w:styleId="1FEFF16536AA446DA47CDD51B79AC198">
    <w:name w:val="1FEFF16536AA446DA47CDD51B79AC198"/>
  </w:style>
  <w:style w:type="paragraph" w:customStyle="1" w:styleId="8D6D27F6F82A47B29B310E6E4737521C">
    <w:name w:val="8D6D27F6F82A47B29B310E6E4737521C"/>
  </w:style>
  <w:style w:type="paragraph" w:customStyle="1" w:styleId="46EC6DC139844C0FAFF2D8412100432A">
    <w:name w:val="46EC6DC139844C0FAFF2D841210043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95371837-4106-4729-AD32-D4A13D7E387C}"/>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380</Words>
  <Characters>1932</Characters>
  <Application>Microsoft Office Word</Application>
  <DocSecurity>0</DocSecurity>
  <Lines>35</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