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3DD538A"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754DDF">
              <w:rPr>
                <w:b/>
                <w:lang w:eastAsia="en-US"/>
              </w:rPr>
              <w:t>1</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F7206DB" w:rsidR="00DF1630" w:rsidRPr="00DF4413" w:rsidRDefault="003A1AC8" w:rsidP="00236428">
            <w:pPr>
              <w:spacing w:line="252" w:lineRule="auto"/>
              <w:rPr>
                <w:lang w:eastAsia="en-US"/>
              </w:rPr>
            </w:pPr>
            <w:r>
              <w:rPr>
                <w:lang w:eastAsia="en-US"/>
              </w:rPr>
              <w:t>20</w:t>
            </w:r>
            <w:r w:rsidR="00EC4F93">
              <w:rPr>
                <w:lang w:eastAsia="en-US"/>
              </w:rPr>
              <w:t>20-</w:t>
            </w:r>
            <w:r w:rsidR="00661700">
              <w:rPr>
                <w:lang w:eastAsia="en-US"/>
              </w:rPr>
              <w:t>0</w:t>
            </w:r>
            <w:r w:rsidR="00754DDF">
              <w:rPr>
                <w:lang w:eastAsia="en-US"/>
              </w:rPr>
              <w:t>9</w:t>
            </w:r>
            <w:r w:rsidR="00DF0C8F">
              <w:rPr>
                <w:lang w:eastAsia="en-US"/>
              </w:rPr>
              <w:t>-</w:t>
            </w:r>
            <w:r w:rsidR="00754DDF">
              <w:rPr>
                <w:lang w:eastAsia="en-US"/>
              </w:rPr>
              <w:t>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325395CC" w:rsidR="00DF4413" w:rsidRPr="00F73DE9" w:rsidRDefault="00754DDF" w:rsidP="00012A1D">
            <w:pPr>
              <w:spacing w:line="252" w:lineRule="auto"/>
              <w:rPr>
                <w:color w:val="000000" w:themeColor="text1"/>
                <w:highlight w:val="yellow"/>
                <w:lang w:eastAsia="en-US"/>
              </w:rPr>
            </w:pPr>
            <w:r>
              <w:rPr>
                <w:color w:val="000000" w:themeColor="text1"/>
                <w:lang w:eastAsia="en-US"/>
              </w:rPr>
              <w:t>09</w:t>
            </w:r>
            <w:r w:rsidR="00DF0C8F">
              <w:rPr>
                <w:color w:val="000000" w:themeColor="text1"/>
                <w:lang w:eastAsia="en-US"/>
              </w:rPr>
              <w:t>.</w:t>
            </w:r>
            <w:r w:rsidR="008901CD">
              <w:rPr>
                <w:color w:val="000000" w:themeColor="text1"/>
                <w:lang w:eastAsia="en-US"/>
              </w:rPr>
              <w:t>00</w:t>
            </w:r>
            <w:r w:rsidR="00DF0C8F">
              <w:rPr>
                <w:color w:val="000000" w:themeColor="text1"/>
                <w:lang w:eastAsia="en-US"/>
              </w:rPr>
              <w:t xml:space="preserve"> </w:t>
            </w:r>
            <w:r w:rsidR="00817ED4">
              <w:rPr>
                <w:color w:val="000000" w:themeColor="text1"/>
                <w:lang w:eastAsia="en-US"/>
              </w:rPr>
              <w:t>–</w:t>
            </w:r>
            <w:r w:rsidR="00DF0C8F">
              <w:rPr>
                <w:color w:val="000000" w:themeColor="text1"/>
                <w:lang w:eastAsia="en-US"/>
              </w:rPr>
              <w:t xml:space="preserve"> </w:t>
            </w:r>
            <w:r>
              <w:rPr>
                <w:color w:val="000000" w:themeColor="text1"/>
                <w:lang w:eastAsia="en-US"/>
              </w:rPr>
              <w:t>09.24</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1BC902D5" w14:textId="3C844BB3" w:rsidR="009F65F8" w:rsidRDefault="009F65F8" w:rsidP="009F65F8">
            <w:pPr>
              <w:tabs>
                <w:tab w:val="left" w:pos="1701"/>
              </w:tabs>
              <w:spacing w:line="252" w:lineRule="auto"/>
              <w:rPr>
                <w:rFonts w:eastAsiaTheme="minorHAnsi"/>
                <w:bCs/>
                <w:color w:val="000000"/>
                <w:lang w:eastAsia="en-US"/>
              </w:rPr>
            </w:pPr>
            <w:r>
              <w:rPr>
                <w:rFonts w:eastAsiaTheme="minorHAnsi"/>
                <w:b/>
                <w:bCs/>
                <w:color w:val="000000"/>
                <w:lang w:eastAsia="en-US"/>
              </w:rPr>
              <w:t>Medgivande att delta på distans</w:t>
            </w:r>
            <w:r>
              <w:rPr>
                <w:rFonts w:eastAsiaTheme="minorHAnsi"/>
                <w:b/>
                <w:bCs/>
                <w:color w:val="000000"/>
                <w:lang w:eastAsia="en-US"/>
              </w:rPr>
              <w:br/>
            </w:r>
            <w:r>
              <w:rPr>
                <w:rFonts w:eastAsiaTheme="minorHAnsi"/>
                <w:bCs/>
                <w:color w:val="000000"/>
                <w:lang w:eastAsia="en-US"/>
              </w:rPr>
              <w:t>EU-nämnden medgav deltagande på distans för ordinarie ledamöter och suppleanter som framgår av närvarolistan (återfinns i bilaga 1).</w:t>
            </w:r>
          </w:p>
          <w:p w14:paraId="097E5C61" w14:textId="77777777" w:rsidR="009F65F8" w:rsidRDefault="009F65F8" w:rsidP="009F65F8">
            <w:pPr>
              <w:tabs>
                <w:tab w:val="left" w:pos="1701"/>
              </w:tabs>
              <w:spacing w:line="252" w:lineRule="auto"/>
              <w:rPr>
                <w:rFonts w:eastAsiaTheme="minorHAnsi"/>
                <w:bCs/>
                <w:color w:val="000000"/>
                <w:lang w:eastAsia="en-US"/>
              </w:rPr>
            </w:pPr>
          </w:p>
          <w:p w14:paraId="4FAAB527" w14:textId="77777777" w:rsidR="009F65F8" w:rsidRPr="006A3528" w:rsidRDefault="009F65F8" w:rsidP="009F65F8">
            <w:pPr>
              <w:tabs>
                <w:tab w:val="left" w:pos="1701"/>
              </w:tabs>
              <w:spacing w:line="252" w:lineRule="auto"/>
              <w:rPr>
                <w:rFonts w:eastAsiaTheme="minorHAnsi"/>
                <w:bCs/>
                <w:color w:val="000000"/>
                <w:lang w:eastAsia="en-US"/>
              </w:rPr>
            </w:pPr>
            <w:r>
              <w:rPr>
                <w:rFonts w:eastAsiaTheme="minorHAnsi"/>
                <w:bCs/>
                <w:color w:val="000000"/>
                <w:lang w:eastAsia="en-US"/>
              </w:rPr>
              <w:t>Denna paragraf förklarades omedelbart justerad.</w:t>
            </w:r>
          </w:p>
          <w:p w14:paraId="483AC3A7" w14:textId="77777777" w:rsidR="00744FE9" w:rsidRDefault="00744FE9" w:rsidP="00C64890">
            <w:pPr>
              <w:tabs>
                <w:tab w:val="left" w:pos="1701"/>
              </w:tabs>
              <w:spacing w:line="252" w:lineRule="auto"/>
              <w:rPr>
                <w:rFonts w:eastAsiaTheme="minorHAnsi"/>
                <w:b/>
                <w:bCs/>
                <w:color w:val="000000"/>
                <w:lang w:eastAsia="en-US"/>
              </w:rPr>
            </w:pPr>
          </w:p>
        </w:tc>
      </w:tr>
      <w:tr w:rsidR="00711B6C" w:rsidRPr="00DF4413" w14:paraId="1323E98E" w14:textId="77777777" w:rsidTr="008A0FD6">
        <w:trPr>
          <w:trHeight w:val="4777"/>
        </w:trPr>
        <w:tc>
          <w:tcPr>
            <w:tcW w:w="567" w:type="dxa"/>
          </w:tcPr>
          <w:p w14:paraId="113C31A6" w14:textId="1719DA97" w:rsidR="006E70D2" w:rsidRDefault="00B20105" w:rsidP="00494E5D">
            <w:pPr>
              <w:tabs>
                <w:tab w:val="left" w:pos="1701"/>
              </w:tabs>
              <w:spacing w:line="252" w:lineRule="auto"/>
              <w:rPr>
                <w:b/>
                <w:snapToGrid w:val="0"/>
                <w:color w:val="000000" w:themeColor="text1"/>
                <w:lang w:eastAsia="en-US"/>
              </w:rPr>
            </w:pPr>
            <w:r w:rsidRPr="00377318">
              <w:rPr>
                <w:b/>
                <w:snapToGrid w:val="0"/>
                <w:color w:val="000000" w:themeColor="text1"/>
                <w:lang w:eastAsia="en-US"/>
              </w:rPr>
              <w:t>§ 2</w:t>
            </w:r>
          </w:p>
          <w:p w14:paraId="235C1925" w14:textId="77777777" w:rsidR="006E70D2" w:rsidRPr="006E70D2" w:rsidRDefault="006E70D2" w:rsidP="006E70D2">
            <w:pPr>
              <w:rPr>
                <w:lang w:eastAsia="en-US"/>
              </w:rPr>
            </w:pPr>
          </w:p>
          <w:p w14:paraId="1010E14E" w14:textId="77777777" w:rsidR="006E70D2" w:rsidRPr="006E70D2" w:rsidRDefault="006E70D2" w:rsidP="006E70D2">
            <w:pPr>
              <w:rPr>
                <w:lang w:eastAsia="en-US"/>
              </w:rPr>
            </w:pPr>
          </w:p>
          <w:p w14:paraId="029C2E4F" w14:textId="77777777" w:rsidR="006E70D2" w:rsidRPr="006E70D2" w:rsidRDefault="006E70D2" w:rsidP="006E70D2">
            <w:pPr>
              <w:rPr>
                <w:lang w:eastAsia="en-US"/>
              </w:rPr>
            </w:pPr>
          </w:p>
          <w:p w14:paraId="450CC4A4" w14:textId="77777777" w:rsidR="006E70D2" w:rsidRPr="006E70D2" w:rsidRDefault="006E70D2" w:rsidP="006E70D2">
            <w:pPr>
              <w:rPr>
                <w:lang w:eastAsia="en-US"/>
              </w:rPr>
            </w:pPr>
          </w:p>
          <w:p w14:paraId="6663AE9E" w14:textId="77777777" w:rsidR="006E70D2" w:rsidRPr="006E70D2" w:rsidRDefault="006E70D2" w:rsidP="006E70D2">
            <w:pPr>
              <w:rPr>
                <w:lang w:eastAsia="en-US"/>
              </w:rPr>
            </w:pPr>
          </w:p>
          <w:p w14:paraId="346E98AF" w14:textId="77777777" w:rsidR="006E70D2" w:rsidRPr="006E70D2" w:rsidRDefault="006E70D2" w:rsidP="006E70D2">
            <w:pPr>
              <w:rPr>
                <w:lang w:eastAsia="en-US"/>
              </w:rPr>
            </w:pPr>
          </w:p>
          <w:p w14:paraId="7A26019B" w14:textId="77777777" w:rsidR="006E70D2" w:rsidRPr="006E70D2" w:rsidRDefault="006E70D2" w:rsidP="006E70D2">
            <w:pPr>
              <w:rPr>
                <w:lang w:eastAsia="en-US"/>
              </w:rPr>
            </w:pPr>
          </w:p>
          <w:p w14:paraId="0AE70C08" w14:textId="77777777" w:rsidR="006E70D2" w:rsidRPr="006E70D2" w:rsidRDefault="006E70D2" w:rsidP="006E70D2">
            <w:pPr>
              <w:rPr>
                <w:lang w:eastAsia="en-US"/>
              </w:rPr>
            </w:pPr>
          </w:p>
          <w:p w14:paraId="16489E82" w14:textId="77777777" w:rsidR="006E70D2" w:rsidRPr="006E70D2" w:rsidRDefault="006E70D2" w:rsidP="006E70D2">
            <w:pPr>
              <w:rPr>
                <w:lang w:eastAsia="en-US"/>
              </w:rPr>
            </w:pPr>
          </w:p>
          <w:p w14:paraId="3E364272" w14:textId="77777777" w:rsidR="006E70D2" w:rsidRPr="006E70D2" w:rsidRDefault="006E70D2" w:rsidP="006E70D2">
            <w:pPr>
              <w:rPr>
                <w:lang w:eastAsia="en-US"/>
              </w:rPr>
            </w:pPr>
          </w:p>
          <w:p w14:paraId="0B5CB8F2" w14:textId="77777777" w:rsidR="006E70D2" w:rsidRPr="006E70D2" w:rsidRDefault="006E70D2" w:rsidP="006E70D2">
            <w:pPr>
              <w:rPr>
                <w:lang w:eastAsia="en-US"/>
              </w:rPr>
            </w:pPr>
          </w:p>
          <w:p w14:paraId="675F4A91" w14:textId="77777777" w:rsidR="006E70D2" w:rsidRPr="006E70D2" w:rsidRDefault="006E70D2" w:rsidP="006E70D2">
            <w:pPr>
              <w:rPr>
                <w:lang w:eastAsia="en-US"/>
              </w:rPr>
            </w:pPr>
          </w:p>
          <w:p w14:paraId="577F398C" w14:textId="77777777" w:rsidR="006E70D2" w:rsidRPr="006E70D2" w:rsidRDefault="006E70D2" w:rsidP="006E70D2">
            <w:pPr>
              <w:rPr>
                <w:lang w:eastAsia="en-US"/>
              </w:rPr>
            </w:pPr>
          </w:p>
          <w:p w14:paraId="55E3A161" w14:textId="46CF9A08" w:rsidR="006E70D2" w:rsidRDefault="006E70D2" w:rsidP="006E70D2">
            <w:pPr>
              <w:rPr>
                <w:lang w:eastAsia="en-US"/>
              </w:rPr>
            </w:pPr>
          </w:p>
          <w:p w14:paraId="25550D82" w14:textId="27070580" w:rsidR="006E70D2" w:rsidRDefault="006E70D2" w:rsidP="006E70D2">
            <w:pPr>
              <w:rPr>
                <w:lang w:eastAsia="en-US"/>
              </w:rPr>
            </w:pPr>
          </w:p>
          <w:p w14:paraId="536ACF99" w14:textId="0B2C6ACB" w:rsidR="006E70D2" w:rsidRPr="008A0FD6" w:rsidRDefault="006E70D2" w:rsidP="00357C13">
            <w:pPr>
              <w:rPr>
                <w:b/>
                <w:lang w:eastAsia="en-US"/>
              </w:rPr>
            </w:pPr>
          </w:p>
          <w:p w14:paraId="6A0A00F4" w14:textId="111AD8DF" w:rsidR="00B20105" w:rsidRPr="00357C13" w:rsidRDefault="00B20105" w:rsidP="00357C13">
            <w:pPr>
              <w:rPr>
                <w:b/>
                <w:lang w:eastAsia="en-US"/>
              </w:rPr>
            </w:pPr>
          </w:p>
        </w:tc>
        <w:tc>
          <w:tcPr>
            <w:tcW w:w="7088" w:type="dxa"/>
          </w:tcPr>
          <w:p w14:paraId="05C504DD" w14:textId="1819EA29" w:rsidR="00B20105" w:rsidRDefault="00754DDF" w:rsidP="00C64890">
            <w:pPr>
              <w:tabs>
                <w:tab w:val="left" w:pos="1701"/>
              </w:tabs>
              <w:spacing w:line="252" w:lineRule="auto"/>
              <w:rPr>
                <w:rFonts w:eastAsiaTheme="minorHAnsi"/>
                <w:b/>
                <w:color w:val="000000"/>
                <w:lang w:eastAsia="en-US"/>
              </w:rPr>
            </w:pPr>
            <w:r>
              <w:rPr>
                <w:rFonts w:eastAsiaTheme="minorHAnsi"/>
                <w:b/>
                <w:bCs/>
                <w:color w:val="000000"/>
                <w:lang w:eastAsia="en-US"/>
              </w:rPr>
              <w:t xml:space="preserve">Konkurrenskraft </w:t>
            </w:r>
            <w:r>
              <w:rPr>
                <w:rFonts w:eastAsiaTheme="minorHAnsi"/>
                <w:color w:val="000000"/>
                <w:lang w:eastAsia="en-US"/>
              </w:rPr>
              <w:t xml:space="preserve">- </w:t>
            </w:r>
            <w:r>
              <w:rPr>
                <w:rFonts w:eastAsiaTheme="minorHAnsi"/>
                <w:b/>
                <w:bCs/>
                <w:color w:val="000000"/>
                <w:lang w:eastAsia="en-US"/>
              </w:rPr>
              <w:t>Inre marknad och industri</w:t>
            </w:r>
            <w:r>
              <w:rPr>
                <w:rFonts w:eastAsiaTheme="minorHAnsi"/>
                <w:b/>
                <w:bCs/>
                <w:color w:val="000000"/>
                <w:lang w:eastAsia="en-US"/>
              </w:rPr>
              <w:br/>
            </w:r>
            <w:r>
              <w:rPr>
                <w:rFonts w:eastAsiaTheme="minorHAnsi"/>
                <w:color w:val="000000"/>
                <w:lang w:eastAsia="en-US"/>
              </w:rPr>
              <w:t>Statsrådet</w:t>
            </w:r>
            <w:r w:rsidRPr="00754DDF">
              <w:rPr>
                <w:rFonts w:eastAsiaTheme="minorHAnsi"/>
                <w:color w:val="000000"/>
                <w:lang w:eastAsia="en-US"/>
              </w:rPr>
              <w:t xml:space="preserve"> </w:t>
            </w:r>
            <w:r>
              <w:rPr>
                <w:rFonts w:eastAsiaTheme="minorHAnsi"/>
                <w:color w:val="000000"/>
                <w:lang w:eastAsia="en-US"/>
              </w:rPr>
              <w:t>Anna</w:t>
            </w:r>
            <w:r w:rsidRPr="00754DDF">
              <w:rPr>
                <w:rFonts w:eastAsiaTheme="minorHAnsi"/>
                <w:color w:val="000000"/>
                <w:lang w:eastAsia="en-US"/>
              </w:rPr>
              <w:t xml:space="preserve"> </w:t>
            </w:r>
            <w:r>
              <w:rPr>
                <w:rFonts w:eastAsiaTheme="minorHAnsi"/>
                <w:color w:val="000000"/>
                <w:lang w:eastAsia="en-US"/>
              </w:rPr>
              <w:t>Hallberg</w:t>
            </w:r>
            <w:r w:rsidRPr="00754DDF">
              <w:rPr>
                <w:rFonts w:eastAsiaTheme="minorHAnsi"/>
                <w:color w:val="000000"/>
                <w:lang w:eastAsia="en-US"/>
              </w:rPr>
              <w:t xml:space="preserve"> m.fl. från </w:t>
            </w:r>
            <w:r>
              <w:rPr>
                <w:rFonts w:eastAsiaTheme="minorHAnsi"/>
                <w:color w:val="000000"/>
                <w:lang w:eastAsia="en-US"/>
              </w:rPr>
              <w:t>Utrikesdepartementet</w:t>
            </w:r>
            <w:r w:rsidRPr="00754DDF">
              <w:rPr>
                <w:rFonts w:eastAsiaTheme="minorHAnsi"/>
                <w:color w:val="000000"/>
                <w:lang w:eastAsia="en-US"/>
              </w:rPr>
              <w:t xml:space="preserve"> samt medarbetare från Statsrådsberedningen informerade och samrådde inför </w:t>
            </w:r>
            <w:r>
              <w:rPr>
                <w:rFonts w:eastAsiaTheme="minorHAnsi"/>
                <w:color w:val="000000"/>
                <w:lang w:eastAsia="en-US"/>
              </w:rPr>
              <w:t>video</w:t>
            </w:r>
            <w:r w:rsidRPr="00754DDF">
              <w:rPr>
                <w:rFonts w:eastAsiaTheme="minorHAnsi"/>
                <w:color w:val="000000"/>
                <w:lang w:eastAsia="en-US"/>
              </w:rPr>
              <w:t xml:space="preserve">möte den 18 </w:t>
            </w:r>
            <w:r>
              <w:rPr>
                <w:rFonts w:eastAsiaTheme="minorHAnsi"/>
                <w:color w:val="000000"/>
                <w:lang w:eastAsia="en-US"/>
              </w:rPr>
              <w:t>september</w:t>
            </w:r>
            <w:r w:rsidRPr="00754DDF">
              <w:rPr>
                <w:rFonts w:eastAsiaTheme="minorHAnsi"/>
                <w:color w:val="000000"/>
                <w:lang w:eastAsia="en-US"/>
              </w:rPr>
              <w:t xml:space="preserve"> 2020. </w:t>
            </w:r>
            <w:r>
              <w:rPr>
                <w:rFonts w:eastAsiaTheme="minorHAnsi"/>
                <w:color w:val="000000"/>
                <w:lang w:eastAsia="en-US"/>
              </w:rPr>
              <w:br/>
            </w:r>
          </w:p>
          <w:p w14:paraId="480D8E41" w14:textId="1FFF5407" w:rsidR="004555FD" w:rsidRDefault="00B20105" w:rsidP="00CE129D">
            <w:pPr>
              <w:tabs>
                <w:tab w:val="left" w:pos="1701"/>
              </w:tabs>
              <w:spacing w:line="252" w:lineRule="auto"/>
              <w:rPr>
                <w:rFonts w:eastAsiaTheme="minorHAnsi"/>
                <w:b/>
                <w:bCs/>
                <w:color w:val="000000"/>
                <w:lang w:eastAsia="en-US"/>
              </w:rPr>
            </w:pPr>
            <w:r w:rsidRPr="00CE129D">
              <w:rPr>
                <w:rFonts w:eastAsiaTheme="minorHAnsi"/>
                <w:b/>
                <w:bCs/>
                <w:color w:val="000000"/>
                <w:lang w:eastAsia="en-US"/>
              </w:rPr>
              <w:t>Ämnen</w:t>
            </w:r>
            <w:r w:rsidR="008901CD">
              <w:rPr>
                <w:rFonts w:eastAsiaTheme="minorHAnsi"/>
                <w:b/>
                <w:bCs/>
                <w:color w:val="000000"/>
                <w:lang w:eastAsia="en-US"/>
              </w:rPr>
              <w:t>:</w:t>
            </w:r>
          </w:p>
          <w:p w14:paraId="2D960DAC" w14:textId="5BE34E7F" w:rsidR="00B942B9" w:rsidRPr="005717E1" w:rsidRDefault="00CE129D" w:rsidP="00B942B9">
            <w:pPr>
              <w:tabs>
                <w:tab w:val="left" w:pos="1701"/>
              </w:tabs>
              <w:spacing w:line="252" w:lineRule="auto"/>
              <w:rPr>
                <w:rFonts w:eastAsiaTheme="minorHAnsi"/>
                <w:color w:val="000000"/>
                <w:lang w:eastAsia="en-US"/>
              </w:rPr>
            </w:pPr>
            <w:r w:rsidRPr="00CE129D">
              <w:rPr>
                <w:rFonts w:eastAsiaTheme="minorHAnsi"/>
                <w:b/>
                <w:bCs/>
                <w:color w:val="000000"/>
                <w:lang w:eastAsia="en-US"/>
              </w:rPr>
              <w:t xml:space="preserve">- </w:t>
            </w:r>
            <w:r w:rsidR="002169C1">
              <w:rPr>
                <w:rFonts w:eastAsiaTheme="minorHAnsi"/>
                <w:b/>
                <w:bCs/>
                <w:color w:val="000000"/>
                <w:lang w:eastAsia="en-US"/>
              </w:rPr>
              <w:t>Återrapport</w:t>
            </w:r>
            <w:r w:rsidR="00DF320C">
              <w:rPr>
                <w:rFonts w:eastAsiaTheme="minorHAnsi"/>
                <w:b/>
                <w:bCs/>
                <w:color w:val="000000"/>
                <w:lang w:eastAsia="en-US"/>
              </w:rPr>
              <w:t xml:space="preserve"> från </w:t>
            </w:r>
            <w:r w:rsidR="00EB22F6">
              <w:rPr>
                <w:rFonts w:eastAsiaTheme="minorHAnsi"/>
                <w:b/>
                <w:bCs/>
                <w:color w:val="000000"/>
                <w:lang w:eastAsia="en-US"/>
              </w:rPr>
              <w:t>video</w:t>
            </w:r>
            <w:r w:rsidR="00DF320C">
              <w:rPr>
                <w:rFonts w:eastAsiaTheme="minorHAnsi"/>
                <w:b/>
                <w:bCs/>
                <w:color w:val="000000"/>
                <w:lang w:eastAsia="en-US"/>
              </w:rPr>
              <w:t xml:space="preserve">möte den </w:t>
            </w:r>
            <w:r w:rsidR="00754DDF">
              <w:rPr>
                <w:rFonts w:eastAsiaTheme="minorHAnsi"/>
                <w:b/>
                <w:bCs/>
                <w:color w:val="000000"/>
                <w:lang w:eastAsia="en-US"/>
              </w:rPr>
              <w:t>12</w:t>
            </w:r>
            <w:r w:rsidR="00DF320C">
              <w:rPr>
                <w:rFonts w:eastAsiaTheme="minorHAnsi"/>
                <w:b/>
                <w:bCs/>
                <w:color w:val="000000"/>
                <w:lang w:eastAsia="en-US"/>
              </w:rPr>
              <w:t xml:space="preserve"> </w:t>
            </w:r>
            <w:r w:rsidR="00754DDF">
              <w:rPr>
                <w:rFonts w:eastAsiaTheme="minorHAnsi"/>
                <w:b/>
                <w:bCs/>
                <w:color w:val="000000"/>
                <w:lang w:eastAsia="en-US"/>
              </w:rPr>
              <w:t>juni</w:t>
            </w:r>
            <w:r w:rsidR="00DF320C">
              <w:rPr>
                <w:rFonts w:eastAsiaTheme="minorHAnsi"/>
                <w:b/>
                <w:bCs/>
                <w:color w:val="000000"/>
                <w:lang w:eastAsia="en-US"/>
              </w:rPr>
              <w:t xml:space="preserve"> 2020.</w:t>
            </w:r>
            <w:r w:rsidR="00B942B9">
              <w:rPr>
                <w:rFonts w:eastAsiaTheme="minorHAnsi"/>
                <w:b/>
                <w:bCs/>
                <w:color w:val="000000"/>
                <w:lang w:eastAsia="en-US"/>
              </w:rPr>
              <w:br/>
            </w:r>
            <w:r w:rsidR="00B942B9">
              <w:rPr>
                <w:rFonts w:eastAsiaTheme="minorHAnsi"/>
                <w:b/>
                <w:bCs/>
                <w:color w:val="000000"/>
                <w:lang w:eastAsia="en-US"/>
              </w:rPr>
              <w:br/>
            </w:r>
            <w:r w:rsidR="00B942B9">
              <w:rPr>
                <w:rFonts w:eastAsiaTheme="minorHAnsi"/>
                <w:color w:val="000000"/>
                <w:lang w:eastAsia="en-US"/>
              </w:rPr>
              <w:t xml:space="preserve">- </w:t>
            </w:r>
            <w:r w:rsidR="00B942B9" w:rsidRPr="00B942B9">
              <w:rPr>
                <w:rFonts w:eastAsiaTheme="minorHAnsi"/>
                <w:b/>
                <w:color w:val="000000"/>
                <w:lang w:eastAsia="en-US"/>
              </w:rPr>
              <w:t>Slutsatser om en fördjupad inre marknad för en kraftfull återhämtning och ett konkurrenskraftigt, hållbart Europa</w:t>
            </w:r>
            <w:r w:rsidR="00B942B9">
              <w:rPr>
                <w:rFonts w:eastAsiaTheme="minorHAnsi"/>
                <w:b/>
                <w:color w:val="000000"/>
                <w:lang w:eastAsia="en-US"/>
              </w:rPr>
              <w:br/>
            </w:r>
            <w:r w:rsidR="00B942B9" w:rsidRPr="005717E1">
              <w:rPr>
                <w:rFonts w:eastAsiaTheme="minorHAnsi"/>
                <w:color w:val="000000"/>
                <w:lang w:eastAsia="en-US"/>
              </w:rPr>
              <w:t xml:space="preserve">Ordföranden konstaterade att det fanns stöd för regeringens </w:t>
            </w:r>
            <w:r w:rsidR="00B942B9">
              <w:rPr>
                <w:rFonts w:eastAsiaTheme="minorHAnsi"/>
                <w:color w:val="000000"/>
                <w:lang w:eastAsia="en-US"/>
              </w:rPr>
              <w:t>ståndpunkt</w:t>
            </w:r>
            <w:r w:rsidR="00B942B9" w:rsidRPr="005717E1">
              <w:rPr>
                <w:rFonts w:eastAsiaTheme="minorHAnsi"/>
                <w:color w:val="000000"/>
                <w:lang w:eastAsia="en-US"/>
              </w:rPr>
              <w:t>.</w:t>
            </w:r>
          </w:p>
          <w:p w14:paraId="4D49613B" w14:textId="674C2C0F" w:rsidR="00A11BD0" w:rsidRPr="008A0FD6" w:rsidRDefault="00B942B9" w:rsidP="008A0FD6">
            <w:pPr>
              <w:widowControl/>
              <w:autoSpaceDE w:val="0"/>
              <w:autoSpaceDN w:val="0"/>
              <w:adjustRightInd w:val="0"/>
              <w:rPr>
                <w:rFonts w:eastAsiaTheme="minorHAnsi"/>
                <w:color w:val="000000"/>
                <w:lang w:eastAsia="en-US"/>
              </w:rPr>
            </w:pPr>
            <w:r>
              <w:rPr>
                <w:rFonts w:eastAsiaTheme="minorHAnsi"/>
                <w:b/>
                <w:color w:val="000000"/>
                <w:lang w:eastAsia="en-US"/>
              </w:rPr>
              <w:br/>
            </w:r>
            <w:r>
              <w:rPr>
                <w:rFonts w:eastAsiaTheme="minorHAnsi"/>
                <w:color w:val="000000"/>
                <w:lang w:eastAsia="en-US"/>
              </w:rPr>
              <w:t xml:space="preserve">- </w:t>
            </w:r>
            <w:proofErr w:type="spellStart"/>
            <w:r w:rsidRPr="00B942B9">
              <w:rPr>
                <w:rFonts w:eastAsiaTheme="minorHAnsi"/>
                <w:b/>
                <w:color w:val="000000"/>
                <w:lang w:eastAsia="en-US"/>
              </w:rPr>
              <w:t>Resiliens</w:t>
            </w:r>
            <w:proofErr w:type="spellEnd"/>
            <w:r w:rsidRPr="00B942B9">
              <w:rPr>
                <w:rFonts w:eastAsiaTheme="minorHAnsi"/>
                <w:b/>
                <w:color w:val="000000"/>
                <w:lang w:eastAsia="en-US"/>
              </w:rPr>
              <w:t xml:space="preserve"> och återhämtning: förstärkning av den europeiska industrins internationella konkurrenskraft</w:t>
            </w:r>
            <w:r>
              <w:rPr>
                <w:rFonts w:eastAsiaTheme="minorHAnsi"/>
                <w:b/>
                <w:color w:val="000000"/>
                <w:lang w:eastAsia="en-US"/>
              </w:rPr>
              <w:br/>
            </w:r>
            <w:r w:rsidRPr="005717E1">
              <w:rPr>
                <w:rFonts w:eastAsiaTheme="minorHAnsi"/>
                <w:color w:val="000000"/>
                <w:lang w:eastAsia="en-US"/>
              </w:rPr>
              <w:t>Ordföranden konstaterade att det fanns stöd för regeringens inriktning.</w:t>
            </w:r>
          </w:p>
        </w:tc>
      </w:tr>
      <w:tr w:rsidR="008A0FD6" w:rsidRPr="00DF4413" w14:paraId="3DE978AE" w14:textId="77777777" w:rsidTr="008A0FD6">
        <w:trPr>
          <w:trHeight w:val="1701"/>
        </w:trPr>
        <w:tc>
          <w:tcPr>
            <w:tcW w:w="567" w:type="dxa"/>
          </w:tcPr>
          <w:p w14:paraId="1C4DD5C0" w14:textId="41D812D3" w:rsidR="008A0FD6" w:rsidRPr="00377318" w:rsidRDefault="008A0FD6" w:rsidP="00494E5D">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088" w:type="dxa"/>
          </w:tcPr>
          <w:p w14:paraId="63ABED0A" w14:textId="6ADB8943" w:rsidR="008A0FD6" w:rsidRPr="008A0FD6" w:rsidRDefault="008A0FD6" w:rsidP="008A0FD6">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14, 19 och 24 augusti och protokoll från sammanträdena den 19 och 24 augusti 2020</w:t>
            </w:r>
            <w:r>
              <w:rPr>
                <w:rFonts w:eastAsiaTheme="minorHAnsi"/>
                <w:color w:val="000000"/>
                <w:lang w:eastAsia="en-US"/>
              </w:rPr>
              <w:br/>
            </w:r>
            <w:r>
              <w:rPr>
                <w:rFonts w:eastAsiaTheme="minorHAnsi"/>
                <w:color w:val="000000"/>
                <w:lang w:eastAsia="en-US"/>
              </w:rPr>
              <w:br/>
            </w:r>
            <w:r w:rsidRPr="00746600">
              <w:rPr>
                <w:rFonts w:eastAsiaTheme="minorHAnsi"/>
                <w:color w:val="000000"/>
                <w:lang w:eastAsia="en-US"/>
              </w:rPr>
              <w:t xml:space="preserve">Skriftliga samråd som ägt rum sedan sammanträdet den </w:t>
            </w:r>
            <w:r>
              <w:rPr>
                <w:rFonts w:eastAsiaTheme="minorHAnsi"/>
                <w:color w:val="000000"/>
                <w:lang w:eastAsia="en-US"/>
              </w:rPr>
              <w:t>17 juli</w:t>
            </w:r>
            <w:r w:rsidRPr="00746600">
              <w:rPr>
                <w:rFonts w:eastAsiaTheme="minorHAnsi"/>
                <w:color w:val="000000"/>
                <w:lang w:eastAsia="en-US"/>
              </w:rPr>
              <w:t xml:space="preserve"> 2020 (återfinns i bilaga 2).</w:t>
            </w:r>
            <w:r>
              <w:rPr>
                <w:rFonts w:eastAsiaTheme="minorHAnsi"/>
                <w:color w:val="000000"/>
                <w:lang w:eastAsia="en-US"/>
              </w:rPr>
              <w:br/>
            </w:r>
          </w:p>
        </w:tc>
      </w:tr>
      <w:tr w:rsidR="008A0FD6" w:rsidRPr="00DF4413" w14:paraId="170B777E" w14:textId="77777777" w:rsidTr="008A0FD6">
        <w:trPr>
          <w:trHeight w:val="1703"/>
        </w:trPr>
        <w:tc>
          <w:tcPr>
            <w:tcW w:w="567" w:type="dxa"/>
          </w:tcPr>
          <w:p w14:paraId="0CD8DDE7" w14:textId="786D277A" w:rsidR="008A0FD6" w:rsidRDefault="008A0FD6" w:rsidP="00494E5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088" w:type="dxa"/>
          </w:tcPr>
          <w:p w14:paraId="05DEC404" w14:textId="77777777" w:rsidR="008A0FD6" w:rsidRPr="006E70D2" w:rsidRDefault="008A0FD6" w:rsidP="008A0FD6">
            <w:pPr>
              <w:tabs>
                <w:tab w:val="left" w:pos="1701"/>
              </w:tabs>
              <w:spacing w:line="252" w:lineRule="auto"/>
              <w:rPr>
                <w:rFonts w:eastAsiaTheme="minorHAnsi"/>
                <w:b/>
                <w:bCs/>
                <w:color w:val="000000"/>
                <w:lang w:eastAsia="en-US"/>
              </w:rPr>
            </w:pPr>
            <w:r>
              <w:rPr>
                <w:rFonts w:eastAsiaTheme="minorHAnsi"/>
                <w:b/>
                <w:bCs/>
                <w:color w:val="000000"/>
                <w:lang w:eastAsia="en-US"/>
              </w:rPr>
              <w:t>Övriga frågor</w:t>
            </w:r>
          </w:p>
          <w:p w14:paraId="76C5A302" w14:textId="4E1276E3" w:rsidR="008A0FD6" w:rsidRDefault="008A0FD6" w:rsidP="008A0FD6">
            <w:pPr>
              <w:tabs>
                <w:tab w:val="left" w:pos="1701"/>
              </w:tabs>
              <w:spacing w:line="252" w:lineRule="auto"/>
              <w:rPr>
                <w:rFonts w:eastAsiaTheme="minorHAnsi"/>
                <w:b/>
                <w:bCs/>
                <w:color w:val="000000"/>
                <w:lang w:eastAsia="en-US"/>
              </w:rPr>
            </w:pPr>
            <w:r w:rsidRPr="00394F50">
              <w:rPr>
                <w:rFonts w:eastAsiaTheme="minorHAnsi"/>
                <w:bCs/>
                <w:color w:val="000000"/>
                <w:lang w:eastAsia="en-US"/>
              </w:rPr>
              <w:t xml:space="preserve">Ordföranden </w:t>
            </w:r>
            <w:r>
              <w:rPr>
                <w:rFonts w:eastAsiaTheme="minorHAnsi"/>
                <w:bCs/>
                <w:color w:val="000000"/>
                <w:lang w:eastAsia="en-US"/>
              </w:rPr>
              <w:t>påminde</w:t>
            </w:r>
            <w:r w:rsidRPr="00394F50">
              <w:rPr>
                <w:rFonts w:eastAsiaTheme="minorHAnsi"/>
                <w:bCs/>
                <w:color w:val="000000"/>
                <w:lang w:eastAsia="en-US"/>
              </w:rPr>
              <w:t xml:space="preserve"> nämnden om att meddela vilka som </w:t>
            </w:r>
            <w:r>
              <w:rPr>
                <w:rFonts w:eastAsiaTheme="minorHAnsi"/>
                <w:bCs/>
                <w:color w:val="000000"/>
                <w:lang w:eastAsia="en-US"/>
              </w:rPr>
              <w:t>tjänstgör</w:t>
            </w:r>
            <w:r w:rsidRPr="00394F50">
              <w:rPr>
                <w:rFonts w:eastAsiaTheme="minorHAnsi"/>
                <w:bCs/>
                <w:color w:val="000000"/>
                <w:lang w:eastAsia="en-US"/>
              </w:rPr>
              <w:t xml:space="preserve"> inför varje sammanträde som sker på distans. Ordföranden </w:t>
            </w:r>
            <w:r>
              <w:rPr>
                <w:rFonts w:eastAsiaTheme="minorHAnsi"/>
                <w:bCs/>
                <w:color w:val="000000"/>
                <w:lang w:eastAsia="en-US"/>
              </w:rPr>
              <w:t>meddelade</w:t>
            </w:r>
            <w:r w:rsidRPr="00394F50">
              <w:rPr>
                <w:rFonts w:eastAsiaTheme="minorHAnsi"/>
                <w:bCs/>
                <w:color w:val="000000"/>
                <w:lang w:eastAsia="en-US"/>
              </w:rPr>
              <w:t xml:space="preserve"> också om att övergången till Skypesammanträden fortgår.</w:t>
            </w:r>
          </w:p>
        </w:tc>
      </w:tr>
    </w:tbl>
    <w:bookmarkEnd w:id="1"/>
    <w:p w14:paraId="339660E3" w14:textId="5CD40E4D" w:rsidR="005E385B" w:rsidRDefault="00494E5D">
      <w:pPr>
        <w:widowControl/>
        <w:spacing w:after="160" w:line="259" w:lineRule="auto"/>
      </w:pPr>
      <w:r>
        <w:br w:type="textWrapping" w:clear="all"/>
      </w:r>
    </w:p>
    <w:p w14:paraId="742810D8" w14:textId="298B7D21" w:rsidR="008A0FD6" w:rsidRDefault="008A0FD6">
      <w:pPr>
        <w:widowControl/>
        <w:spacing w:after="160" w:line="259" w:lineRule="auto"/>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br/>
      </w:r>
      <w:r>
        <w:br/>
      </w:r>
      <w:r>
        <w:br/>
      </w:r>
      <w:r>
        <w:br/>
      </w:r>
    </w:p>
    <w:p w14:paraId="3548EA46" w14:textId="77777777" w:rsidR="00770B24" w:rsidRDefault="00770B24">
      <w:pPr>
        <w:widowControl/>
        <w:spacing w:after="160" w:line="259" w:lineRule="auto"/>
      </w:pPr>
    </w:p>
    <w:p w14:paraId="15388832" w14:textId="5F1281F4" w:rsidR="005E385B" w:rsidRDefault="005E385B">
      <w:pPr>
        <w:widowControl/>
        <w:spacing w:after="160" w:line="259" w:lineRule="auto"/>
      </w:pPr>
    </w:p>
    <w:p w14:paraId="26B16EE8" w14:textId="77777777" w:rsidR="006F24B8" w:rsidRDefault="006F24B8">
      <w:pPr>
        <w:widowControl/>
        <w:spacing w:after="160" w:line="259" w:lineRule="auto"/>
      </w:pPr>
    </w:p>
    <w:p w14:paraId="12E4F266" w14:textId="1B1134CF" w:rsidR="00A11BD0" w:rsidRDefault="00A11BD0">
      <w:pPr>
        <w:widowControl/>
        <w:spacing w:after="160" w:line="259" w:lineRule="auto"/>
      </w:pPr>
    </w:p>
    <w:p w14:paraId="794C5FA4" w14:textId="5CFA4AF1" w:rsidR="0079162E" w:rsidRDefault="0079162E">
      <w:pPr>
        <w:widowControl/>
        <w:spacing w:after="160" w:line="259" w:lineRule="auto"/>
      </w:pPr>
    </w:p>
    <w:p w14:paraId="0919E23C" w14:textId="4108D3BD" w:rsidR="008F71FF" w:rsidRDefault="008F71FF">
      <w:pPr>
        <w:widowControl/>
        <w:spacing w:after="160" w:line="259" w:lineRule="auto"/>
      </w:pPr>
    </w:p>
    <w:p w14:paraId="0AAFDF7E" w14:textId="181D927C" w:rsidR="008F71FF" w:rsidRDefault="008F71FF">
      <w:pPr>
        <w:widowControl/>
        <w:spacing w:after="160" w:line="259" w:lineRule="auto"/>
      </w:pPr>
    </w:p>
    <w:p w14:paraId="41894AE1" w14:textId="4B0A7D8B" w:rsidR="008F71FF" w:rsidRDefault="008F71FF">
      <w:pPr>
        <w:widowControl/>
        <w:spacing w:after="160" w:line="259" w:lineRule="auto"/>
      </w:pPr>
    </w:p>
    <w:p w14:paraId="6C7F153C" w14:textId="625E9389" w:rsidR="008F71FF" w:rsidRDefault="008F71FF">
      <w:pPr>
        <w:widowControl/>
        <w:spacing w:after="160" w:line="259" w:lineRule="auto"/>
      </w:pPr>
    </w:p>
    <w:p w14:paraId="614EC89B" w14:textId="2672DA58" w:rsidR="008F71FF" w:rsidRDefault="008F71FF">
      <w:pPr>
        <w:widowControl/>
        <w:spacing w:after="160" w:line="259" w:lineRule="auto"/>
      </w:pPr>
    </w:p>
    <w:p w14:paraId="1F2F3B5C" w14:textId="720506A5" w:rsidR="008F71FF" w:rsidRDefault="008F71FF">
      <w:pPr>
        <w:widowControl/>
        <w:spacing w:after="160" w:line="259" w:lineRule="auto"/>
      </w:pPr>
    </w:p>
    <w:p w14:paraId="7765E9B9" w14:textId="09EC0F81" w:rsidR="008F71FF" w:rsidRDefault="008F71FF">
      <w:pPr>
        <w:widowControl/>
        <w:spacing w:after="160" w:line="259" w:lineRule="auto"/>
      </w:pPr>
    </w:p>
    <w:p w14:paraId="401B7AD1" w14:textId="77777777" w:rsidR="00357C13" w:rsidRDefault="00357C13">
      <w:pPr>
        <w:widowControl/>
        <w:spacing w:after="160" w:line="259" w:lineRule="auto"/>
      </w:pPr>
    </w:p>
    <w:p w14:paraId="016BA76C" w14:textId="2063EAED" w:rsidR="00377318" w:rsidRDefault="00377318" w:rsidP="004532CA">
      <w:pPr>
        <w:tabs>
          <w:tab w:val="left" w:pos="1701"/>
        </w:tabs>
        <w:spacing w:line="252" w:lineRule="auto"/>
      </w:pPr>
    </w:p>
    <w:p w14:paraId="34385479" w14:textId="77777777" w:rsidR="00394F50" w:rsidRDefault="00394F50" w:rsidP="004532CA">
      <w:pPr>
        <w:tabs>
          <w:tab w:val="left" w:pos="1701"/>
        </w:tabs>
        <w:spacing w:line="252" w:lineRule="auto"/>
      </w:pPr>
    </w:p>
    <w:p w14:paraId="66E87C31" w14:textId="77777777" w:rsidR="00377D6E" w:rsidRDefault="00377D6E"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559D7532"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B942B9">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8189910" w:rsidR="00CE129D" w:rsidRDefault="00752DF2" w:rsidP="00CE129D">
      <w:pPr>
        <w:tabs>
          <w:tab w:val="left" w:pos="1701"/>
        </w:tabs>
        <w:spacing w:line="252" w:lineRule="auto"/>
        <w:rPr>
          <w:b/>
          <w:snapToGrid w:val="0"/>
          <w:lang w:eastAsia="en-US"/>
        </w:rPr>
      </w:pPr>
      <w:r>
        <w:rPr>
          <w:b/>
          <w:snapToGrid w:val="0"/>
          <w:lang w:eastAsia="en-US"/>
        </w:rPr>
        <w:t xml:space="preserve">                   Åsa Westlu</w:t>
      </w:r>
      <w:r w:rsidR="004532CA">
        <w:rPr>
          <w:b/>
          <w:snapToGrid w:val="0"/>
          <w:lang w:eastAsia="en-US"/>
        </w:rPr>
        <w:t>nd</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00BA12B5" w14:textId="77777777" w:rsidR="00B45956" w:rsidRDefault="00B45956" w:rsidP="00CE129D">
      <w:pPr>
        <w:tabs>
          <w:tab w:val="left" w:pos="1701"/>
        </w:tabs>
        <w:spacing w:line="252" w:lineRule="auto"/>
        <w:rPr>
          <w:b/>
          <w:snapToGrid w:val="0"/>
          <w:lang w:eastAsia="en-US"/>
        </w:rPr>
      </w:pPr>
    </w:p>
    <w:p w14:paraId="0505E174" w14:textId="60C64C9D" w:rsidR="00752DF2" w:rsidRPr="00CE129D" w:rsidRDefault="004532CA" w:rsidP="00CE129D">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3C4F17DA" w:rsidR="006B4A80" w:rsidRPr="00E739F1" w:rsidRDefault="006B4A80" w:rsidP="006B4A80">
            <w:pPr>
              <w:widowControl/>
              <w:jc w:val="right"/>
              <w:rPr>
                <w:b/>
                <w:color w:val="000000"/>
              </w:rPr>
            </w:pPr>
            <w:r w:rsidRPr="00E739F1">
              <w:rPr>
                <w:b/>
                <w:color w:val="000000"/>
                <w:lang w:eastAsia="en-US"/>
              </w:rPr>
              <w:t>Bilaga 1 till protokoll 20</w:t>
            </w:r>
            <w:r w:rsidR="00B942B9">
              <w:rPr>
                <w:b/>
                <w:color w:val="000000"/>
                <w:lang w:eastAsia="en-US"/>
              </w:rPr>
              <w:t>20</w:t>
            </w:r>
            <w:r w:rsidRPr="00E739F1">
              <w:rPr>
                <w:b/>
                <w:color w:val="000000"/>
                <w:lang w:eastAsia="en-US"/>
              </w:rPr>
              <w:t>/2</w:t>
            </w:r>
            <w:r w:rsidR="00B942B9">
              <w:rPr>
                <w:b/>
                <w:color w:val="000000"/>
                <w:lang w:eastAsia="en-US"/>
              </w:rPr>
              <w:t>1</w:t>
            </w:r>
            <w:r w:rsidRPr="00E739F1">
              <w:rPr>
                <w:b/>
                <w:color w:val="000000"/>
                <w:lang w:eastAsia="en-US"/>
              </w:rPr>
              <w:t>:</w:t>
            </w:r>
            <w:r w:rsidR="00B942B9">
              <w:rPr>
                <w:b/>
                <w:color w:val="000000"/>
                <w:lang w:eastAsia="en-US"/>
              </w:rPr>
              <w:t>1</w:t>
            </w:r>
          </w:p>
        </w:tc>
      </w:tr>
      <w:tr w:rsidR="006B4A80" w:rsidRPr="006B4A80" w14:paraId="554EF5CE"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5CE82357"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1B6CAA">
              <w:rPr>
                <w:b/>
                <w:color w:val="000000"/>
                <w:sz w:val="22"/>
                <w:szCs w:val="22"/>
                <w:lang w:eastAsia="en-US"/>
              </w:rPr>
              <w:t>-</w:t>
            </w:r>
            <w:r w:rsidR="00BA6945">
              <w:rPr>
                <w:b/>
                <w:color w:val="000000"/>
                <w:sz w:val="22"/>
                <w:szCs w:val="22"/>
                <w:lang w:eastAsia="en-US"/>
              </w:rPr>
              <w:t>4</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140138CA"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4A9011A1"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404FA595"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0480126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989F25C" w14:textId="5365D3ED" w:rsidR="006B4A80" w:rsidRPr="00E204C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C2367B8" w14:textId="5EBB52D6" w:rsidR="006B4A80" w:rsidRPr="008929D0" w:rsidRDefault="006B4A80" w:rsidP="006B4A80">
            <w:pPr>
              <w:widowControl/>
              <w:rPr>
                <w:b/>
                <w:color w:val="000000"/>
                <w:sz w:val="22"/>
                <w:szCs w:val="22"/>
              </w:rPr>
            </w:pPr>
          </w:p>
        </w:tc>
      </w:tr>
      <w:tr w:rsidR="006B4A80" w:rsidRPr="006B4A80" w14:paraId="61E00E47"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746B036F"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F79F2F9"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68FC3B40"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7B9D9F7B"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B146AEC" w14:textId="3E87D25A" w:rsidR="006B4A80" w:rsidRPr="00E204C9"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956CC16" w14:textId="0DEC550F" w:rsidR="006B4A80" w:rsidRPr="00280792" w:rsidRDefault="006B4A80" w:rsidP="006B4A80">
            <w:pPr>
              <w:widowControl/>
              <w:rPr>
                <w:color w:val="000000"/>
                <w:sz w:val="22"/>
                <w:szCs w:val="22"/>
              </w:rPr>
            </w:pPr>
          </w:p>
        </w:tc>
      </w:tr>
      <w:tr w:rsidR="00DF320C" w:rsidRPr="006B4A80" w14:paraId="5CFB2AC0"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DF320C" w:rsidRPr="00280792" w:rsidRDefault="00DF320C" w:rsidP="00DF320C">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12ABFF21" w:rsidR="00DF320C" w:rsidRPr="009470D6" w:rsidRDefault="00DF320C" w:rsidP="00DF320C">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015EF470" w:rsidR="00DF320C" w:rsidRPr="00094DF3"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40791D1F" w:rsidR="00DF320C" w:rsidRPr="00001163"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2B53949D" w:rsidR="00DF320C" w:rsidRPr="00A4382F"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28B46356"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9A66B26" w14:textId="00B4873A" w:rsidR="00DF320C" w:rsidRPr="00E204C9" w:rsidRDefault="00DF320C" w:rsidP="00DF320C">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30699162" w14:textId="486FB661" w:rsidR="00DF320C" w:rsidRPr="00903BB6" w:rsidRDefault="00DF320C" w:rsidP="00DF320C">
            <w:pPr>
              <w:widowControl/>
              <w:rPr>
                <w:color w:val="000000"/>
                <w:sz w:val="22"/>
                <w:szCs w:val="22"/>
              </w:rPr>
            </w:pPr>
          </w:p>
        </w:tc>
      </w:tr>
      <w:tr w:rsidR="00DF320C" w:rsidRPr="006B4A80" w14:paraId="397EA3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DF320C" w:rsidRPr="00280792" w:rsidRDefault="00DF320C" w:rsidP="00DF320C">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2A77B39B" w:rsidR="00DF320C" w:rsidRPr="00407CC3" w:rsidRDefault="00DF320C" w:rsidP="00DF320C">
            <w:pPr>
              <w:widowControl/>
              <w:rPr>
                <w:color w:val="000000"/>
                <w:sz w:val="22"/>
                <w:szCs w:val="22"/>
              </w:rPr>
            </w:pPr>
            <w:r>
              <w:rPr>
                <w:color w:val="000000"/>
                <w:sz w:val="22"/>
                <w:szCs w:val="22"/>
              </w:rPr>
              <w:t>X</w:t>
            </w:r>
            <w:r w:rsidR="00BA6945">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123FB42E" w14:textId="1BE022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6DA2DC08" w:rsidR="00DF320C" w:rsidRPr="0000116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72DEEFC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162DB755"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4B23AD" w14:textId="0CA0F6EE"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45C88" w14:textId="32D4111B" w:rsidR="00DF320C" w:rsidRPr="00E204C9" w:rsidRDefault="00DF320C" w:rsidP="00DF320C">
            <w:pPr>
              <w:widowControl/>
              <w:rPr>
                <w:color w:val="000000"/>
                <w:sz w:val="22"/>
                <w:szCs w:val="22"/>
              </w:rPr>
            </w:pPr>
          </w:p>
        </w:tc>
      </w:tr>
      <w:tr w:rsidR="00DF320C" w:rsidRPr="006B4A80" w14:paraId="637BB5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DF320C" w:rsidRPr="00280792" w:rsidRDefault="00DF320C" w:rsidP="00DF320C">
            <w:pPr>
              <w:widowControl/>
              <w:rPr>
                <w:color w:val="000000"/>
                <w:sz w:val="18"/>
                <w:szCs w:val="18"/>
              </w:rPr>
            </w:pPr>
            <w:r>
              <w:rPr>
                <w:color w:val="000000"/>
                <w:sz w:val="18"/>
                <w:szCs w:val="18"/>
              </w:rPr>
              <w:t>Jessika Roswall</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31BDA630" w:rsidR="00DF320C" w:rsidRPr="00407CC3" w:rsidRDefault="00BA6945"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0E9EC53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3010C6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6F0864D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011DCB2E"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D1BE5" w14:textId="7B6C3442"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40D37" w14:textId="00A60075" w:rsidR="00DF320C" w:rsidRPr="00E204C9" w:rsidRDefault="00DF320C" w:rsidP="00DF320C">
            <w:pPr>
              <w:widowControl/>
              <w:rPr>
                <w:color w:val="000000"/>
                <w:sz w:val="22"/>
                <w:szCs w:val="22"/>
              </w:rPr>
            </w:pPr>
          </w:p>
        </w:tc>
      </w:tr>
      <w:tr w:rsidR="00DF320C"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DF320C" w:rsidRPr="00280792" w:rsidRDefault="00DF320C" w:rsidP="00DF320C">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539D43FF" w:rsidR="00DF320C" w:rsidRPr="00407CC3" w:rsidRDefault="00BA6945"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40405B1" w14:textId="7513DB3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DF320C" w:rsidRPr="00E204C9" w:rsidRDefault="00DF320C" w:rsidP="00DF320C">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DF320C" w:rsidRPr="00E204C9" w:rsidRDefault="00DF320C" w:rsidP="00DF320C">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DF320C" w:rsidRPr="00E204C9" w:rsidRDefault="00DF320C" w:rsidP="00DF320C">
            <w:pPr>
              <w:widowControl/>
              <w:rPr>
                <w:color w:val="000000"/>
                <w:sz w:val="22"/>
                <w:szCs w:val="22"/>
              </w:rPr>
            </w:pPr>
            <w:r w:rsidRPr="00E204C9">
              <w:rPr>
                <w:color w:val="000000"/>
                <w:sz w:val="22"/>
                <w:szCs w:val="22"/>
              </w:rPr>
              <w:t> </w:t>
            </w:r>
          </w:p>
        </w:tc>
      </w:tr>
      <w:tr w:rsidR="00DF320C" w:rsidRPr="006B4A80" w14:paraId="6F788424"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DF320C" w:rsidRPr="00280792" w:rsidRDefault="00DF320C" w:rsidP="00DF320C">
            <w:pPr>
              <w:widowControl/>
              <w:rPr>
                <w:color w:val="000000"/>
                <w:sz w:val="18"/>
                <w:szCs w:val="18"/>
              </w:rPr>
            </w:pPr>
            <w:r>
              <w:rPr>
                <w:color w:val="000000"/>
                <w:sz w:val="18"/>
                <w:szCs w:val="18"/>
              </w:rPr>
              <w:t>Helena Bouveng</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7447085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01688E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1EF29A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DC4CCBC"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DF320C" w:rsidRPr="00E204C9"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DF320C" w:rsidRPr="00E204C9" w:rsidRDefault="00DF320C" w:rsidP="00DF320C">
            <w:pPr>
              <w:widowControl/>
              <w:rPr>
                <w:color w:val="000000"/>
                <w:sz w:val="22"/>
                <w:szCs w:val="22"/>
              </w:rPr>
            </w:pPr>
            <w:r w:rsidRPr="00E204C9">
              <w:rPr>
                <w:color w:val="000000"/>
                <w:sz w:val="22"/>
                <w:szCs w:val="22"/>
              </w:rPr>
              <w:t> </w:t>
            </w:r>
          </w:p>
        </w:tc>
      </w:tr>
      <w:tr w:rsidR="00DF320C" w:rsidRPr="006B4A80" w14:paraId="6283F75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DF320C" w:rsidRPr="00280792" w:rsidRDefault="00DF320C" w:rsidP="00DF320C">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676A630C"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741DCA5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2C45280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6173A31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66A4F5B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F4A567" w14:textId="05108AA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7A43B2" w14:textId="52A452FD" w:rsidR="00DF320C" w:rsidRPr="008929D0" w:rsidRDefault="00DF320C" w:rsidP="00DF320C">
            <w:pPr>
              <w:widowControl/>
              <w:rPr>
                <w:color w:val="000000"/>
                <w:sz w:val="22"/>
                <w:szCs w:val="22"/>
              </w:rPr>
            </w:pPr>
          </w:p>
        </w:tc>
      </w:tr>
      <w:tr w:rsidR="00DF320C" w:rsidRPr="006B4A80" w14:paraId="041767E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DF320C" w:rsidRPr="00280792" w:rsidRDefault="00DF320C" w:rsidP="00DF320C">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370E7C3B" w:rsidR="00DF320C" w:rsidRPr="00407CC3" w:rsidRDefault="00BA15B0" w:rsidP="00DF320C">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56F86D39" w14:textId="5B16D44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BF041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DED19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038C718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55F7FD" w14:textId="0C0A19BE" w:rsidR="00DF320C" w:rsidRPr="00280792" w:rsidRDefault="00DF320C" w:rsidP="00DF320C">
            <w:pPr>
              <w:widowControl/>
              <w:rPr>
                <w:color w:val="000000"/>
                <w:sz w:val="18"/>
                <w:szCs w:val="18"/>
              </w:rPr>
            </w:pPr>
          </w:p>
        </w:tc>
      </w:tr>
      <w:tr w:rsidR="00DF320C" w:rsidRPr="006B4A80" w14:paraId="2A3A9B6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DF320C" w:rsidRPr="00280792" w:rsidRDefault="00DF320C" w:rsidP="00DF320C">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40150037"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7FF0CBF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1BF4230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537A75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5A7848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D5B2D7" w14:textId="7A8A3C2D" w:rsidR="00DF320C" w:rsidRPr="00280792" w:rsidRDefault="00DF320C" w:rsidP="00DF320C">
            <w:pPr>
              <w:widowControl/>
              <w:rPr>
                <w:color w:val="000000"/>
                <w:sz w:val="18"/>
                <w:szCs w:val="18"/>
              </w:rPr>
            </w:pPr>
          </w:p>
        </w:tc>
      </w:tr>
      <w:tr w:rsidR="00DF320C" w:rsidRPr="006B4A80" w14:paraId="4CA9239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DF320C" w:rsidRPr="00280792" w:rsidRDefault="00DF320C" w:rsidP="00DF320C">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3C180CC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506524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2E1DA1" w14:textId="67B61C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3935C" w14:textId="2433865B" w:rsidR="00DF320C" w:rsidRPr="00280792" w:rsidRDefault="00DF320C" w:rsidP="00DF320C">
            <w:pPr>
              <w:widowControl/>
              <w:rPr>
                <w:color w:val="000000"/>
                <w:sz w:val="18"/>
                <w:szCs w:val="18"/>
              </w:rPr>
            </w:pPr>
          </w:p>
        </w:tc>
      </w:tr>
      <w:tr w:rsidR="00DF320C" w:rsidRPr="006B4A80" w14:paraId="6115181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DF320C" w:rsidRPr="00280792" w:rsidRDefault="00DF320C" w:rsidP="00DF320C">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6B66D085"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79AB71" w14:textId="641E475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2512FA6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488B5A4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63EAFA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2B01E9" w14:textId="4B645A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F5283B" w14:textId="5338F6E4" w:rsidR="00DF320C" w:rsidRPr="008929D0" w:rsidRDefault="00DF320C" w:rsidP="00DF320C">
            <w:pPr>
              <w:widowControl/>
              <w:rPr>
                <w:color w:val="000000"/>
                <w:sz w:val="22"/>
                <w:szCs w:val="22"/>
              </w:rPr>
            </w:pPr>
          </w:p>
        </w:tc>
      </w:tr>
      <w:tr w:rsidR="00DF320C" w:rsidRPr="006B4A80" w14:paraId="184340D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DF320C" w:rsidRPr="00280792" w:rsidRDefault="00DF320C" w:rsidP="00DF320C">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1CFDE994"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183DA37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6C551CC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399035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7D9E36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A244B1" w14:textId="3053101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3235B5" w14:textId="41A349CD" w:rsidR="00DF320C" w:rsidRPr="00280792" w:rsidRDefault="00DF320C" w:rsidP="00DF320C">
            <w:pPr>
              <w:widowControl/>
              <w:rPr>
                <w:color w:val="000000"/>
                <w:sz w:val="18"/>
                <w:szCs w:val="18"/>
              </w:rPr>
            </w:pPr>
          </w:p>
        </w:tc>
      </w:tr>
      <w:tr w:rsidR="00DF320C" w:rsidRPr="006B4A80" w14:paraId="48263D7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322239D1" w:rsidR="00DF320C" w:rsidRPr="00280792" w:rsidRDefault="00DF320C" w:rsidP="00DF320C">
            <w:pPr>
              <w:widowControl/>
              <w:rPr>
                <w:color w:val="000000"/>
                <w:sz w:val="18"/>
                <w:szCs w:val="18"/>
              </w:rPr>
            </w:pPr>
            <w:r w:rsidRPr="00280792">
              <w:rPr>
                <w:color w:val="000000"/>
                <w:sz w:val="18"/>
                <w:szCs w:val="18"/>
              </w:rPr>
              <w:t>Désirée Pethrus (KD</w:t>
            </w:r>
            <w:r>
              <w:rPr>
                <w:color w:val="000000"/>
                <w:sz w:val="18"/>
                <w:szCs w:val="18"/>
              </w:rPr>
              <w:t>)</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4175EE0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5E58040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42CE2D3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4DB2C5B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5C547A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1372C2" w14:textId="1EF5906F" w:rsidR="00DF320C" w:rsidRPr="008929D0" w:rsidRDefault="00DF320C" w:rsidP="00DF320C">
            <w:pPr>
              <w:widowControl/>
              <w:rPr>
                <w:color w:val="000000"/>
                <w:sz w:val="22"/>
                <w:szCs w:val="22"/>
              </w:rPr>
            </w:pPr>
          </w:p>
        </w:tc>
      </w:tr>
      <w:tr w:rsidR="00DF320C" w:rsidRPr="006B4A80" w14:paraId="1C49E46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DF320C" w:rsidRPr="00280792" w:rsidRDefault="00DF320C" w:rsidP="00DF320C">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5EE4AC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166716F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04F06BE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15915ED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360915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2CF56F" w14:textId="4FA9896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090A5" w14:textId="2D2716FC" w:rsidR="00DF320C" w:rsidRPr="008929D0" w:rsidRDefault="00DF320C" w:rsidP="00DF320C">
            <w:pPr>
              <w:widowControl/>
              <w:rPr>
                <w:color w:val="000000"/>
                <w:sz w:val="22"/>
                <w:szCs w:val="22"/>
              </w:rPr>
            </w:pPr>
          </w:p>
        </w:tc>
      </w:tr>
      <w:tr w:rsidR="00DF320C" w:rsidRPr="006B4A80" w14:paraId="23E7B12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DF320C" w:rsidRPr="00280792" w:rsidRDefault="00DF320C" w:rsidP="00DF320C">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6439519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6CEE359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4F578DF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CA349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4E24963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7FC33" w14:textId="679B5BF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22F397" w14:textId="7C9E7FD7" w:rsidR="00DF320C" w:rsidRPr="008929D0" w:rsidRDefault="00DF320C" w:rsidP="00DF320C">
            <w:pPr>
              <w:widowControl/>
              <w:rPr>
                <w:color w:val="000000"/>
                <w:sz w:val="22"/>
                <w:szCs w:val="22"/>
              </w:rPr>
            </w:pPr>
          </w:p>
        </w:tc>
      </w:tr>
      <w:tr w:rsidR="00DF320C" w:rsidRPr="006B4A80" w14:paraId="5F16566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DF320C" w:rsidRPr="00280792" w:rsidRDefault="00DF320C" w:rsidP="00DF320C">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403570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7D0734" w14:textId="2A3B4E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8A3B6A" w14:textId="098ABB2C" w:rsidR="00DF320C" w:rsidRPr="00280792" w:rsidRDefault="00DF320C" w:rsidP="00DF320C">
            <w:pPr>
              <w:widowControl/>
              <w:rPr>
                <w:color w:val="000000"/>
                <w:sz w:val="18"/>
                <w:szCs w:val="18"/>
              </w:rPr>
            </w:pPr>
          </w:p>
        </w:tc>
      </w:tr>
      <w:tr w:rsidR="00DF320C" w:rsidRPr="006B4A80" w14:paraId="27D7C84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DF320C" w:rsidRPr="00280792" w:rsidRDefault="00DF320C" w:rsidP="00DF320C">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5F00EA20"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100B6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FCFC68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50C8BB8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D29C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42C88B" w14:textId="0CF6457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1424E2" w14:textId="5D25C4A8" w:rsidR="00DF320C" w:rsidRPr="008929D0" w:rsidRDefault="00DF320C" w:rsidP="00DF320C">
            <w:pPr>
              <w:widowControl/>
              <w:rPr>
                <w:color w:val="000000"/>
                <w:sz w:val="22"/>
                <w:szCs w:val="22"/>
              </w:rPr>
            </w:pPr>
          </w:p>
        </w:tc>
      </w:tr>
      <w:tr w:rsidR="00DF320C" w:rsidRPr="006B4A80" w14:paraId="54DE8CCB" w14:textId="77777777" w:rsidTr="00BE3A41">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DF320C" w:rsidRPr="00280792" w:rsidRDefault="00DF320C" w:rsidP="00DF320C">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2F94DF91" w:rsidR="00DF320C" w:rsidRPr="00407CC3" w:rsidRDefault="00DF320C" w:rsidP="00DF320C">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3FDACB00"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205389D1"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09947B86"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EF5DFB9"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DF320C" w:rsidRPr="00407CC3" w:rsidRDefault="00DF320C" w:rsidP="00DF320C">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036F034F" w14:textId="13FCCDCE" w:rsidR="00DF320C" w:rsidRPr="00280792" w:rsidRDefault="00DF320C" w:rsidP="00DF320C">
            <w:pPr>
              <w:widowControl/>
              <w:rPr>
                <w:color w:val="000000"/>
                <w:sz w:val="18"/>
                <w:szCs w:val="18"/>
              </w:rPr>
            </w:pPr>
          </w:p>
        </w:tc>
      </w:tr>
      <w:tr w:rsidR="00407CC3" w:rsidRPr="006B4A80" w14:paraId="03C03E7F" w14:textId="77777777" w:rsidTr="00BE3A41">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4B321A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5696563" w14:textId="3A43842A"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076333A0" w14:textId="647010DB" w:rsidR="00407CC3" w:rsidRPr="00280792" w:rsidRDefault="00407CC3" w:rsidP="00407CC3">
            <w:pPr>
              <w:widowControl/>
              <w:rPr>
                <w:color w:val="000000"/>
                <w:sz w:val="18"/>
                <w:szCs w:val="18"/>
              </w:rPr>
            </w:pPr>
          </w:p>
        </w:tc>
      </w:tr>
      <w:tr w:rsidR="00407CC3" w:rsidRPr="006B4A80" w14:paraId="64C4DF4F" w14:textId="77777777" w:rsidTr="00BE3A41">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25AE9ECA" w:rsidR="00407CC3" w:rsidRPr="00407CC3" w:rsidRDefault="00BA15B0" w:rsidP="00407CC3">
            <w:pPr>
              <w:widowControl/>
              <w:rPr>
                <w:color w:val="000000"/>
                <w:sz w:val="22"/>
                <w:szCs w:val="22"/>
              </w:rPr>
            </w:pPr>
            <w:r>
              <w:rPr>
                <w:color w:val="000000"/>
                <w:sz w:val="22"/>
                <w:szCs w:val="22"/>
              </w:rPr>
              <w:t>O*</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0F548526"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CA11CEA" w14:textId="30D8FC51"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6BDEFE0B" w14:textId="5C33232A" w:rsidR="00407CC3" w:rsidRPr="00280792" w:rsidRDefault="00407CC3" w:rsidP="00407CC3">
            <w:pPr>
              <w:widowControl/>
              <w:rPr>
                <w:color w:val="000000"/>
                <w:sz w:val="18"/>
                <w:szCs w:val="18"/>
              </w:rPr>
            </w:pPr>
          </w:p>
        </w:tc>
      </w:tr>
      <w:tr w:rsidR="00DF320C"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DF320C" w:rsidRDefault="00DF320C" w:rsidP="00DF320C">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495F486D" w:rsidR="00DF320C" w:rsidRPr="00407CC3" w:rsidRDefault="00BA15B0" w:rsidP="00DF320C">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697A6764"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5AC991B"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658475EB"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4BB7CEC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5526C74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3884AE7D" w:rsidR="00DF320C" w:rsidRPr="00903BB6" w:rsidRDefault="00DF320C" w:rsidP="00DF320C">
            <w:pPr>
              <w:widowControl/>
              <w:rPr>
                <w:color w:val="000000"/>
                <w:sz w:val="22"/>
                <w:szCs w:val="22"/>
              </w:rPr>
            </w:pPr>
          </w:p>
        </w:tc>
      </w:tr>
      <w:tr w:rsidR="00DF320C" w:rsidRPr="006B4A80" w14:paraId="6BAAFD2F" w14:textId="77777777" w:rsidTr="00BE3A41">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DF320C" w:rsidRPr="00280792" w:rsidRDefault="00DF320C" w:rsidP="00DF320C">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14A50D7F" w:rsidR="00DF320C" w:rsidRPr="00600E6C"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14F304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AE632" w14:textId="2498CC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3DD896" w14:textId="1EB51950" w:rsidR="00DF320C" w:rsidRPr="00280792" w:rsidRDefault="00DF320C" w:rsidP="00DF320C">
            <w:pPr>
              <w:widowControl/>
              <w:rPr>
                <w:color w:val="000000"/>
                <w:sz w:val="18"/>
                <w:szCs w:val="18"/>
              </w:rPr>
            </w:pPr>
          </w:p>
        </w:tc>
      </w:tr>
      <w:tr w:rsidR="00DF320C" w:rsidRPr="006B4A80" w14:paraId="664370A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DF320C" w:rsidRPr="00280792" w:rsidRDefault="00DF320C" w:rsidP="00DF320C">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A1B98C0"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ADA2F3A" w14:textId="7D6001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5B18DD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38B6" w14:textId="6CD8FAC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695DE1" w14:textId="49FC3DBB" w:rsidR="00DF320C" w:rsidRPr="00280792" w:rsidRDefault="00DF320C" w:rsidP="00DF320C">
            <w:pPr>
              <w:widowControl/>
              <w:rPr>
                <w:color w:val="000000"/>
                <w:sz w:val="18"/>
                <w:szCs w:val="18"/>
              </w:rPr>
            </w:pPr>
          </w:p>
        </w:tc>
      </w:tr>
      <w:tr w:rsidR="00DF320C" w:rsidRPr="006B4A80" w14:paraId="6527DA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DF320C" w:rsidRPr="00280792" w:rsidRDefault="00DF320C" w:rsidP="00DF320C">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2953A3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A40C2B" w14:textId="1FBB616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73C3B6" w14:textId="640144DB" w:rsidR="00DF320C" w:rsidRPr="00280792" w:rsidRDefault="00DF320C" w:rsidP="00DF320C">
            <w:pPr>
              <w:widowControl/>
              <w:rPr>
                <w:color w:val="000000"/>
                <w:sz w:val="18"/>
                <w:szCs w:val="18"/>
              </w:rPr>
            </w:pPr>
          </w:p>
        </w:tc>
      </w:tr>
      <w:tr w:rsidR="00DF320C" w:rsidRPr="006B4A80" w14:paraId="03B60F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DF320C" w:rsidRPr="00280792" w:rsidRDefault="00DF320C" w:rsidP="00DF320C">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55D07D60"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37FF3CE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4E65F1E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197C3E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2655F8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474887" w14:textId="61E7ED02" w:rsidR="00DF320C" w:rsidRPr="00280792" w:rsidRDefault="00DF320C" w:rsidP="00DF320C">
            <w:pPr>
              <w:widowControl/>
              <w:rPr>
                <w:color w:val="000000"/>
                <w:sz w:val="18"/>
                <w:szCs w:val="18"/>
              </w:rPr>
            </w:pPr>
          </w:p>
        </w:tc>
      </w:tr>
      <w:tr w:rsidR="00DF320C" w:rsidRPr="006B4A80" w14:paraId="79F89EB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DF320C" w:rsidRPr="00280792" w:rsidRDefault="00DF320C" w:rsidP="00DF320C">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11510A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11A210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34C07" w14:textId="3A66B7B3" w:rsidR="00DF320C" w:rsidRPr="00280792" w:rsidRDefault="00DF320C" w:rsidP="00DF320C">
            <w:pPr>
              <w:widowControl/>
              <w:rPr>
                <w:color w:val="000000"/>
                <w:sz w:val="18"/>
                <w:szCs w:val="18"/>
              </w:rPr>
            </w:pPr>
          </w:p>
        </w:tc>
      </w:tr>
      <w:tr w:rsidR="00DF320C" w:rsidRPr="006B4A80" w14:paraId="558EACF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DF320C" w:rsidRPr="00280792" w:rsidRDefault="00DF320C" w:rsidP="00DF320C">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49567D0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0BF822A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B930B7" w14:textId="6D05A0D6" w:rsidR="00DF320C" w:rsidRPr="00280792" w:rsidRDefault="00DF320C" w:rsidP="00DF320C">
            <w:pPr>
              <w:widowControl/>
              <w:rPr>
                <w:color w:val="000000"/>
                <w:sz w:val="18"/>
                <w:szCs w:val="18"/>
              </w:rPr>
            </w:pPr>
          </w:p>
        </w:tc>
      </w:tr>
      <w:tr w:rsidR="00DF320C" w:rsidRPr="006B4A80" w14:paraId="784B214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FBF92" w14:textId="77777777" w:rsidR="00A72C1A" w:rsidRDefault="00DF320C" w:rsidP="00DF320C">
            <w:pPr>
              <w:widowControl/>
              <w:rPr>
                <w:color w:val="000000"/>
                <w:sz w:val="18"/>
                <w:szCs w:val="18"/>
              </w:rPr>
            </w:pPr>
            <w:r w:rsidRPr="00280792">
              <w:rPr>
                <w:color w:val="000000"/>
                <w:sz w:val="18"/>
                <w:szCs w:val="18"/>
              </w:rPr>
              <w:t>Lotta</w:t>
            </w:r>
          </w:p>
          <w:p w14:paraId="5D8DE9A0" w14:textId="24FA0006" w:rsidR="00DF320C" w:rsidRPr="00280792" w:rsidRDefault="00DF320C" w:rsidP="00DF320C">
            <w:pPr>
              <w:widowControl/>
              <w:rPr>
                <w:color w:val="000000"/>
                <w:sz w:val="18"/>
                <w:szCs w:val="18"/>
              </w:rPr>
            </w:pPr>
            <w:r w:rsidRPr="00280792">
              <w:rPr>
                <w:color w:val="000000"/>
                <w:sz w:val="18"/>
                <w:szCs w:val="18"/>
              </w:rPr>
              <w:t xml:space="preserve">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41C0BCE6"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1B9B1DC" w14:textId="52CD2E3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7E3BAF9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68E041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7703D3C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765D9" w14:textId="1607EC0F" w:rsidR="00DF320C" w:rsidRPr="00280792" w:rsidRDefault="00DF320C" w:rsidP="00DF320C">
            <w:pPr>
              <w:widowControl/>
              <w:rPr>
                <w:color w:val="000000"/>
                <w:sz w:val="18"/>
                <w:szCs w:val="18"/>
              </w:rPr>
            </w:pPr>
          </w:p>
        </w:tc>
      </w:tr>
      <w:tr w:rsidR="00DF320C" w:rsidRPr="006B4A80" w14:paraId="2EC67F7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DF320C" w:rsidRPr="00280792" w:rsidRDefault="00DF320C" w:rsidP="00DF320C">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06F707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646E243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A78C84" w14:textId="48F7C5DA" w:rsidR="00DF320C" w:rsidRPr="00280792" w:rsidRDefault="00DF320C" w:rsidP="00DF320C">
            <w:pPr>
              <w:widowControl/>
              <w:rPr>
                <w:color w:val="000000"/>
                <w:sz w:val="18"/>
                <w:szCs w:val="18"/>
              </w:rPr>
            </w:pPr>
          </w:p>
        </w:tc>
      </w:tr>
      <w:tr w:rsidR="00DF320C" w:rsidRPr="006B4A80" w14:paraId="6796DB4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DF320C" w:rsidRPr="00280792" w:rsidRDefault="00DF320C" w:rsidP="00DF320C">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53F686C4"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78CB7DC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6B76AB9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524CE8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B91E8A5" w14:textId="7E3BAC46" w:rsidR="00DF320C" w:rsidRPr="00280792" w:rsidRDefault="00DF320C" w:rsidP="00DF320C">
            <w:pPr>
              <w:widowControl/>
              <w:rPr>
                <w:color w:val="000000"/>
                <w:sz w:val="18"/>
                <w:szCs w:val="18"/>
              </w:rPr>
            </w:pPr>
          </w:p>
        </w:tc>
      </w:tr>
      <w:tr w:rsidR="00DF320C" w:rsidRPr="006B4A80" w14:paraId="29DBCE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DF320C" w:rsidRPr="00280792" w:rsidRDefault="00DF320C" w:rsidP="00DF320C">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006B2C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5E586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9749F" w14:textId="42A2104E" w:rsidR="00DF320C" w:rsidRPr="00280792" w:rsidRDefault="00DF320C" w:rsidP="00DF320C">
            <w:pPr>
              <w:widowControl/>
              <w:rPr>
                <w:color w:val="000000"/>
                <w:sz w:val="18"/>
                <w:szCs w:val="18"/>
              </w:rPr>
            </w:pPr>
          </w:p>
        </w:tc>
      </w:tr>
      <w:tr w:rsidR="00DF320C" w:rsidRPr="006B4A80" w14:paraId="557640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DF320C" w:rsidRPr="00280792" w:rsidRDefault="00DF320C" w:rsidP="00DF320C">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1A492B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206B69E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4D85C88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F1FCA5" w14:textId="2A8F10D7" w:rsidR="00DF320C" w:rsidRPr="00280792" w:rsidRDefault="00DF320C" w:rsidP="00DF320C">
            <w:pPr>
              <w:widowControl/>
              <w:rPr>
                <w:color w:val="000000"/>
                <w:sz w:val="18"/>
                <w:szCs w:val="18"/>
              </w:rPr>
            </w:pPr>
          </w:p>
        </w:tc>
      </w:tr>
      <w:tr w:rsidR="00DF320C" w:rsidRPr="006B4A80" w14:paraId="1884172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DF320C" w:rsidRPr="00280792" w:rsidRDefault="00DF320C" w:rsidP="00DF320C">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DF320C" w:rsidRPr="00BA15B0"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5A323D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45F16EB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7765AA" w14:textId="53CBA122" w:rsidR="00DF320C" w:rsidRPr="00280792" w:rsidRDefault="00DF320C" w:rsidP="00DF320C">
            <w:pPr>
              <w:widowControl/>
              <w:rPr>
                <w:color w:val="000000"/>
                <w:sz w:val="18"/>
                <w:szCs w:val="18"/>
              </w:rPr>
            </w:pPr>
          </w:p>
        </w:tc>
      </w:tr>
      <w:tr w:rsidR="00DF320C" w:rsidRPr="006B4A80" w14:paraId="14ED671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DF320C" w:rsidRPr="00280792" w:rsidRDefault="00DF320C" w:rsidP="00DF320C">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320B6F" w14:textId="54648C00" w:rsidR="00DF320C" w:rsidRPr="00280792" w:rsidRDefault="00DF320C" w:rsidP="00DF320C">
            <w:pPr>
              <w:widowControl/>
              <w:rPr>
                <w:color w:val="000000"/>
                <w:sz w:val="18"/>
                <w:szCs w:val="18"/>
              </w:rPr>
            </w:pPr>
          </w:p>
        </w:tc>
      </w:tr>
      <w:tr w:rsidR="00DF320C" w:rsidRPr="006B4A80" w14:paraId="5C7D18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DF320C" w:rsidRPr="00280792" w:rsidRDefault="00DF320C" w:rsidP="00DF320C">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B5628" w14:textId="3D704FE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A50DD5" w14:textId="4D07C07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105AEE" w14:textId="305BCE58" w:rsidR="00DF320C" w:rsidRPr="00280792" w:rsidRDefault="00DF320C" w:rsidP="00DF320C">
            <w:pPr>
              <w:widowControl/>
              <w:rPr>
                <w:color w:val="000000"/>
                <w:sz w:val="18"/>
                <w:szCs w:val="18"/>
              </w:rPr>
            </w:pPr>
          </w:p>
        </w:tc>
      </w:tr>
      <w:tr w:rsidR="00DF320C" w:rsidRPr="006B4A80" w14:paraId="7AFD75E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DF320C" w:rsidRPr="00280792" w:rsidRDefault="00DF320C" w:rsidP="00DF320C">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723B1E90"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258EA7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47305D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20021A" w14:textId="18B7331B" w:rsidR="00DF320C" w:rsidRPr="00280792" w:rsidRDefault="00DF320C" w:rsidP="00DF320C">
            <w:pPr>
              <w:widowControl/>
              <w:rPr>
                <w:color w:val="000000"/>
                <w:sz w:val="18"/>
                <w:szCs w:val="18"/>
              </w:rPr>
            </w:pPr>
          </w:p>
        </w:tc>
      </w:tr>
      <w:tr w:rsidR="00DF320C" w:rsidRPr="006B4A80" w14:paraId="2DCE41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DF320C" w:rsidRPr="00280792" w:rsidRDefault="00DF320C" w:rsidP="00DF320C">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93D74C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188E10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5A1952E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77D25E" w14:textId="6CBAECBF" w:rsidR="00DF320C" w:rsidRPr="00280792" w:rsidRDefault="00DF320C" w:rsidP="00DF320C">
            <w:pPr>
              <w:widowControl/>
              <w:rPr>
                <w:color w:val="000000"/>
                <w:sz w:val="18"/>
                <w:szCs w:val="18"/>
              </w:rPr>
            </w:pPr>
          </w:p>
        </w:tc>
      </w:tr>
      <w:tr w:rsidR="00DF320C" w:rsidRPr="006B4A80" w14:paraId="6872A78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DF320C" w:rsidRPr="00280792" w:rsidRDefault="00DF320C" w:rsidP="00DF320C">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45B54FB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4BAC8F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69610FE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1930D2" w14:textId="1D1FD5FD" w:rsidR="00DF320C" w:rsidRPr="00280792" w:rsidRDefault="00DF320C" w:rsidP="00DF320C">
            <w:pPr>
              <w:widowControl/>
              <w:rPr>
                <w:color w:val="000000"/>
                <w:sz w:val="18"/>
                <w:szCs w:val="18"/>
              </w:rPr>
            </w:pPr>
          </w:p>
        </w:tc>
      </w:tr>
      <w:tr w:rsidR="00DF320C" w:rsidRPr="006B4A80" w14:paraId="554D584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DF320C" w:rsidRPr="00280792" w:rsidRDefault="00DF320C" w:rsidP="00DF320C">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339CE94B"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2749644" w14:textId="4751AE8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A5C706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EE09FB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3C2AED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7F29DAF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1A0561" w14:textId="36052A05" w:rsidR="00DF320C" w:rsidRPr="00903BB6" w:rsidRDefault="00DF320C" w:rsidP="00DF320C">
            <w:pPr>
              <w:widowControl/>
              <w:rPr>
                <w:color w:val="000000"/>
                <w:sz w:val="22"/>
                <w:szCs w:val="22"/>
              </w:rPr>
            </w:pPr>
          </w:p>
        </w:tc>
      </w:tr>
      <w:tr w:rsidR="00DF320C"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DF320C" w:rsidRPr="00280792" w:rsidRDefault="00DF320C" w:rsidP="00DF320C">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3A1B039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328A7C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45596E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5C2862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5E2F6AF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DF320C" w:rsidRPr="00280792" w:rsidRDefault="00DF320C" w:rsidP="00DF320C">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57BF97C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0F46EB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DF320C" w:rsidRPr="00280792" w:rsidRDefault="00DF320C" w:rsidP="00DF320C">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DF320C" w:rsidRPr="00407CC3" w:rsidRDefault="00DF320C" w:rsidP="00DF320C">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ABF18F3" w14:textId="77777777" w:rsidTr="00BE3A41">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DF320C" w:rsidRPr="00280792" w:rsidRDefault="00DF320C" w:rsidP="00DF320C">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21F9A896" w:rsidR="00DF320C" w:rsidRPr="00407CC3" w:rsidRDefault="00DF320C" w:rsidP="00DF320C">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69BBE37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C5A92B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437B4D8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2E6A69A9" w14:textId="4B98E44D"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43645289" w14:textId="79F87477" w:rsidR="00DF320C" w:rsidRPr="00280792" w:rsidRDefault="00DF320C" w:rsidP="00DF320C">
            <w:pPr>
              <w:widowControl/>
              <w:rPr>
                <w:color w:val="000000"/>
                <w:sz w:val="18"/>
                <w:szCs w:val="18"/>
              </w:rPr>
            </w:pPr>
          </w:p>
        </w:tc>
      </w:tr>
      <w:tr w:rsidR="00DF320C" w:rsidRPr="006B4A80" w14:paraId="5A550A7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DF320C" w:rsidRPr="00280792" w:rsidRDefault="00DF320C" w:rsidP="00DF320C">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564CC63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1012788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6AFB64" w14:textId="04E995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AF641" w14:textId="2F9868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060E07" w14:textId="6812AD8A" w:rsidR="00DF320C" w:rsidRPr="00280792" w:rsidRDefault="00DF320C" w:rsidP="00DF320C">
            <w:pPr>
              <w:widowControl/>
              <w:rPr>
                <w:color w:val="000000"/>
                <w:sz w:val="18"/>
                <w:szCs w:val="18"/>
              </w:rPr>
            </w:pPr>
          </w:p>
        </w:tc>
      </w:tr>
      <w:tr w:rsidR="00DF320C" w:rsidRPr="006B4A80" w14:paraId="76DE53C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DF320C" w:rsidRPr="00280792" w:rsidRDefault="00DF320C" w:rsidP="00DF320C">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73B53A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382FB70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2BECD83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06E21F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566ADB" w14:textId="766E77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4E1D0F" w14:textId="4E92F2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BDCFEB" w14:textId="2FA7AC8A" w:rsidR="00DF320C" w:rsidRPr="00903BB6" w:rsidRDefault="00DF320C" w:rsidP="00DF320C">
            <w:pPr>
              <w:widowControl/>
              <w:rPr>
                <w:color w:val="000000"/>
                <w:sz w:val="22"/>
                <w:szCs w:val="22"/>
              </w:rPr>
            </w:pPr>
          </w:p>
        </w:tc>
      </w:tr>
      <w:tr w:rsidR="00DF320C" w:rsidRPr="006B4A80" w14:paraId="53FA68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DF320C" w:rsidRPr="00280792" w:rsidRDefault="00DF320C" w:rsidP="00DF320C">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FBFC562"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A9B3498" w14:textId="3F8D08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3674F4C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C65D6A" w14:textId="41E2D793" w:rsidR="00DF320C" w:rsidRPr="00280792" w:rsidRDefault="00DF320C" w:rsidP="00DF320C">
            <w:pPr>
              <w:widowControl/>
              <w:rPr>
                <w:color w:val="000000"/>
                <w:sz w:val="18"/>
                <w:szCs w:val="18"/>
              </w:rPr>
            </w:pPr>
          </w:p>
        </w:tc>
      </w:tr>
      <w:tr w:rsidR="00DF320C" w:rsidRPr="006B4A80" w14:paraId="21786E2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DF320C" w:rsidRPr="00280792" w:rsidRDefault="00DF320C" w:rsidP="00DF320C">
            <w:pPr>
              <w:widowControl/>
              <w:rPr>
                <w:color w:val="000000"/>
                <w:sz w:val="18"/>
                <w:szCs w:val="18"/>
              </w:rPr>
            </w:pPr>
            <w:r w:rsidRPr="00280792">
              <w:rPr>
                <w:color w:val="000000"/>
                <w:sz w:val="18"/>
                <w:szCs w:val="18"/>
                <w:lang w:val="en-US" w:eastAsia="en-US"/>
              </w:rPr>
              <w:t>Hans Rothenberg (M)</w:t>
            </w:r>
            <w:r>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3964D148" w:rsidR="00DF320C" w:rsidRPr="00A4723D"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6A4CFADA"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1918DFC3"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073F0E6B"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0D14489"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AA9027D" w:rsidR="00DF320C" w:rsidRPr="00A4723D"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B1CFA9" w14:textId="3FDE3521" w:rsidR="00DF320C" w:rsidRPr="00903BB6" w:rsidRDefault="00DF320C" w:rsidP="00DF320C">
            <w:pPr>
              <w:widowControl/>
              <w:rPr>
                <w:color w:val="000000"/>
                <w:sz w:val="22"/>
                <w:szCs w:val="22"/>
              </w:rPr>
            </w:pPr>
          </w:p>
        </w:tc>
      </w:tr>
      <w:tr w:rsidR="00DF320C" w:rsidRPr="006B4A80" w14:paraId="2698CC2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DF320C" w:rsidRPr="00280792" w:rsidRDefault="00DF320C" w:rsidP="00DF320C">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C506F6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4FC07F" w14:textId="11B5F3A3" w:rsidR="00DF320C" w:rsidRPr="00280792" w:rsidRDefault="00DF320C" w:rsidP="00DF320C">
            <w:pPr>
              <w:widowControl/>
              <w:rPr>
                <w:color w:val="000000"/>
                <w:sz w:val="18"/>
                <w:szCs w:val="18"/>
              </w:rPr>
            </w:pPr>
          </w:p>
        </w:tc>
      </w:tr>
      <w:tr w:rsidR="00DF320C" w:rsidRPr="006B4A80" w14:paraId="580587A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DF320C" w:rsidRPr="00280792" w:rsidRDefault="00DF320C" w:rsidP="00DF320C">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0DE73E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655F4A" w14:textId="04CED5A8" w:rsidR="00DF320C" w:rsidRPr="00280792" w:rsidRDefault="00DF320C" w:rsidP="00DF320C">
            <w:pPr>
              <w:widowControl/>
              <w:rPr>
                <w:color w:val="000000"/>
                <w:sz w:val="18"/>
                <w:szCs w:val="18"/>
              </w:rPr>
            </w:pPr>
          </w:p>
        </w:tc>
      </w:tr>
      <w:tr w:rsidR="00DF320C" w:rsidRPr="006B4A80" w14:paraId="27D8105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DF320C" w:rsidRPr="00280792" w:rsidRDefault="00DF320C" w:rsidP="00DF320C">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1907D4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884552" w14:textId="7B58CEF0" w:rsidR="00DF320C" w:rsidRPr="00280792" w:rsidRDefault="00DF320C" w:rsidP="00DF320C">
            <w:pPr>
              <w:widowControl/>
              <w:rPr>
                <w:color w:val="000000"/>
                <w:sz w:val="18"/>
                <w:szCs w:val="18"/>
              </w:rPr>
            </w:pPr>
          </w:p>
        </w:tc>
      </w:tr>
      <w:tr w:rsidR="00DF320C" w:rsidRPr="006B4A80" w14:paraId="4B0C093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DF320C" w:rsidRPr="00280792" w:rsidRDefault="00DF320C" w:rsidP="00DF320C">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244108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C23F88" w14:textId="5C64DB61" w:rsidR="00DF320C" w:rsidRPr="00280792" w:rsidRDefault="00DF320C" w:rsidP="00DF320C">
            <w:pPr>
              <w:widowControl/>
              <w:rPr>
                <w:color w:val="000000"/>
                <w:sz w:val="18"/>
                <w:szCs w:val="18"/>
              </w:rPr>
            </w:pPr>
          </w:p>
        </w:tc>
      </w:tr>
      <w:tr w:rsidR="00DF320C" w:rsidRPr="006B4A80" w14:paraId="741652C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DF320C" w:rsidRPr="00280792" w:rsidRDefault="00DF320C" w:rsidP="00DF320C">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D85E9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539B685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7BE8C39" w14:textId="6DE3B4C9" w:rsidR="00DF320C" w:rsidRPr="00280792" w:rsidRDefault="00DF320C" w:rsidP="00DF320C">
            <w:pPr>
              <w:widowControl/>
              <w:rPr>
                <w:color w:val="000000"/>
                <w:sz w:val="18"/>
                <w:szCs w:val="18"/>
              </w:rPr>
            </w:pPr>
          </w:p>
        </w:tc>
      </w:tr>
      <w:tr w:rsidR="00DF320C" w:rsidRPr="006B4A80" w14:paraId="4305BD8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DF320C" w:rsidRPr="00280792" w:rsidRDefault="00DF320C" w:rsidP="00DF320C">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2A982A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6E5D80" w14:textId="0BFE01CF" w:rsidR="00DF320C" w:rsidRPr="00280792" w:rsidRDefault="00DF320C" w:rsidP="00DF320C">
            <w:pPr>
              <w:widowControl/>
              <w:rPr>
                <w:color w:val="000000"/>
                <w:sz w:val="18"/>
                <w:szCs w:val="18"/>
              </w:rPr>
            </w:pPr>
          </w:p>
        </w:tc>
      </w:tr>
      <w:tr w:rsidR="00DF320C" w:rsidRPr="006B4A80" w14:paraId="409356A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DF320C" w:rsidRPr="00280792" w:rsidRDefault="00DF320C" w:rsidP="00DF320C">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2859C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6D984" w14:textId="2AB1DAEC" w:rsidR="00DF320C" w:rsidRPr="00280792" w:rsidRDefault="00DF320C" w:rsidP="00DF320C">
            <w:pPr>
              <w:widowControl/>
              <w:rPr>
                <w:color w:val="000000"/>
                <w:sz w:val="18"/>
                <w:szCs w:val="18"/>
              </w:rPr>
            </w:pPr>
          </w:p>
        </w:tc>
      </w:tr>
      <w:tr w:rsidR="00DF320C" w:rsidRPr="006B4A80" w14:paraId="134B35D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DF320C" w:rsidRPr="00280792" w:rsidRDefault="00DF320C" w:rsidP="00DF320C">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2F24B15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E9AAD4" w14:textId="1B08795D" w:rsidR="00DF320C" w:rsidRPr="00280792" w:rsidRDefault="00DF320C" w:rsidP="00DF320C">
            <w:pPr>
              <w:widowControl/>
              <w:rPr>
                <w:color w:val="000000"/>
                <w:sz w:val="18"/>
                <w:szCs w:val="18"/>
              </w:rPr>
            </w:pPr>
          </w:p>
        </w:tc>
      </w:tr>
      <w:tr w:rsidR="00DF320C" w:rsidRPr="006B4A80" w14:paraId="160FB49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DF320C" w:rsidRPr="00280792" w:rsidRDefault="00DF320C" w:rsidP="00DF320C">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BBD777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2069ACB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2737518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4D1670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4CEE80D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151B21D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44E4F0" w14:textId="2DB508B0" w:rsidR="00DF320C" w:rsidRPr="00280792" w:rsidRDefault="00DF320C" w:rsidP="00DF320C">
            <w:pPr>
              <w:widowControl/>
              <w:rPr>
                <w:color w:val="000000"/>
                <w:sz w:val="18"/>
                <w:szCs w:val="18"/>
              </w:rPr>
            </w:pPr>
          </w:p>
        </w:tc>
      </w:tr>
      <w:tr w:rsidR="00DF320C" w:rsidRPr="006B4A80" w14:paraId="2382C7E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DF320C" w:rsidRPr="00280792" w:rsidRDefault="00DF320C" w:rsidP="00DF320C">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8F3810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752E6C" w14:textId="1112CA9C" w:rsidR="00DF320C" w:rsidRPr="00280792" w:rsidRDefault="00DF320C" w:rsidP="00DF320C">
            <w:pPr>
              <w:widowControl/>
              <w:rPr>
                <w:color w:val="000000"/>
                <w:sz w:val="18"/>
                <w:szCs w:val="18"/>
              </w:rPr>
            </w:pPr>
          </w:p>
        </w:tc>
      </w:tr>
      <w:tr w:rsidR="00DF320C" w:rsidRPr="006B4A80" w14:paraId="264284B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DF320C" w:rsidRPr="00280792" w:rsidRDefault="00DF320C" w:rsidP="00DF320C">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057258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FBDC63" w14:textId="50A92EB9" w:rsidR="00DF320C" w:rsidRPr="00280792" w:rsidRDefault="00DF320C" w:rsidP="00DF320C">
            <w:pPr>
              <w:widowControl/>
              <w:rPr>
                <w:color w:val="000000"/>
                <w:sz w:val="18"/>
                <w:szCs w:val="18"/>
              </w:rPr>
            </w:pPr>
          </w:p>
        </w:tc>
      </w:tr>
      <w:tr w:rsidR="00DF320C" w:rsidRPr="006B4A80" w14:paraId="2F0EB5D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DF320C" w:rsidRPr="00280792" w:rsidRDefault="00DF320C" w:rsidP="00DF320C">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744239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1C7B0A3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3E173F" w14:textId="0EC7A7BF" w:rsidR="00DF320C" w:rsidRPr="00280792" w:rsidRDefault="00DF320C" w:rsidP="00DF320C">
            <w:pPr>
              <w:widowControl/>
              <w:rPr>
                <w:color w:val="000000"/>
                <w:sz w:val="18"/>
                <w:szCs w:val="18"/>
              </w:rPr>
            </w:pPr>
          </w:p>
        </w:tc>
      </w:tr>
      <w:tr w:rsidR="00DF320C" w:rsidRPr="006B4A80" w14:paraId="45E2793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DF320C" w:rsidRPr="00280792" w:rsidRDefault="00DF320C" w:rsidP="00DF320C">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851E27" w14:textId="4C17485A" w:rsidR="00DF320C" w:rsidRPr="00280792" w:rsidRDefault="00DF320C" w:rsidP="00DF320C">
            <w:pPr>
              <w:widowControl/>
              <w:rPr>
                <w:color w:val="000000"/>
                <w:sz w:val="18"/>
                <w:szCs w:val="18"/>
              </w:rPr>
            </w:pPr>
          </w:p>
        </w:tc>
      </w:tr>
      <w:tr w:rsidR="00DF320C" w:rsidRPr="006B4A80" w14:paraId="41B8764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DF320C" w:rsidRPr="00280792" w:rsidRDefault="00DF320C" w:rsidP="00DF320C">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5B1EC7" w14:textId="343F8A60" w:rsidR="00DF320C" w:rsidRPr="00280792" w:rsidRDefault="00DF320C" w:rsidP="00DF320C">
            <w:pPr>
              <w:widowControl/>
              <w:rPr>
                <w:color w:val="000000"/>
                <w:sz w:val="18"/>
                <w:szCs w:val="18"/>
              </w:rPr>
            </w:pPr>
          </w:p>
        </w:tc>
      </w:tr>
      <w:tr w:rsidR="00DF320C" w:rsidRPr="006B4A80" w14:paraId="3BE32B0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DF320C" w:rsidRPr="00280792" w:rsidRDefault="00DF320C" w:rsidP="00DF320C">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60C666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C4E42" w14:textId="04AC4B03" w:rsidR="00DF320C" w:rsidRPr="00280792" w:rsidRDefault="00DF320C" w:rsidP="00DF320C">
            <w:pPr>
              <w:widowControl/>
              <w:rPr>
                <w:color w:val="000000"/>
                <w:sz w:val="18"/>
                <w:szCs w:val="18"/>
              </w:rPr>
            </w:pPr>
          </w:p>
        </w:tc>
      </w:tr>
      <w:tr w:rsidR="00DF320C" w:rsidRPr="006B4A80" w14:paraId="6BA7B51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DF320C" w:rsidRPr="00280792" w:rsidRDefault="00DF320C" w:rsidP="00DF320C">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58F8A7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B9D831" w14:textId="364A3C50" w:rsidR="00DF320C" w:rsidRPr="00280792" w:rsidRDefault="00DF320C" w:rsidP="00DF320C">
            <w:pPr>
              <w:widowControl/>
              <w:rPr>
                <w:color w:val="000000"/>
                <w:sz w:val="18"/>
                <w:szCs w:val="18"/>
              </w:rPr>
            </w:pPr>
          </w:p>
        </w:tc>
      </w:tr>
      <w:tr w:rsidR="00DF320C" w:rsidRPr="006B4A80" w14:paraId="0E2E6B6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DF320C" w:rsidRPr="00280792" w:rsidRDefault="00DF320C" w:rsidP="00DF320C">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3CD14C0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3CEBC9" w14:textId="564C010E" w:rsidR="00DF320C" w:rsidRPr="00280792" w:rsidRDefault="00DF320C" w:rsidP="00DF320C">
            <w:pPr>
              <w:widowControl/>
              <w:rPr>
                <w:color w:val="000000"/>
                <w:sz w:val="18"/>
                <w:szCs w:val="18"/>
              </w:rPr>
            </w:pPr>
          </w:p>
        </w:tc>
      </w:tr>
      <w:tr w:rsidR="00DF320C" w:rsidRPr="006B4A80" w14:paraId="1DDB961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DF320C" w:rsidRPr="00280792" w:rsidRDefault="00DF320C" w:rsidP="00DF320C">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AB3C4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24C664" w14:textId="445E8F7F" w:rsidR="00DF320C" w:rsidRPr="00280792" w:rsidRDefault="00DF320C" w:rsidP="00DF320C">
            <w:pPr>
              <w:widowControl/>
              <w:rPr>
                <w:color w:val="000000"/>
                <w:sz w:val="18"/>
                <w:szCs w:val="18"/>
              </w:rPr>
            </w:pPr>
          </w:p>
        </w:tc>
      </w:tr>
      <w:tr w:rsidR="00DF320C" w:rsidRPr="006B4A80" w14:paraId="06B91E8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DF320C" w:rsidRPr="00280792" w:rsidRDefault="00DF320C" w:rsidP="00DF320C">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3C1300DD"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5FDE2E8" w14:textId="0A68290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51D32AF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1C7B75" w14:textId="5D8BA8AF" w:rsidR="00DF320C" w:rsidRPr="00280792" w:rsidRDefault="00DF320C" w:rsidP="00DF320C">
            <w:pPr>
              <w:widowControl/>
              <w:rPr>
                <w:color w:val="000000"/>
                <w:sz w:val="18"/>
                <w:szCs w:val="18"/>
              </w:rPr>
            </w:pPr>
          </w:p>
        </w:tc>
      </w:tr>
      <w:tr w:rsidR="00DF320C" w:rsidRPr="006B4A80" w14:paraId="58ACA05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DF320C" w:rsidRPr="00280792" w:rsidRDefault="00DF320C" w:rsidP="00DF320C">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7766C150"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0FE962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B16BED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69D9D9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3780F8E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0F1E5E5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86E930" w14:textId="2D256848" w:rsidR="00DF320C" w:rsidRPr="00903BB6" w:rsidRDefault="00DF320C" w:rsidP="00DF320C">
            <w:pPr>
              <w:widowControl/>
              <w:rPr>
                <w:color w:val="000000"/>
                <w:sz w:val="22"/>
                <w:szCs w:val="22"/>
              </w:rPr>
            </w:pPr>
          </w:p>
        </w:tc>
      </w:tr>
      <w:tr w:rsidR="00DF320C"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DF320C" w:rsidRPr="00280792" w:rsidRDefault="00DF320C" w:rsidP="00DF320C">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DF320C" w:rsidRPr="00280792" w:rsidRDefault="00DF320C" w:rsidP="00DF320C">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2229856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00D39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024A8B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845A15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925554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DF320C" w:rsidRPr="00280792" w:rsidRDefault="00DF320C" w:rsidP="00DF320C">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84E01E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DF320C" w:rsidRPr="00280792" w:rsidRDefault="00DF320C" w:rsidP="00DF320C">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278990DA"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DF320C" w:rsidRPr="00280792" w:rsidRDefault="00DF320C" w:rsidP="00DF320C">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DEF6C5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DF320C" w:rsidRPr="00280792" w:rsidRDefault="00DF320C" w:rsidP="00DF320C">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6758D2B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6168F8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DF320C" w:rsidRPr="00280792" w:rsidRDefault="00DF320C" w:rsidP="00DF320C">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551B96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26FB0" w14:textId="19D8E37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839145" w14:textId="1ABB2DCD" w:rsidR="00DF320C" w:rsidRPr="00280792" w:rsidRDefault="00DF320C" w:rsidP="00DF320C">
            <w:pPr>
              <w:widowControl/>
              <w:rPr>
                <w:color w:val="000000"/>
                <w:sz w:val="18"/>
                <w:szCs w:val="18"/>
              </w:rPr>
            </w:pPr>
          </w:p>
        </w:tc>
      </w:tr>
      <w:tr w:rsidR="00DF320C"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DF320C" w:rsidRPr="00280792" w:rsidRDefault="00DF320C" w:rsidP="00DF320C">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DF320C" w:rsidRPr="00280792" w:rsidRDefault="00DF320C" w:rsidP="00DF320C">
            <w:pPr>
              <w:widowControl/>
              <w:rPr>
                <w:color w:val="000000"/>
                <w:sz w:val="18"/>
                <w:szCs w:val="18"/>
              </w:rPr>
            </w:pPr>
          </w:p>
        </w:tc>
      </w:tr>
      <w:tr w:rsidR="00DF320C" w:rsidRPr="006B4A80" w14:paraId="58AB789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DF320C" w:rsidRPr="00280792" w:rsidRDefault="00DF320C" w:rsidP="00DF320C">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0FE53B" w14:textId="2CADF0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9C6C6" w14:textId="309A5B51" w:rsidR="00DF320C" w:rsidRPr="00280792" w:rsidRDefault="00DF320C" w:rsidP="00DF320C">
            <w:pPr>
              <w:widowControl/>
              <w:rPr>
                <w:color w:val="000000"/>
                <w:sz w:val="18"/>
                <w:szCs w:val="18"/>
              </w:rPr>
            </w:pPr>
          </w:p>
        </w:tc>
      </w:tr>
      <w:tr w:rsidR="00DF320C" w:rsidRPr="006B4A80" w14:paraId="6C4A7EB7"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DF320C" w:rsidRPr="00280792" w:rsidRDefault="00DF320C" w:rsidP="00DF320C">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5BBAD1" w14:textId="5B21454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1ACD80" w14:textId="27E36EE0" w:rsidR="00DF320C" w:rsidRPr="00280792" w:rsidRDefault="00DF320C" w:rsidP="00DF320C">
            <w:pPr>
              <w:widowControl/>
              <w:rPr>
                <w:color w:val="000000"/>
                <w:sz w:val="18"/>
                <w:szCs w:val="18"/>
              </w:rPr>
            </w:pPr>
          </w:p>
        </w:tc>
      </w:tr>
      <w:tr w:rsidR="00DF320C" w:rsidRPr="006B4A80" w14:paraId="1A1585E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DF320C" w:rsidRPr="00280792" w:rsidRDefault="00DF320C" w:rsidP="00DF320C">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A08071" w14:textId="764032D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6C4812" w14:textId="266B1CE5" w:rsidR="00DF320C" w:rsidRPr="00280792" w:rsidRDefault="00DF320C" w:rsidP="00DF320C">
            <w:pPr>
              <w:widowControl/>
              <w:rPr>
                <w:color w:val="000000"/>
                <w:sz w:val="18"/>
                <w:szCs w:val="18"/>
              </w:rPr>
            </w:pPr>
          </w:p>
        </w:tc>
      </w:tr>
      <w:tr w:rsidR="00DF320C" w:rsidRPr="006B4A80" w14:paraId="1E0169B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DF320C" w:rsidRPr="00280792" w:rsidRDefault="00DF320C" w:rsidP="00DF320C">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F0DBC8" w14:textId="36B8010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2C568E" w14:textId="17EB3E0C" w:rsidR="00DF320C" w:rsidRPr="00280792" w:rsidRDefault="00DF320C" w:rsidP="00DF320C">
            <w:pPr>
              <w:widowControl/>
              <w:rPr>
                <w:color w:val="000000"/>
                <w:sz w:val="18"/>
                <w:szCs w:val="18"/>
              </w:rPr>
            </w:pPr>
          </w:p>
        </w:tc>
      </w:tr>
      <w:tr w:rsidR="00DF320C" w:rsidRPr="006B4A80" w14:paraId="230EE5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DF320C" w:rsidRPr="00280792" w:rsidRDefault="00DF320C" w:rsidP="00DF320C">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32EF7" w14:textId="1FAFA6E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0D7A04" w14:textId="4C0CBCB1" w:rsidR="00DF320C" w:rsidRPr="00280792" w:rsidRDefault="00DF320C" w:rsidP="00DF320C">
            <w:pPr>
              <w:widowControl/>
              <w:rPr>
                <w:color w:val="000000"/>
                <w:sz w:val="18"/>
                <w:szCs w:val="18"/>
              </w:rPr>
            </w:pPr>
          </w:p>
        </w:tc>
      </w:tr>
      <w:tr w:rsidR="00DF320C" w:rsidRPr="006B4A80" w14:paraId="0192D8A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DF320C" w:rsidRPr="00280792" w:rsidRDefault="00DF320C" w:rsidP="00DF320C">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BAA30" w14:textId="647454C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5CB4D9" w14:textId="30A27BCE" w:rsidR="00DF320C" w:rsidRPr="00280792" w:rsidRDefault="00DF320C" w:rsidP="00DF320C">
            <w:pPr>
              <w:widowControl/>
              <w:rPr>
                <w:color w:val="000000"/>
                <w:sz w:val="18"/>
                <w:szCs w:val="18"/>
              </w:rPr>
            </w:pPr>
          </w:p>
        </w:tc>
      </w:tr>
      <w:tr w:rsidR="00DF320C" w:rsidRPr="006B4A80" w14:paraId="55CE21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DF320C" w:rsidRPr="00280792" w:rsidRDefault="00DF320C" w:rsidP="00DF320C">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1E79D5B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1FE191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792F1FB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76DF8C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0DEA76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BFB2D0" w14:textId="538770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3B94F4" w14:textId="5DE5CA1C" w:rsidR="00DF320C" w:rsidRPr="008929D0" w:rsidRDefault="00DF320C" w:rsidP="00DF320C">
            <w:pPr>
              <w:widowControl/>
              <w:rPr>
                <w:color w:val="000000"/>
                <w:sz w:val="22"/>
                <w:szCs w:val="22"/>
              </w:rPr>
            </w:pPr>
          </w:p>
        </w:tc>
      </w:tr>
      <w:tr w:rsidR="00DF320C" w:rsidRPr="006B4A80" w14:paraId="749828C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DF320C" w:rsidRPr="00280792" w:rsidRDefault="00DF320C" w:rsidP="00DF320C">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F8776" w14:textId="3C346EA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4C7E5A" w14:textId="31FC6ED3" w:rsidR="00DF320C" w:rsidRPr="00280792" w:rsidRDefault="00DF320C" w:rsidP="00DF320C">
            <w:pPr>
              <w:widowControl/>
              <w:rPr>
                <w:color w:val="000000"/>
                <w:sz w:val="18"/>
                <w:szCs w:val="18"/>
              </w:rPr>
            </w:pPr>
          </w:p>
        </w:tc>
      </w:tr>
      <w:tr w:rsidR="00DF320C" w:rsidRPr="006B4A80" w14:paraId="48A8FDB8"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DF320C" w:rsidRPr="00280792" w:rsidRDefault="00DF320C" w:rsidP="00DF320C">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0C8689" w14:textId="132127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923932" w14:textId="42856930" w:rsidR="00DF320C" w:rsidRPr="00280792" w:rsidRDefault="00DF320C" w:rsidP="00DF320C">
            <w:pPr>
              <w:widowControl/>
              <w:rPr>
                <w:color w:val="000000"/>
                <w:sz w:val="18"/>
                <w:szCs w:val="18"/>
              </w:rPr>
            </w:pPr>
          </w:p>
        </w:tc>
      </w:tr>
      <w:tr w:rsidR="00DF320C"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DF320C" w:rsidRPr="00280792" w:rsidRDefault="00DF320C" w:rsidP="00DF320C">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DF320C" w:rsidRPr="00280792" w:rsidRDefault="00DF320C" w:rsidP="00DF320C">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670FAA30" w:rsidR="00DF320C" w:rsidRPr="00407CC3" w:rsidRDefault="00BA15B0" w:rsidP="00DF320C">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82E393E" w14:textId="2C1FF2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DF320C" w:rsidRPr="00280792" w:rsidRDefault="00DF320C" w:rsidP="00DF320C">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DF320C" w:rsidRPr="00407CC3" w:rsidRDefault="00DF320C" w:rsidP="00DF320C">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DF320C" w:rsidRPr="00407CC3" w:rsidRDefault="00DF320C" w:rsidP="00DF320C">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DF320C" w:rsidRPr="00280792" w:rsidRDefault="00DF320C" w:rsidP="00DF320C">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DF320C" w:rsidRPr="00407CC3" w:rsidRDefault="00DF320C" w:rsidP="00DF320C">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DF320C" w:rsidRPr="00407CC3" w:rsidRDefault="00DF320C" w:rsidP="00DF320C">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DF320C" w:rsidRPr="00280792" w:rsidRDefault="00DF320C" w:rsidP="00DF320C">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6386CD64"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DF320C" w:rsidRPr="00407CC3" w:rsidRDefault="00DF320C" w:rsidP="00DF320C">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DF320C" w:rsidRPr="00280792" w:rsidRDefault="00DF320C" w:rsidP="00DF320C">
            <w:pPr>
              <w:widowControl/>
              <w:rPr>
                <w:color w:val="000000"/>
                <w:sz w:val="18"/>
                <w:szCs w:val="18"/>
              </w:rPr>
            </w:pPr>
            <w:r w:rsidRPr="00280792">
              <w:rPr>
                <w:color w:val="000000"/>
                <w:sz w:val="18"/>
                <w:szCs w:val="18"/>
              </w:rPr>
              <w:t> </w:t>
            </w:r>
          </w:p>
        </w:tc>
      </w:tr>
      <w:tr w:rsidR="00DF320C" w:rsidRPr="006B4A80" w14:paraId="100A15F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DF320C" w:rsidRPr="00280792" w:rsidRDefault="00DF320C" w:rsidP="00DF320C">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425B569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3F7D3B5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F03B7" w14:textId="76E80E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1E36CE" w14:textId="351B646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2966F0" w14:textId="5857A32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5EC075" w14:textId="4B5D60CE" w:rsidR="00DF320C" w:rsidRPr="00280792" w:rsidRDefault="00DF320C" w:rsidP="00DF320C">
            <w:pPr>
              <w:widowControl/>
              <w:rPr>
                <w:color w:val="000000"/>
                <w:sz w:val="18"/>
                <w:szCs w:val="18"/>
              </w:rPr>
            </w:pPr>
          </w:p>
        </w:tc>
      </w:tr>
      <w:tr w:rsidR="00DF320C" w:rsidRPr="006B4A80" w14:paraId="3E928F34"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DF320C" w:rsidRPr="00280792" w:rsidRDefault="00DF320C" w:rsidP="00DF320C">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05ED6BB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DD40E9" w14:textId="3FE66CE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10095B" w14:textId="394FA7D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43B250" w14:textId="75A796C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C8120" w14:textId="4515F011" w:rsidR="00DF320C" w:rsidRPr="00280792" w:rsidRDefault="00DF320C" w:rsidP="00DF320C">
            <w:pPr>
              <w:widowControl/>
              <w:rPr>
                <w:color w:val="000000"/>
                <w:sz w:val="18"/>
                <w:szCs w:val="18"/>
              </w:rPr>
            </w:pPr>
          </w:p>
        </w:tc>
      </w:tr>
      <w:tr w:rsidR="00DF320C" w:rsidRPr="006B4A80" w14:paraId="14D13F46"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DF320C" w:rsidRPr="00280792" w:rsidRDefault="00DF320C" w:rsidP="00DF320C">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6C305E1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13966A3" w14:textId="4C97875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235307" w14:textId="41F7702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352F40" w14:textId="2A6363C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27FE5" w14:textId="0049CDA8" w:rsidR="00DF320C" w:rsidRPr="00280792" w:rsidRDefault="00DF320C" w:rsidP="00DF320C">
            <w:pPr>
              <w:widowControl/>
              <w:rPr>
                <w:color w:val="000000"/>
                <w:sz w:val="18"/>
                <w:szCs w:val="18"/>
              </w:rPr>
            </w:pPr>
          </w:p>
        </w:tc>
      </w:tr>
      <w:tr w:rsidR="00DF320C" w:rsidRPr="006B4A80" w14:paraId="2EDCB4C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DF320C" w:rsidRPr="00280792" w:rsidRDefault="00DF320C" w:rsidP="00DF320C">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4EF6CC1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464137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F84D73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2D95D8" w14:textId="07CB5B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DA4899" w14:textId="7786C1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1FFA36" w14:textId="21633F7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CEC15B" w14:textId="16965C65" w:rsidR="00DF320C" w:rsidRPr="00280792" w:rsidRDefault="00DF320C" w:rsidP="00DF320C">
            <w:pPr>
              <w:widowControl/>
              <w:rPr>
                <w:color w:val="000000"/>
                <w:sz w:val="18"/>
                <w:szCs w:val="18"/>
              </w:rPr>
            </w:pPr>
          </w:p>
        </w:tc>
      </w:tr>
      <w:tr w:rsidR="00DF320C" w:rsidRPr="006B4A80" w14:paraId="0CF3D72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DF320C" w:rsidRPr="00280792" w:rsidRDefault="00DF320C" w:rsidP="00DF320C">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4E2CC61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2D00AB2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02CDD2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9BB8F4" w14:textId="66270A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1356DC" w14:textId="3E949BB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AF8172E" w14:textId="296C661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9E10B6" w14:textId="6CFFB916" w:rsidR="00DF320C" w:rsidRPr="00280792" w:rsidRDefault="00DF320C" w:rsidP="00DF320C">
            <w:pPr>
              <w:widowControl/>
              <w:rPr>
                <w:color w:val="000000"/>
                <w:sz w:val="18"/>
                <w:szCs w:val="18"/>
              </w:rPr>
            </w:pPr>
          </w:p>
        </w:tc>
      </w:tr>
      <w:tr w:rsidR="00DF320C" w:rsidRPr="006B4A80" w14:paraId="13E792A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DF320C" w:rsidRPr="00280792" w:rsidRDefault="00DF320C" w:rsidP="00DF320C">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2EF486B7"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7AB0E9C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418DDF0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4B2ABC7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391A909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1BFDE1" w14:textId="0DB28389" w:rsidR="00DF320C" w:rsidRPr="00280792" w:rsidRDefault="00DF320C" w:rsidP="00DF320C">
            <w:pPr>
              <w:widowControl/>
              <w:rPr>
                <w:color w:val="000000"/>
                <w:sz w:val="18"/>
                <w:szCs w:val="18"/>
              </w:rPr>
            </w:pPr>
          </w:p>
        </w:tc>
      </w:tr>
      <w:tr w:rsidR="00DF320C" w:rsidRPr="006B4A80" w14:paraId="2B912059"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DF320C" w:rsidRPr="00280792" w:rsidRDefault="00DF320C" w:rsidP="00DF320C">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75E0D64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212D4B8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BF396D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9F97D8" w14:textId="146CE821" w:rsidR="00DF320C" w:rsidRPr="00280792" w:rsidRDefault="00DF320C" w:rsidP="00DF320C">
            <w:pPr>
              <w:widowControl/>
              <w:rPr>
                <w:color w:val="000000"/>
                <w:sz w:val="18"/>
                <w:szCs w:val="18"/>
              </w:rPr>
            </w:pPr>
          </w:p>
        </w:tc>
      </w:tr>
      <w:tr w:rsidR="00DF320C" w:rsidRPr="006B4A80" w14:paraId="588D44F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DF320C" w:rsidRPr="00280792" w:rsidRDefault="00DF320C" w:rsidP="00DF320C">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3111E6CC" w:rsidR="00DF320C" w:rsidRPr="00280792" w:rsidRDefault="00DF320C" w:rsidP="00DF320C">
            <w:pPr>
              <w:widowControl/>
              <w:rPr>
                <w:color w:val="000000"/>
                <w:sz w:val="18"/>
                <w:szCs w:val="18"/>
              </w:rPr>
            </w:pPr>
          </w:p>
        </w:tc>
      </w:tr>
      <w:tr w:rsidR="00DF320C" w:rsidRPr="006B4A80" w14:paraId="129F53D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DF320C" w:rsidRPr="00280792" w:rsidRDefault="00DF320C" w:rsidP="00DF320C">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7C810159"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6CFEB6A" w:rsidR="00DF320C" w:rsidRPr="00280792" w:rsidRDefault="00DF320C" w:rsidP="00DF320C">
            <w:pPr>
              <w:widowControl/>
              <w:rPr>
                <w:color w:val="000000"/>
                <w:sz w:val="18"/>
                <w:szCs w:val="18"/>
              </w:rPr>
            </w:pPr>
          </w:p>
        </w:tc>
      </w:tr>
      <w:tr w:rsidR="00DF320C" w:rsidRPr="006B4A80" w14:paraId="1F81944F"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DF320C" w:rsidRPr="00280792" w:rsidRDefault="00DF320C" w:rsidP="00DF320C">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2117304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9E5D48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7498F4E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41870A0A" w:rsidR="00DF320C" w:rsidRPr="00280792" w:rsidRDefault="00DF320C" w:rsidP="00DF320C">
            <w:pPr>
              <w:widowControl/>
              <w:rPr>
                <w:color w:val="000000"/>
                <w:sz w:val="18"/>
                <w:szCs w:val="18"/>
              </w:rPr>
            </w:pPr>
          </w:p>
        </w:tc>
      </w:tr>
      <w:tr w:rsidR="00DF320C" w:rsidRPr="006B4A80" w14:paraId="1534C36A"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DF320C" w:rsidRPr="00280792" w:rsidRDefault="00DF320C" w:rsidP="00DF320C">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7025DAD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67ACEDA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2AF72E03" w:rsidR="00DF320C" w:rsidRPr="00280792" w:rsidRDefault="00DF320C" w:rsidP="00DF320C">
            <w:pPr>
              <w:widowControl/>
              <w:rPr>
                <w:color w:val="000000"/>
                <w:sz w:val="18"/>
                <w:szCs w:val="18"/>
              </w:rPr>
            </w:pPr>
          </w:p>
        </w:tc>
      </w:tr>
      <w:tr w:rsidR="00DF320C" w:rsidRPr="006B4A80" w14:paraId="3B4020FB"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DF320C" w:rsidRPr="00280792" w:rsidRDefault="00DF320C" w:rsidP="00DF320C">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2B15682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705940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774A16CA" w:rsidR="00DF320C" w:rsidRPr="00280792" w:rsidRDefault="00DF320C" w:rsidP="00DF320C">
            <w:pPr>
              <w:widowControl/>
              <w:rPr>
                <w:color w:val="000000"/>
                <w:sz w:val="18"/>
                <w:szCs w:val="18"/>
              </w:rPr>
            </w:pPr>
          </w:p>
        </w:tc>
      </w:tr>
      <w:tr w:rsidR="00DF320C" w:rsidRPr="006B4A80" w14:paraId="39A479D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DF320C" w:rsidRPr="00280792" w:rsidRDefault="00DF320C" w:rsidP="00DF320C">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6D8983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72501F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6F4983BF" w:rsidR="00DF320C" w:rsidRPr="00280792" w:rsidRDefault="00DF320C" w:rsidP="00DF320C">
            <w:pPr>
              <w:widowControl/>
              <w:rPr>
                <w:color w:val="000000"/>
                <w:sz w:val="18"/>
                <w:szCs w:val="18"/>
              </w:rPr>
            </w:pPr>
          </w:p>
        </w:tc>
      </w:tr>
      <w:tr w:rsidR="00DF320C" w:rsidRPr="006B4A80" w14:paraId="1B8F98C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DF320C" w:rsidRPr="00280792" w:rsidRDefault="00DF320C" w:rsidP="00DF320C">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B8BC49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5A57F62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E54E813" w:rsidR="00DF320C" w:rsidRPr="00280792" w:rsidRDefault="00DF320C" w:rsidP="00DF320C">
            <w:pPr>
              <w:widowControl/>
              <w:rPr>
                <w:color w:val="000000"/>
                <w:sz w:val="18"/>
                <w:szCs w:val="18"/>
              </w:rPr>
            </w:pPr>
          </w:p>
        </w:tc>
      </w:tr>
      <w:tr w:rsidR="00DF320C" w:rsidRPr="006B4A80" w14:paraId="7E09364C"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DF320C" w:rsidRPr="00280792" w:rsidRDefault="00DF320C" w:rsidP="00DF320C">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3A77244F"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1F3474F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3C0176B9" w:rsidR="00DF320C" w:rsidRPr="00280792" w:rsidRDefault="00DF320C" w:rsidP="00DF320C">
            <w:pPr>
              <w:widowControl/>
              <w:rPr>
                <w:color w:val="000000"/>
                <w:sz w:val="18"/>
                <w:szCs w:val="18"/>
              </w:rPr>
            </w:pPr>
          </w:p>
        </w:tc>
      </w:tr>
      <w:tr w:rsidR="00DF320C" w:rsidRPr="006B4A80" w14:paraId="53FDBF61"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DF320C" w:rsidRPr="00280792" w:rsidRDefault="00DF320C" w:rsidP="00DF320C">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53CC2CA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52E91B6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07B8AD9D" w:rsidR="00DF320C" w:rsidRPr="00280792" w:rsidRDefault="00DF320C" w:rsidP="00DF320C">
            <w:pPr>
              <w:widowControl/>
              <w:rPr>
                <w:color w:val="000000"/>
                <w:sz w:val="18"/>
                <w:szCs w:val="18"/>
              </w:rPr>
            </w:pPr>
          </w:p>
        </w:tc>
      </w:tr>
      <w:tr w:rsidR="00DF320C" w:rsidRPr="006B4A80" w14:paraId="016D3B3D"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DF320C" w:rsidRPr="00280792" w:rsidRDefault="00DF320C" w:rsidP="00DF320C">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94F476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1F3EDA7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5ADB043F" w:rsidR="00DF320C" w:rsidRPr="00280792" w:rsidRDefault="00DF320C" w:rsidP="00DF320C">
            <w:pPr>
              <w:widowControl/>
              <w:rPr>
                <w:color w:val="000000"/>
                <w:sz w:val="18"/>
                <w:szCs w:val="18"/>
              </w:rPr>
            </w:pPr>
          </w:p>
        </w:tc>
      </w:tr>
      <w:tr w:rsidR="00DF320C" w:rsidRPr="006B4A80" w14:paraId="70045FBE"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DF320C" w:rsidRPr="00280792" w:rsidRDefault="00DF320C" w:rsidP="00DF320C">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6177CE8"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1A02211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27023042"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0172AA76" w:rsidR="00DF320C" w:rsidRPr="00280792" w:rsidRDefault="00DF320C" w:rsidP="00DF320C">
            <w:pPr>
              <w:widowControl/>
              <w:rPr>
                <w:color w:val="000000"/>
                <w:sz w:val="18"/>
                <w:szCs w:val="18"/>
              </w:rPr>
            </w:pPr>
          </w:p>
        </w:tc>
      </w:tr>
      <w:tr w:rsidR="00DF320C" w:rsidRPr="006B4A80" w14:paraId="0E202B02"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DF320C" w:rsidRPr="00280792" w:rsidRDefault="00DF320C" w:rsidP="00DF320C">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067C9C1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09D1A47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6843BDB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5EBBDE15" w:rsidR="00DF320C" w:rsidRPr="00280792" w:rsidRDefault="00DF320C" w:rsidP="00DF320C">
            <w:pPr>
              <w:widowControl/>
              <w:rPr>
                <w:color w:val="000000"/>
                <w:sz w:val="18"/>
                <w:szCs w:val="18"/>
              </w:rPr>
            </w:pPr>
          </w:p>
        </w:tc>
      </w:tr>
      <w:tr w:rsidR="00DF320C" w:rsidRPr="006B4A80" w14:paraId="78647FD5"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DF320C" w:rsidRPr="00280792" w:rsidRDefault="00DF320C" w:rsidP="00DF320C">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4407FDA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5CBFC57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4A9F4FA8" w:rsidR="00DF320C" w:rsidRPr="00280792" w:rsidRDefault="00DF320C" w:rsidP="00DF320C">
            <w:pPr>
              <w:widowControl/>
              <w:rPr>
                <w:color w:val="000000"/>
                <w:sz w:val="18"/>
                <w:szCs w:val="18"/>
              </w:rPr>
            </w:pPr>
          </w:p>
        </w:tc>
      </w:tr>
      <w:tr w:rsidR="00DF320C" w:rsidRPr="006B4A80" w14:paraId="1127B0A0"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DF320C" w:rsidRPr="00280792" w:rsidRDefault="00DF320C" w:rsidP="00DF320C">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13662CF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1523A463"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019A3D05" w:rsidR="00DF320C" w:rsidRPr="00280792" w:rsidRDefault="00DF320C" w:rsidP="00DF320C">
            <w:pPr>
              <w:widowControl/>
              <w:rPr>
                <w:color w:val="000000"/>
                <w:sz w:val="18"/>
                <w:szCs w:val="18"/>
              </w:rPr>
            </w:pPr>
          </w:p>
        </w:tc>
      </w:tr>
      <w:tr w:rsidR="00DF320C" w:rsidRPr="006B4A80" w14:paraId="45437073" w14:textId="77777777" w:rsidTr="00BE3A41">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DF320C" w:rsidRPr="00280792" w:rsidRDefault="00DF320C" w:rsidP="00DF320C">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DF320C" w:rsidRPr="00407CC3" w:rsidRDefault="00DF320C" w:rsidP="00DF320C">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583C6EF5"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4DB5F31D" w:rsidR="00DF320C" w:rsidRPr="00407CC3" w:rsidRDefault="00DF320C" w:rsidP="00DF320C">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51D75A74" w:rsidR="00DF320C" w:rsidRPr="00280792" w:rsidRDefault="00DF320C" w:rsidP="00DF320C">
            <w:pPr>
              <w:widowControl/>
              <w:rPr>
                <w:color w:val="000000"/>
                <w:sz w:val="18"/>
                <w:szCs w:val="18"/>
              </w:rPr>
            </w:pPr>
          </w:p>
        </w:tc>
      </w:tr>
      <w:tr w:rsidR="00DF320C"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DF320C" w:rsidRDefault="00DF320C" w:rsidP="00DF320C">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47478A12" w:rsidR="00DF320C" w:rsidRPr="00407CC3"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DF320C" w:rsidRPr="00280792" w:rsidRDefault="00DF320C" w:rsidP="00DF320C">
            <w:pPr>
              <w:widowControl/>
              <w:rPr>
                <w:color w:val="000000"/>
                <w:sz w:val="18"/>
                <w:szCs w:val="18"/>
              </w:rPr>
            </w:pPr>
          </w:p>
        </w:tc>
      </w:tr>
      <w:tr w:rsidR="00DF320C"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DF320C" w:rsidRDefault="00DF320C" w:rsidP="00DF320C">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00B62755" w:rsidR="00DF320C" w:rsidRPr="00407CC3" w:rsidRDefault="00BA15B0" w:rsidP="00DF320C">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51503A72"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21799B86"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DF320C" w:rsidRPr="00280792" w:rsidRDefault="00DF320C" w:rsidP="00DF320C">
            <w:pPr>
              <w:widowControl/>
              <w:rPr>
                <w:color w:val="000000"/>
                <w:sz w:val="18"/>
                <w:szCs w:val="18"/>
              </w:rPr>
            </w:pPr>
          </w:p>
        </w:tc>
      </w:tr>
      <w:tr w:rsidR="00DF320C"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DF320C" w:rsidRDefault="00DF320C" w:rsidP="00DF320C">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4B201BE7" w:rsidR="00DF320C" w:rsidRPr="00407CC3"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0A6B53E8"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0ED7DDF9"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26F48D2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06347EE3"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413415C8"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0DDF0E4B" w:rsidR="00DF320C" w:rsidRPr="00903BB6" w:rsidRDefault="00DF320C" w:rsidP="00DF320C">
            <w:pPr>
              <w:widowControl/>
              <w:rPr>
                <w:color w:val="000000"/>
                <w:sz w:val="22"/>
                <w:szCs w:val="22"/>
              </w:rPr>
            </w:pPr>
          </w:p>
        </w:tc>
      </w:tr>
      <w:tr w:rsidR="00DF320C"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DF320C" w:rsidRDefault="00DF320C" w:rsidP="00DF320C">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DF320C" w:rsidRDefault="00DF320C"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DF320C" w:rsidRPr="00407CC3" w:rsidRDefault="00DF320C"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DF320C" w:rsidRPr="00280792" w:rsidRDefault="00DF320C" w:rsidP="00DF320C">
            <w:pPr>
              <w:widowControl/>
              <w:rPr>
                <w:color w:val="000000"/>
                <w:sz w:val="18"/>
                <w:szCs w:val="18"/>
              </w:rPr>
            </w:pPr>
          </w:p>
        </w:tc>
      </w:tr>
      <w:tr w:rsidR="009407B3" w:rsidRPr="006B4A80" w14:paraId="22EA4F7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DBE4EEB" w14:textId="41BADFE7" w:rsidR="009407B3" w:rsidRPr="009407B3" w:rsidRDefault="009407B3" w:rsidP="00DF320C">
            <w:pPr>
              <w:widowControl/>
              <w:rPr>
                <w:color w:val="000000"/>
                <w:sz w:val="18"/>
                <w:szCs w:val="18"/>
              </w:rPr>
            </w:pPr>
            <w:proofErr w:type="spellStart"/>
            <w:r w:rsidRPr="009407B3">
              <w:rPr>
                <w:color w:val="000000"/>
                <w:sz w:val="18"/>
                <w:szCs w:val="18"/>
                <w:shd w:val="clear" w:color="auto" w:fill="FFFFFF"/>
              </w:rPr>
              <w:t>Nermina</w:t>
            </w:r>
            <w:proofErr w:type="spellEnd"/>
            <w:r w:rsidRPr="009407B3">
              <w:rPr>
                <w:color w:val="000000"/>
                <w:sz w:val="18"/>
                <w:szCs w:val="18"/>
                <w:shd w:val="clear" w:color="auto" w:fill="FFFFFF"/>
              </w:rPr>
              <w:t xml:space="preserve"> </w:t>
            </w:r>
            <w:proofErr w:type="spellStart"/>
            <w:r w:rsidRPr="009407B3">
              <w:rPr>
                <w:color w:val="000000"/>
                <w:sz w:val="18"/>
                <w:szCs w:val="18"/>
                <w:shd w:val="clear" w:color="auto" w:fill="FFFFFF"/>
              </w:rPr>
              <w:t>Mizimovic</w:t>
            </w:r>
            <w:proofErr w:type="spellEnd"/>
            <w:r w:rsidRPr="009407B3">
              <w:rPr>
                <w:color w:val="000000"/>
                <w:sz w:val="18"/>
                <w:szCs w:val="18"/>
                <w:shd w:val="clear" w:color="auto" w:fill="FFFFFF"/>
              </w:rPr>
              <w:t xml:space="preserve">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8E67B12" w14:textId="77777777" w:rsidR="009407B3" w:rsidRDefault="009407B3" w:rsidP="00DF320C">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0D0C1205"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31C114D"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D07564"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6343C92"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D046C35" w14:textId="77777777" w:rsidR="009407B3" w:rsidRPr="00407CC3" w:rsidRDefault="009407B3" w:rsidP="00DF320C">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B7E573" w14:textId="77777777" w:rsidR="009407B3" w:rsidRPr="00280792" w:rsidRDefault="009407B3" w:rsidP="00DF320C">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E61DB7B"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FB41A5F" w:rsidR="009F7055" w:rsidRDefault="009F7055" w:rsidP="00DF60C3">
      <w:pPr>
        <w:widowControl/>
        <w:spacing w:after="160" w:line="259" w:lineRule="auto"/>
      </w:pPr>
    </w:p>
    <w:p w14:paraId="5B645FAA" w14:textId="77777777" w:rsidR="00F0676F" w:rsidRDefault="00F0676F" w:rsidP="00DF60C3">
      <w:pPr>
        <w:widowControl/>
        <w:spacing w:after="160" w:line="259" w:lineRule="auto"/>
      </w:pPr>
    </w:p>
    <w:p w14:paraId="0F6D14D9" w14:textId="4DE5027B" w:rsidR="004C0534" w:rsidRDefault="00A72C1A" w:rsidP="004C0534">
      <w:pPr>
        <w:rPr>
          <w:b/>
          <w:color w:val="000000"/>
          <w:lang w:eastAsia="en-US"/>
        </w:rPr>
      </w:pPr>
      <w:r>
        <w:rPr>
          <w:b/>
        </w:rPr>
        <w:br/>
      </w:r>
      <w:r>
        <w:rPr>
          <w:b/>
        </w:rPr>
        <w:br/>
      </w:r>
      <w:r>
        <w:rPr>
          <w:b/>
        </w:rPr>
        <w:lastRenderedPageBreak/>
        <w:br/>
      </w:r>
      <w:r w:rsidR="004C0534">
        <w:rPr>
          <w:b/>
        </w:rPr>
        <w:t xml:space="preserve">EU- NÄMNDEN </w:t>
      </w:r>
      <w:r w:rsidR="004C0534">
        <w:rPr>
          <w:b/>
        </w:rPr>
        <w:tab/>
      </w:r>
      <w:r w:rsidR="004C0534">
        <w:rPr>
          <w:b/>
        </w:rPr>
        <w:tab/>
      </w:r>
      <w:r w:rsidR="004C0534">
        <w:rPr>
          <w:b/>
        </w:rPr>
        <w:tab/>
      </w:r>
      <w:r w:rsidR="004C0534">
        <w:rPr>
          <w:b/>
        </w:rPr>
        <w:tab/>
      </w:r>
      <w:r w:rsidR="004C0534">
        <w:rPr>
          <w:b/>
        </w:rPr>
        <w:tab/>
        <w:t xml:space="preserve">Bilaga 2 till protokoll </w:t>
      </w:r>
      <w:r w:rsidR="004C0534" w:rsidRPr="00E739F1">
        <w:rPr>
          <w:b/>
          <w:color w:val="000000"/>
          <w:lang w:eastAsia="en-US"/>
        </w:rPr>
        <w:t>20</w:t>
      </w:r>
      <w:r w:rsidR="004C0534">
        <w:rPr>
          <w:b/>
          <w:color w:val="000000"/>
          <w:lang w:eastAsia="en-US"/>
        </w:rPr>
        <w:t>20</w:t>
      </w:r>
      <w:r w:rsidR="004C0534" w:rsidRPr="00E739F1">
        <w:rPr>
          <w:b/>
          <w:color w:val="000000"/>
          <w:lang w:eastAsia="en-US"/>
        </w:rPr>
        <w:t>/2</w:t>
      </w:r>
      <w:r w:rsidR="004C0534">
        <w:rPr>
          <w:b/>
          <w:color w:val="000000"/>
          <w:lang w:eastAsia="en-US"/>
        </w:rPr>
        <w:t>1</w:t>
      </w:r>
      <w:r w:rsidR="004C0534" w:rsidRPr="00E739F1">
        <w:rPr>
          <w:b/>
          <w:color w:val="000000"/>
          <w:lang w:eastAsia="en-US"/>
        </w:rPr>
        <w:t>:</w:t>
      </w:r>
      <w:r w:rsidR="004C0534">
        <w:rPr>
          <w:b/>
          <w:color w:val="000000"/>
          <w:lang w:eastAsia="en-US"/>
        </w:rPr>
        <w:t>1</w:t>
      </w:r>
      <w:r w:rsidR="004C0534">
        <w:rPr>
          <w:b/>
          <w:color w:val="000000"/>
          <w:lang w:eastAsia="en-US"/>
        </w:rPr>
        <w:br/>
      </w:r>
    </w:p>
    <w:p w14:paraId="444F5E3A" w14:textId="77777777" w:rsidR="00E6013A" w:rsidRDefault="00E6013A" w:rsidP="004C0534">
      <w:pPr>
        <w:rPr>
          <w:b/>
          <w:color w:val="000000"/>
          <w:lang w:eastAsia="en-US"/>
        </w:rPr>
      </w:pPr>
    </w:p>
    <w:p w14:paraId="51592962" w14:textId="77777777" w:rsidR="00E44CC0" w:rsidRDefault="00E6013A" w:rsidP="00E44CC0">
      <w:pPr>
        <w:spacing w:line="276" w:lineRule="auto"/>
        <w:rPr>
          <w:sz w:val="22"/>
          <w:szCs w:val="22"/>
        </w:rPr>
      </w:pPr>
      <w:r w:rsidRPr="00E6013A">
        <w:rPr>
          <w:b/>
          <w:color w:val="000000"/>
          <w:lang w:eastAsia="en-US"/>
        </w:rPr>
        <w:t>Skriftligt samråd avseende ramverksavtal EU-FN och uttalanden inom ARF</w:t>
      </w:r>
      <w:r>
        <w:rPr>
          <w:b/>
          <w:color w:val="000000"/>
          <w:lang w:eastAsia="en-US"/>
        </w:rPr>
        <w:t xml:space="preserve">. </w:t>
      </w:r>
      <w:r>
        <w:rPr>
          <w:b/>
          <w:color w:val="000000"/>
          <w:lang w:eastAsia="en-US"/>
        </w:rPr>
        <w:br/>
      </w:r>
      <w:r w:rsidRPr="00E6013A">
        <w:rPr>
          <w:color w:val="000000"/>
          <w:lang w:eastAsia="en-US"/>
        </w:rPr>
        <w:t>Samrådet avslutades den 9 september 2020.</w:t>
      </w:r>
      <w:r>
        <w:rPr>
          <w:b/>
          <w:color w:val="000000"/>
          <w:lang w:eastAsia="en-US"/>
        </w:rPr>
        <w:t xml:space="preserve"> </w:t>
      </w:r>
      <w:r w:rsidR="00E44CC0">
        <w:t xml:space="preserve">Det fanns stöd för regeringens ståndpunkter. </w:t>
      </w:r>
    </w:p>
    <w:p w14:paraId="64956DD7" w14:textId="77777777" w:rsidR="00E44CC0" w:rsidRDefault="00E44CC0" w:rsidP="00E44CC0">
      <w:pPr>
        <w:spacing w:line="276" w:lineRule="auto"/>
      </w:pPr>
    </w:p>
    <w:p w14:paraId="66C57B7B" w14:textId="668EDF5A" w:rsidR="004C0534" w:rsidRPr="00654AD9" w:rsidRDefault="00E44CC0" w:rsidP="00654AD9">
      <w:pPr>
        <w:spacing w:after="200" w:line="276" w:lineRule="auto"/>
      </w:pPr>
      <w:r w:rsidRPr="00E44CC0">
        <w:rPr>
          <w:sz w:val="22"/>
          <w:szCs w:val="22"/>
          <w:u w:val="single"/>
        </w:rPr>
        <w:t xml:space="preserve">Följande </w:t>
      </w:r>
      <w:r w:rsidR="00654AD9">
        <w:rPr>
          <w:sz w:val="22"/>
          <w:szCs w:val="22"/>
          <w:u w:val="single"/>
        </w:rPr>
        <w:t xml:space="preserve">avvikande ståndpunkt </w:t>
      </w:r>
      <w:r w:rsidRPr="00E44CC0">
        <w:rPr>
          <w:sz w:val="22"/>
          <w:szCs w:val="22"/>
          <w:u w:val="single"/>
        </w:rPr>
        <w:t>har inkommit från Vänsterpartiet:</w:t>
      </w:r>
      <w:r w:rsidRPr="00E44CC0">
        <w:rPr>
          <w:sz w:val="22"/>
          <w:szCs w:val="22"/>
          <w:u w:val="single"/>
        </w:rPr>
        <w:br/>
      </w:r>
      <w:r w:rsidRPr="00E44CC0">
        <w:rPr>
          <w:sz w:val="22"/>
          <w:szCs w:val="22"/>
        </w:rPr>
        <w:t xml:space="preserve">”När det gäller 2. </w:t>
      </w:r>
      <w:proofErr w:type="spellStart"/>
      <w:r w:rsidRPr="00E44CC0">
        <w:rPr>
          <w:sz w:val="22"/>
          <w:szCs w:val="22"/>
        </w:rPr>
        <w:t>Four</w:t>
      </w:r>
      <w:proofErr w:type="spellEnd"/>
      <w:r w:rsidRPr="00E44CC0">
        <w:rPr>
          <w:sz w:val="22"/>
          <w:szCs w:val="22"/>
        </w:rPr>
        <w:t xml:space="preserve"> ASEAN Regional Forum (ARF) </w:t>
      </w:r>
      <w:proofErr w:type="spellStart"/>
      <w:r w:rsidRPr="00E44CC0">
        <w:rPr>
          <w:sz w:val="22"/>
          <w:szCs w:val="22"/>
        </w:rPr>
        <w:t>statements</w:t>
      </w:r>
      <w:proofErr w:type="spellEnd"/>
      <w:r w:rsidRPr="00E44CC0">
        <w:rPr>
          <w:sz w:val="22"/>
          <w:szCs w:val="22"/>
        </w:rPr>
        <w:t xml:space="preserve"> kan Vänsterpartiet inte ta ställning </w:t>
      </w:r>
      <w:r>
        <w:rPr>
          <w:sz w:val="22"/>
          <w:szCs w:val="22"/>
        </w:rPr>
        <w:br/>
      </w:r>
      <w:r w:rsidRPr="00E44CC0">
        <w:rPr>
          <w:sz w:val="22"/>
          <w:szCs w:val="22"/>
        </w:rPr>
        <w:t>till om vi instämmer i regeringens ståndpunkt eftersom vi inte fått se de fyra uttalandena i sin helhet.”</w:t>
      </w:r>
      <w:r>
        <w:rPr>
          <w:sz w:val="22"/>
          <w:szCs w:val="22"/>
        </w:rPr>
        <w:br/>
      </w:r>
      <w:r w:rsidR="00654AD9">
        <w:rPr>
          <w:b/>
          <w:color w:val="000000"/>
          <w:lang w:eastAsia="en-US"/>
        </w:rPr>
        <w:br/>
      </w:r>
      <w:r w:rsidR="00E6013A">
        <w:rPr>
          <w:b/>
          <w:color w:val="000000"/>
          <w:lang w:eastAsia="en-US"/>
        </w:rPr>
        <w:t>S</w:t>
      </w:r>
      <w:r w:rsidR="00E6013A" w:rsidRPr="00E6013A">
        <w:rPr>
          <w:b/>
          <w:color w:val="000000"/>
          <w:lang w:eastAsia="en-US"/>
        </w:rPr>
        <w:t xml:space="preserve">kriftligt samråd </w:t>
      </w:r>
      <w:r w:rsidR="00E6013A">
        <w:rPr>
          <w:b/>
          <w:color w:val="000000"/>
          <w:lang w:eastAsia="en-US"/>
        </w:rPr>
        <w:t xml:space="preserve">med EU-nämnden gällande </w:t>
      </w:r>
      <w:r w:rsidR="00E6013A" w:rsidRPr="00E6013A">
        <w:rPr>
          <w:b/>
          <w:color w:val="000000"/>
          <w:lang w:eastAsia="en-US"/>
        </w:rPr>
        <w:t>avvikelse mervärdesskattedirektivet</w:t>
      </w:r>
      <w:r w:rsidR="00E6013A">
        <w:rPr>
          <w:b/>
          <w:color w:val="000000"/>
          <w:lang w:eastAsia="en-US"/>
        </w:rPr>
        <w:t xml:space="preserve">. </w:t>
      </w:r>
      <w:r w:rsidR="00E6013A">
        <w:rPr>
          <w:color w:val="000000"/>
          <w:lang w:eastAsia="en-US"/>
        </w:rPr>
        <w:t xml:space="preserve">Samrådet avslutades den 9 september 2020. </w:t>
      </w:r>
      <w:r w:rsidR="00E6013A">
        <w:t>Det fanns stöd för regeringens ståndpunkt.</w:t>
      </w:r>
      <w:r w:rsidR="00654AD9">
        <w:rPr>
          <w:b/>
          <w:color w:val="000000"/>
          <w:lang w:eastAsia="en-US"/>
        </w:rPr>
        <w:t xml:space="preserve"> </w:t>
      </w:r>
      <w:r w:rsidR="00E6013A">
        <w:t>Ingen avvikande ståndpunkt har anmälts.</w:t>
      </w:r>
      <w:r w:rsidR="00654AD9">
        <w:br/>
      </w:r>
      <w:r w:rsidR="00654AD9">
        <w:rPr>
          <w:b/>
          <w:color w:val="000000"/>
          <w:lang w:eastAsia="en-US"/>
        </w:rPr>
        <w:br/>
      </w:r>
      <w:r w:rsidR="00E6013A">
        <w:rPr>
          <w:b/>
          <w:color w:val="000000"/>
          <w:lang w:eastAsia="en-US"/>
        </w:rPr>
        <w:t>S</w:t>
      </w:r>
      <w:r w:rsidR="00E6013A" w:rsidRPr="00E6013A">
        <w:rPr>
          <w:b/>
          <w:color w:val="000000"/>
          <w:lang w:eastAsia="en-US"/>
        </w:rPr>
        <w:t xml:space="preserve">kriftligt samråd </w:t>
      </w:r>
      <w:r w:rsidR="00E6013A">
        <w:rPr>
          <w:b/>
          <w:color w:val="000000"/>
          <w:lang w:eastAsia="en-US"/>
        </w:rPr>
        <w:t xml:space="preserve">med EU-nämnden gällande </w:t>
      </w:r>
      <w:r w:rsidR="00E6013A" w:rsidRPr="00E6013A">
        <w:rPr>
          <w:b/>
          <w:color w:val="000000"/>
          <w:lang w:eastAsia="en-US"/>
        </w:rPr>
        <w:t>EU position vid NASCO rådet</w:t>
      </w:r>
      <w:r w:rsidR="00E6013A">
        <w:rPr>
          <w:b/>
          <w:color w:val="000000"/>
          <w:lang w:eastAsia="en-US"/>
        </w:rPr>
        <w:t xml:space="preserve">. </w:t>
      </w:r>
      <w:r w:rsidR="00E6013A">
        <w:rPr>
          <w:b/>
          <w:color w:val="000000"/>
          <w:lang w:eastAsia="en-US"/>
        </w:rPr>
        <w:br/>
      </w:r>
      <w:r w:rsidR="00E6013A" w:rsidRPr="00E6013A">
        <w:rPr>
          <w:color w:val="000000"/>
          <w:lang w:eastAsia="en-US"/>
        </w:rPr>
        <w:t xml:space="preserve">Samrådet avslutades den 7 september 2020. </w:t>
      </w:r>
      <w:r w:rsidR="00E6013A">
        <w:t xml:space="preserve">Det fanns stöd för regeringens ståndpunkt. Ingen avvikande ståndpunkt har inkommit. </w:t>
      </w:r>
      <w:r w:rsidR="00654AD9">
        <w:rPr>
          <w:sz w:val="22"/>
          <w:szCs w:val="22"/>
        </w:rPr>
        <w:br/>
      </w:r>
      <w:r w:rsidR="00654AD9">
        <w:rPr>
          <w:b/>
          <w:color w:val="000000"/>
          <w:lang w:eastAsia="en-US"/>
        </w:rPr>
        <w:br/>
      </w:r>
      <w:r w:rsidR="00B90210" w:rsidRPr="00B90210">
        <w:rPr>
          <w:b/>
          <w:color w:val="000000"/>
          <w:lang w:eastAsia="en-US"/>
        </w:rPr>
        <w:t>Skriftligt samråd på skatteområdet rörande undantag för Rumänien och Lettland att tillämpa vissa EU-bestämmelser om moms</w:t>
      </w:r>
      <w:r w:rsidR="00B90210">
        <w:rPr>
          <w:b/>
          <w:color w:val="000000"/>
          <w:lang w:eastAsia="en-US"/>
        </w:rPr>
        <w:t xml:space="preserve">. </w:t>
      </w:r>
      <w:r w:rsidR="00E6013A" w:rsidRPr="00E6013A">
        <w:rPr>
          <w:color w:val="000000"/>
          <w:lang w:eastAsia="en-US"/>
        </w:rPr>
        <w:t>Samrådet avslutades den 3 september 2020.</w:t>
      </w:r>
      <w:r w:rsidR="00E6013A">
        <w:rPr>
          <w:b/>
          <w:color w:val="000000"/>
          <w:lang w:eastAsia="en-US"/>
        </w:rPr>
        <w:t xml:space="preserve"> </w:t>
      </w:r>
      <w:r w:rsidR="00E6013A">
        <w:t xml:space="preserve">Det fanns stöd för regeringens ståndpunkt. Ingen avvikande ståndpunkt har anmälts. </w:t>
      </w:r>
      <w:r w:rsidR="00654AD9">
        <w:br/>
      </w:r>
      <w:r w:rsidR="00654AD9">
        <w:rPr>
          <w:b/>
          <w:color w:val="000000"/>
          <w:lang w:eastAsia="en-US"/>
        </w:rPr>
        <w:br/>
      </w:r>
      <w:r w:rsidR="00E44922" w:rsidRPr="00E44922">
        <w:rPr>
          <w:b/>
          <w:color w:val="000000"/>
          <w:lang w:eastAsia="en-US"/>
        </w:rPr>
        <w:t xml:space="preserve">Skriftligt samråd </w:t>
      </w:r>
      <w:r w:rsidR="00B90210">
        <w:rPr>
          <w:b/>
          <w:color w:val="000000"/>
          <w:lang w:eastAsia="en-US"/>
        </w:rPr>
        <w:t xml:space="preserve">med EU-nämnden </w:t>
      </w:r>
      <w:r w:rsidR="00E44922" w:rsidRPr="00E44922">
        <w:rPr>
          <w:b/>
          <w:color w:val="000000"/>
          <w:lang w:eastAsia="en-US"/>
        </w:rPr>
        <w:t>avseende tre annoteringar avseende finansiella frågor</w:t>
      </w:r>
      <w:r w:rsidR="00B90210">
        <w:rPr>
          <w:b/>
          <w:color w:val="000000"/>
          <w:lang w:eastAsia="en-US"/>
        </w:rPr>
        <w:t xml:space="preserve">. </w:t>
      </w:r>
      <w:r w:rsidR="00B90210" w:rsidRPr="00B90210">
        <w:rPr>
          <w:color w:val="000000"/>
          <w:lang w:eastAsia="en-US"/>
        </w:rPr>
        <w:t>Samrådet avslutades den 3 september 2020.</w:t>
      </w:r>
      <w:r w:rsidR="00B90210">
        <w:rPr>
          <w:b/>
          <w:color w:val="000000"/>
          <w:lang w:eastAsia="en-US"/>
        </w:rPr>
        <w:t xml:space="preserve"> </w:t>
      </w:r>
      <w:r w:rsidR="00B90210">
        <w:t>Det fanns stöd för regeringens ståndpunkt. Ingen avvikande ståndpunkt har inkommit.</w:t>
      </w:r>
    </w:p>
    <w:p w14:paraId="411F15CB" w14:textId="77777777" w:rsidR="004C0534" w:rsidRDefault="004C0534" w:rsidP="004C0534">
      <w:r w:rsidRPr="00AF01D9">
        <w:rPr>
          <w:b/>
        </w:rPr>
        <w:t>Skriftligt samråd med EU-nämnden avseende rådsbeslut om förlängning av EUCAP Sahel Niger</w:t>
      </w:r>
      <w:r>
        <w:t xml:space="preserve"> </w:t>
      </w:r>
    </w:p>
    <w:p w14:paraId="6093ED1A" w14:textId="77777777" w:rsidR="004C0534" w:rsidRDefault="004C0534" w:rsidP="004C0534">
      <w:pPr>
        <w:rPr>
          <w:sz w:val="22"/>
          <w:szCs w:val="22"/>
        </w:rPr>
      </w:pPr>
      <w:r>
        <w:t xml:space="preserve">Samrådet avslutades den 2 september. Det fanns stöd för regeringens ståndpunkt. </w:t>
      </w:r>
    </w:p>
    <w:p w14:paraId="25FBEEEA" w14:textId="77777777" w:rsidR="004C0534" w:rsidRDefault="004C0534" w:rsidP="004C0534"/>
    <w:p w14:paraId="4D095322" w14:textId="77777777" w:rsidR="004C0534" w:rsidRDefault="004C0534" w:rsidP="004C0534">
      <w:pPr>
        <w:rPr>
          <w:u w:val="single"/>
        </w:rPr>
      </w:pPr>
      <w:r>
        <w:rPr>
          <w:u w:val="single"/>
        </w:rPr>
        <w:t>Följande avvikande ståndpunkt har inkommit från Vänsterpartiet:</w:t>
      </w:r>
    </w:p>
    <w:p w14:paraId="79C72E2B" w14:textId="77777777" w:rsidR="004C0534" w:rsidRPr="00B90210" w:rsidRDefault="004C0534" w:rsidP="004C0534">
      <w:pPr>
        <w:pStyle w:val="Oformateradtext"/>
        <w:rPr>
          <w:rFonts w:ascii="Times New Roman" w:hAnsi="Times New Roman"/>
        </w:rPr>
      </w:pPr>
      <w:r w:rsidRPr="00B90210">
        <w:rPr>
          <w:rFonts w:ascii="Times New Roman" w:hAnsi="Times New Roman"/>
        </w:rPr>
        <w:t>”Avvikande mening och medskick</w:t>
      </w:r>
    </w:p>
    <w:p w14:paraId="69431A42" w14:textId="77777777" w:rsidR="004C0534" w:rsidRDefault="004C0534" w:rsidP="004C0534">
      <w:r>
        <w:t>Vänsterpartiet avviker i stödet till EU:s insats då vi anser att den ska ändra inriktning. EU:s satsningar i Niger är helt inriktade på att stoppa flyktingar och migranter från att röra sig norrut. En civil insats som i verkligheten snarare blivit en militariserad insats. Snarare än att öka säkerheten i Niger och regionen, har EU:s insatser ökat spänningarna. Trafficking och kriminella aktörer kontrollerar de allt farligare rutterna i öknen.”</w:t>
      </w:r>
    </w:p>
    <w:p w14:paraId="4E5352E2" w14:textId="77777777" w:rsidR="004C0534" w:rsidRDefault="004C0534" w:rsidP="004C0534">
      <w:pPr>
        <w:rPr>
          <w:b/>
          <w:color w:val="000000"/>
          <w:lang w:eastAsia="en-US"/>
        </w:rPr>
      </w:pPr>
    </w:p>
    <w:p w14:paraId="6D9F7A12" w14:textId="77777777" w:rsidR="004C0534" w:rsidRDefault="004C0534" w:rsidP="004C0534">
      <w:pPr>
        <w:rPr>
          <w:b/>
          <w:color w:val="000000"/>
          <w:lang w:eastAsia="en-US"/>
        </w:rPr>
      </w:pPr>
      <w:r w:rsidRPr="00E23206">
        <w:rPr>
          <w:b/>
        </w:rPr>
        <w:t xml:space="preserve">Skriftligt samråd </w:t>
      </w:r>
      <w:r>
        <w:rPr>
          <w:b/>
        </w:rPr>
        <w:t xml:space="preserve">med EU-nämnden avseende </w:t>
      </w:r>
      <w:r w:rsidRPr="006002F8">
        <w:rPr>
          <w:b/>
        </w:rPr>
        <w:t>genomförande beslut och genomförande förordning restriktiva åtgärder</w:t>
      </w:r>
      <w:r>
        <w:rPr>
          <w:b/>
        </w:rPr>
        <w:t>.</w:t>
      </w:r>
    </w:p>
    <w:p w14:paraId="1A1AF9CE" w14:textId="08306E51" w:rsidR="004C0534" w:rsidRDefault="004C0534" w:rsidP="004C0534">
      <w:r w:rsidRPr="00E65DBD">
        <w:t>Samrådet avslutades den</w:t>
      </w:r>
      <w:r>
        <w:t xml:space="preserve"> 12 augusti 2020. Det fanns stöd för regeringens ståndpunkt. Ingen avvikande ståndpunkt har anmälts. </w:t>
      </w:r>
    </w:p>
    <w:p w14:paraId="4504BBF8" w14:textId="61ABE8D1" w:rsidR="00E44CC0" w:rsidRDefault="00E44CC0" w:rsidP="004C0534"/>
    <w:p w14:paraId="1B0F7DF5" w14:textId="3C5FE64A" w:rsidR="00E44CC0" w:rsidRDefault="00E44CC0" w:rsidP="004C0534"/>
    <w:p w14:paraId="461266E5" w14:textId="4B023A01" w:rsidR="00E44CC0" w:rsidRDefault="00E44CC0" w:rsidP="004C0534"/>
    <w:p w14:paraId="2F7817E6" w14:textId="2D399CBC" w:rsidR="00E44CC0" w:rsidRDefault="00E44CC0" w:rsidP="004C0534"/>
    <w:p w14:paraId="163EAB65" w14:textId="77777777" w:rsidR="00E44CC0" w:rsidRDefault="00E44CC0" w:rsidP="004C0534"/>
    <w:p w14:paraId="17EE11A8" w14:textId="4C86FAEF" w:rsidR="004C0534" w:rsidRDefault="004C0534" w:rsidP="004C0534">
      <w:pPr>
        <w:rPr>
          <w:b/>
          <w:color w:val="000000"/>
          <w:lang w:eastAsia="en-US"/>
        </w:rPr>
      </w:pPr>
    </w:p>
    <w:p w14:paraId="715577B7" w14:textId="77777777" w:rsidR="00E44CC0" w:rsidRDefault="00E44CC0" w:rsidP="004C0534">
      <w:pPr>
        <w:rPr>
          <w:b/>
          <w:color w:val="000000"/>
          <w:lang w:eastAsia="en-US"/>
        </w:rPr>
      </w:pPr>
    </w:p>
    <w:p w14:paraId="232807E4" w14:textId="77777777" w:rsidR="004C0534" w:rsidRDefault="004C0534" w:rsidP="004C0534">
      <w:pPr>
        <w:rPr>
          <w:b/>
          <w:color w:val="000000"/>
          <w:lang w:eastAsia="en-US"/>
        </w:rPr>
      </w:pPr>
      <w:r w:rsidRPr="00E23206">
        <w:rPr>
          <w:b/>
        </w:rPr>
        <w:t xml:space="preserve">Skriftligt samråd </w:t>
      </w:r>
      <w:r>
        <w:rPr>
          <w:b/>
        </w:rPr>
        <w:t xml:space="preserve">med EU-nämnden avseende </w:t>
      </w:r>
      <w:r w:rsidRPr="009937FF">
        <w:rPr>
          <w:b/>
        </w:rPr>
        <w:t>rådets rekommendation om tillfälliga reserestriktioner</w:t>
      </w:r>
      <w:r>
        <w:rPr>
          <w:b/>
        </w:rPr>
        <w:t>.</w:t>
      </w:r>
    </w:p>
    <w:p w14:paraId="51C36F99" w14:textId="77777777" w:rsidR="004C0534" w:rsidRDefault="004C0534" w:rsidP="004C0534">
      <w:pPr>
        <w:rPr>
          <w:sz w:val="22"/>
          <w:szCs w:val="22"/>
        </w:rPr>
      </w:pPr>
      <w:r w:rsidRPr="00E65DBD">
        <w:t>Samrådet avslutades den</w:t>
      </w:r>
      <w:r>
        <w:t xml:space="preserve"> 7 augusti 2020. Det fanns stöd för regeringens ståndpunkt. </w:t>
      </w:r>
    </w:p>
    <w:p w14:paraId="519D1C25" w14:textId="77777777" w:rsidR="004C0534" w:rsidRDefault="004C0534" w:rsidP="004C0534"/>
    <w:p w14:paraId="134D8FEF" w14:textId="77777777" w:rsidR="004C0534" w:rsidRPr="00DE6979" w:rsidRDefault="004C0534" w:rsidP="004C0534">
      <w:pPr>
        <w:rPr>
          <w:sz w:val="22"/>
          <w:szCs w:val="22"/>
          <w:u w:val="single"/>
        </w:rPr>
      </w:pPr>
      <w:r w:rsidRPr="00DE6979">
        <w:rPr>
          <w:sz w:val="22"/>
          <w:szCs w:val="22"/>
          <w:u w:val="single"/>
        </w:rPr>
        <w:t>Följande avvikande ståndpunkt har inkommit från Sverigedemokraterna:</w:t>
      </w:r>
    </w:p>
    <w:p w14:paraId="21978B28" w14:textId="77777777" w:rsidR="004C0534" w:rsidRPr="00DE6979" w:rsidRDefault="004C0534" w:rsidP="004C0534">
      <w:pPr>
        <w:rPr>
          <w:sz w:val="22"/>
          <w:szCs w:val="22"/>
        </w:rPr>
      </w:pPr>
      <w:r w:rsidRPr="00DE6979">
        <w:rPr>
          <w:sz w:val="22"/>
          <w:szCs w:val="22"/>
        </w:rPr>
        <w:t>”Kina bör inte vara med på listan av samma skäl som vi anfört tidigare.”</w:t>
      </w:r>
    </w:p>
    <w:p w14:paraId="4DC2545F" w14:textId="77777777" w:rsidR="004C0534" w:rsidRDefault="004C0534" w:rsidP="004C0534">
      <w:pPr>
        <w:rPr>
          <w:b/>
          <w:color w:val="000000"/>
          <w:lang w:eastAsia="en-US"/>
        </w:rPr>
      </w:pPr>
    </w:p>
    <w:p w14:paraId="332BAE5C" w14:textId="77777777" w:rsidR="004C0534" w:rsidRDefault="004C0534" w:rsidP="004C0534">
      <w:pPr>
        <w:rPr>
          <w:b/>
          <w:color w:val="000000"/>
          <w:lang w:eastAsia="en-US"/>
        </w:rPr>
      </w:pPr>
      <w:r w:rsidRPr="00E23206">
        <w:rPr>
          <w:b/>
        </w:rPr>
        <w:t xml:space="preserve">Skriftligt samråd </w:t>
      </w:r>
      <w:r>
        <w:rPr>
          <w:b/>
        </w:rPr>
        <w:t xml:space="preserve">med EU-nämnden avseende </w:t>
      </w:r>
      <w:r w:rsidRPr="008629A2">
        <w:rPr>
          <w:b/>
        </w:rPr>
        <w:t>uppdatering av genomförande beslut och genomförande förordning rörande restriktiva åtgärder</w:t>
      </w:r>
      <w:r>
        <w:rPr>
          <w:b/>
        </w:rPr>
        <w:t>.</w:t>
      </w:r>
    </w:p>
    <w:p w14:paraId="2DCCBDD7" w14:textId="77777777" w:rsidR="004C0534" w:rsidRDefault="004C0534" w:rsidP="004C0534">
      <w:pPr>
        <w:rPr>
          <w:sz w:val="22"/>
          <w:szCs w:val="22"/>
        </w:rPr>
      </w:pPr>
      <w:r w:rsidRPr="00E65DBD">
        <w:t>Samrådet avslutades den</w:t>
      </w:r>
      <w:r>
        <w:t xml:space="preserve"> 6 augusti 2020. Det fanns stöd för regeringens ståndpunkt. Inte någon avvikande ståndpunkt har inkommit. </w:t>
      </w:r>
    </w:p>
    <w:p w14:paraId="229BA059" w14:textId="77777777" w:rsidR="004C0534" w:rsidRDefault="004C0534" w:rsidP="004C0534">
      <w:pPr>
        <w:rPr>
          <w:b/>
          <w:color w:val="000000"/>
          <w:lang w:eastAsia="en-US"/>
        </w:rPr>
      </w:pPr>
    </w:p>
    <w:p w14:paraId="4763357F" w14:textId="77777777" w:rsidR="004C0534" w:rsidRPr="005776A6" w:rsidRDefault="004C0534" w:rsidP="004C0534">
      <w:pPr>
        <w:rPr>
          <w:b/>
          <w:color w:val="000000"/>
          <w:lang w:eastAsia="en-US"/>
        </w:rPr>
      </w:pPr>
      <w:r w:rsidRPr="005776A6">
        <w:rPr>
          <w:b/>
        </w:rPr>
        <w:t xml:space="preserve">Skriftligt samråd med EU-nämnden avseende tillfälliga restriktioner </w:t>
      </w:r>
      <w:r>
        <w:rPr>
          <w:b/>
        </w:rPr>
        <w:t xml:space="preserve">om </w:t>
      </w:r>
      <w:r w:rsidRPr="005776A6">
        <w:rPr>
          <w:b/>
        </w:rPr>
        <w:t>icke nödvändiga resor</w:t>
      </w:r>
      <w:r>
        <w:rPr>
          <w:b/>
        </w:rPr>
        <w:t>.</w:t>
      </w:r>
    </w:p>
    <w:p w14:paraId="440827B2" w14:textId="77777777" w:rsidR="004C0534" w:rsidRDefault="004C0534" w:rsidP="004C0534">
      <w:pPr>
        <w:rPr>
          <w:sz w:val="22"/>
          <w:szCs w:val="22"/>
        </w:rPr>
      </w:pPr>
      <w:r w:rsidRPr="005776A6">
        <w:t>Samrådet avslutades den 30 juli 2020. D</w:t>
      </w:r>
      <w:r>
        <w:t xml:space="preserve">et fanns stöd för regeringens ståndpunkt. </w:t>
      </w:r>
    </w:p>
    <w:p w14:paraId="07E7BA59" w14:textId="77777777" w:rsidR="004C0534" w:rsidRDefault="004C0534" w:rsidP="004C0534"/>
    <w:p w14:paraId="5FE4A446" w14:textId="77777777" w:rsidR="004C0534" w:rsidRPr="005776A6" w:rsidRDefault="004C0534" w:rsidP="004C0534">
      <w:pPr>
        <w:rPr>
          <w:color w:val="000000"/>
          <w:sz w:val="22"/>
          <w:szCs w:val="22"/>
          <w:lang w:eastAsia="en-US"/>
        </w:rPr>
      </w:pPr>
      <w:r w:rsidRPr="005776A6">
        <w:rPr>
          <w:bCs/>
          <w:sz w:val="22"/>
          <w:szCs w:val="22"/>
          <w:u w:val="single"/>
        </w:rPr>
        <w:t xml:space="preserve">Följande avvikande ståndpunkt har inkommit från Sverigedemokraterna: </w:t>
      </w:r>
      <w:r w:rsidRPr="005776A6">
        <w:rPr>
          <w:bCs/>
          <w:sz w:val="22"/>
          <w:szCs w:val="22"/>
          <w:u w:val="single"/>
        </w:rPr>
        <w:br/>
      </w:r>
      <w:r>
        <w:rPr>
          <w:sz w:val="22"/>
          <w:szCs w:val="22"/>
        </w:rPr>
        <w:t>”</w:t>
      </w:r>
      <w:r w:rsidRPr="005776A6">
        <w:rPr>
          <w:sz w:val="22"/>
          <w:szCs w:val="22"/>
        </w:rPr>
        <w:t>Kina bör inte vara med På listan av samma skäl som vi tidigare anfört</w:t>
      </w:r>
      <w:r>
        <w:rPr>
          <w:sz w:val="22"/>
          <w:szCs w:val="22"/>
        </w:rPr>
        <w:t>”</w:t>
      </w:r>
      <w:r w:rsidRPr="005776A6">
        <w:rPr>
          <w:sz w:val="22"/>
          <w:szCs w:val="22"/>
        </w:rPr>
        <w:t>.</w:t>
      </w:r>
    </w:p>
    <w:p w14:paraId="617EF741" w14:textId="77777777" w:rsidR="004C0534" w:rsidRDefault="004C0534" w:rsidP="004C0534">
      <w:pPr>
        <w:rPr>
          <w:b/>
          <w:color w:val="000000"/>
          <w:lang w:eastAsia="en-US"/>
        </w:rPr>
      </w:pPr>
    </w:p>
    <w:p w14:paraId="5EE0730B" w14:textId="77777777" w:rsidR="004C0534" w:rsidRDefault="004C0534" w:rsidP="004C0534">
      <w:pPr>
        <w:rPr>
          <w:b/>
          <w:color w:val="000000"/>
          <w:lang w:eastAsia="en-US"/>
        </w:rPr>
      </w:pPr>
      <w:r w:rsidRPr="00E23206">
        <w:rPr>
          <w:b/>
        </w:rPr>
        <w:t xml:space="preserve">Skriftligt samråd </w:t>
      </w:r>
      <w:r>
        <w:rPr>
          <w:b/>
        </w:rPr>
        <w:t xml:space="preserve">med EU-nämnden avseende </w:t>
      </w:r>
      <w:proofErr w:type="spellStart"/>
      <w:r w:rsidRPr="00264399">
        <w:rPr>
          <w:b/>
          <w:color w:val="000000"/>
          <w:lang w:eastAsia="en-US"/>
        </w:rPr>
        <w:t>rådsslutsatser</w:t>
      </w:r>
      <w:proofErr w:type="spellEnd"/>
      <w:r w:rsidRPr="00264399">
        <w:rPr>
          <w:b/>
          <w:color w:val="000000"/>
          <w:lang w:eastAsia="en-US"/>
        </w:rPr>
        <w:t xml:space="preserve"> om revis</w:t>
      </w:r>
      <w:r>
        <w:rPr>
          <w:b/>
          <w:color w:val="000000"/>
          <w:lang w:eastAsia="en-US"/>
        </w:rPr>
        <w:t>i</w:t>
      </w:r>
      <w:r w:rsidRPr="00264399">
        <w:rPr>
          <w:b/>
          <w:color w:val="000000"/>
          <w:lang w:eastAsia="en-US"/>
        </w:rPr>
        <w:t>onsrättens rapport 12/2020</w:t>
      </w:r>
      <w:r>
        <w:rPr>
          <w:b/>
          <w:color w:val="000000"/>
          <w:lang w:eastAsia="en-US"/>
        </w:rPr>
        <w:t>.</w:t>
      </w:r>
    </w:p>
    <w:p w14:paraId="63AA658E" w14:textId="77777777" w:rsidR="004C0534" w:rsidRDefault="004C0534" w:rsidP="004C0534">
      <w:pPr>
        <w:rPr>
          <w:sz w:val="22"/>
          <w:szCs w:val="22"/>
        </w:rPr>
      </w:pPr>
      <w:r w:rsidRPr="00E65DBD">
        <w:t>Samrådet avslutades den</w:t>
      </w:r>
      <w:r>
        <w:t xml:space="preserve"> 30 juli 2020. Det fanns stöd för regeringens ståndpunkt. Ingen avvikande ståndpunkt har inkommit. </w:t>
      </w:r>
    </w:p>
    <w:p w14:paraId="1B06DC65" w14:textId="77777777" w:rsidR="004C0534" w:rsidRDefault="004C0534" w:rsidP="004C0534">
      <w:pPr>
        <w:rPr>
          <w:b/>
          <w:color w:val="000000"/>
          <w:lang w:eastAsia="en-US"/>
        </w:rPr>
      </w:pPr>
    </w:p>
    <w:p w14:paraId="7141C011" w14:textId="77777777" w:rsidR="004C0534" w:rsidRDefault="004C0534" w:rsidP="004C0534">
      <w:pPr>
        <w:rPr>
          <w:b/>
          <w:color w:val="000000"/>
          <w:lang w:eastAsia="en-US"/>
        </w:rPr>
      </w:pPr>
      <w:r w:rsidRPr="00E23206">
        <w:rPr>
          <w:b/>
        </w:rPr>
        <w:t xml:space="preserve">Skriftligt samråd </w:t>
      </w:r>
      <w:r>
        <w:rPr>
          <w:b/>
        </w:rPr>
        <w:t xml:space="preserve">med EU-nämnden avseende </w:t>
      </w:r>
      <w:r w:rsidRPr="00264399">
        <w:rPr>
          <w:b/>
          <w:color w:val="000000"/>
          <w:lang w:eastAsia="en-US"/>
        </w:rPr>
        <w:t>tre annoteringar utrikesområdet</w:t>
      </w:r>
      <w:r>
        <w:rPr>
          <w:b/>
          <w:color w:val="000000"/>
          <w:lang w:eastAsia="en-US"/>
        </w:rPr>
        <w:t>.</w:t>
      </w:r>
    </w:p>
    <w:p w14:paraId="027240EB" w14:textId="77777777" w:rsidR="004C0534" w:rsidRDefault="004C0534" w:rsidP="004C0534">
      <w:pPr>
        <w:rPr>
          <w:sz w:val="22"/>
          <w:szCs w:val="22"/>
        </w:rPr>
      </w:pPr>
      <w:r w:rsidRPr="00E65DBD">
        <w:t>Samrådet avslutades den</w:t>
      </w:r>
      <w:r>
        <w:t xml:space="preserve"> 29 juli 2020. Det fanns stöd för regeringens ståndpunkt. Ingen avvikande ståndpunkt har inkommit. </w:t>
      </w:r>
      <w:r>
        <w:br/>
      </w:r>
      <w:r>
        <w:br/>
      </w:r>
      <w:r w:rsidRPr="00E23206">
        <w:rPr>
          <w:b/>
        </w:rPr>
        <w:t xml:space="preserve">Skriftligt samråd </w:t>
      </w:r>
      <w:r>
        <w:rPr>
          <w:b/>
        </w:rPr>
        <w:t xml:space="preserve">med EU-nämnden avseende </w:t>
      </w:r>
      <w:r w:rsidRPr="00BA6914">
        <w:rPr>
          <w:b/>
          <w:sz w:val="22"/>
          <w:szCs w:val="22"/>
        </w:rPr>
        <w:t>ändring av direktivet om strukturerna för punktskatter</w:t>
      </w:r>
      <w:r>
        <w:rPr>
          <w:b/>
          <w:sz w:val="22"/>
          <w:szCs w:val="22"/>
        </w:rPr>
        <w:t>.</w:t>
      </w:r>
      <w:r>
        <w:rPr>
          <w:b/>
          <w:sz w:val="22"/>
          <w:szCs w:val="22"/>
        </w:rPr>
        <w:br/>
      </w:r>
      <w:r w:rsidRPr="00E65DBD">
        <w:t>Samrådet avslutades den</w:t>
      </w:r>
      <w:r>
        <w:t xml:space="preserve"> 28 juli 2020. Det fanns stöd för regeringens ståndpunkt. Ingen avvikande ståndpunkt har inkommit. </w:t>
      </w:r>
    </w:p>
    <w:p w14:paraId="74312AD8" w14:textId="77777777" w:rsidR="004C0534" w:rsidRPr="00DE6979" w:rsidRDefault="004C0534" w:rsidP="004C0534">
      <w:r>
        <w:t xml:space="preserve">      </w:t>
      </w:r>
    </w:p>
    <w:p w14:paraId="1D459882" w14:textId="77777777" w:rsidR="004C0534" w:rsidRPr="00AF51F8" w:rsidRDefault="004C0534" w:rsidP="004C0534">
      <w:pPr>
        <w:rPr>
          <w:b/>
        </w:rPr>
      </w:pPr>
      <w:r w:rsidRPr="00AF51F8">
        <w:rPr>
          <w:b/>
        </w:rPr>
        <w:t>Skriftligt samråd med EU-nämnden avseende anslagsöverföring nr DEC 13/2020 inom EU:s allmänna budget 2020.</w:t>
      </w:r>
    </w:p>
    <w:p w14:paraId="11F87D55" w14:textId="77777777" w:rsidR="004C0534" w:rsidRDefault="004C0534" w:rsidP="004C0534">
      <w:pPr>
        <w:rPr>
          <w:sz w:val="22"/>
          <w:szCs w:val="22"/>
        </w:rPr>
      </w:pPr>
      <w:r w:rsidRPr="00AF51F8">
        <w:t>Samrådet avslutades den</w:t>
      </w:r>
      <w:r>
        <w:t xml:space="preserve"> 24 juli 2020. Det fanns stöd för regeringens ståndpunkter. </w:t>
      </w:r>
    </w:p>
    <w:p w14:paraId="04ECF203" w14:textId="77777777" w:rsidR="004C0534" w:rsidRDefault="004C0534" w:rsidP="004C0534">
      <w:r>
        <w:t>Ingen avvikande ståndpunkt har inkommit.</w:t>
      </w:r>
    </w:p>
    <w:p w14:paraId="358024F3" w14:textId="435CB68F" w:rsidR="004C0534" w:rsidRDefault="004C0534" w:rsidP="004C0534"/>
    <w:p w14:paraId="10165293" w14:textId="77777777" w:rsidR="004C0534" w:rsidRPr="00643A8F" w:rsidRDefault="004C0534" w:rsidP="004C0534">
      <w:pPr>
        <w:rPr>
          <w:b/>
        </w:rPr>
      </w:pPr>
      <w:r w:rsidRPr="00E23206">
        <w:rPr>
          <w:b/>
        </w:rPr>
        <w:t xml:space="preserve">Skriftligt samråd med EU-nämnden avseende </w:t>
      </w:r>
      <w:r w:rsidRPr="00643A8F">
        <w:rPr>
          <w:b/>
        </w:rPr>
        <w:t>en annotering på utrikesområdet</w:t>
      </w:r>
      <w:r>
        <w:rPr>
          <w:b/>
        </w:rPr>
        <w:t>.</w:t>
      </w:r>
    </w:p>
    <w:p w14:paraId="436A9224" w14:textId="77777777" w:rsidR="004C0534" w:rsidRDefault="004C0534" w:rsidP="004C0534">
      <w:pPr>
        <w:rPr>
          <w:sz w:val="22"/>
          <w:szCs w:val="22"/>
          <w:lang w:eastAsia="en-US"/>
        </w:rPr>
      </w:pPr>
      <w:r w:rsidRPr="00E65DBD">
        <w:t>Samrådet avslutades den</w:t>
      </w:r>
      <w:r>
        <w:t xml:space="preserve"> 23 juli 2020.</w:t>
      </w:r>
      <w:r w:rsidRPr="00264399">
        <w:rPr>
          <w:lang w:eastAsia="en-US"/>
        </w:rPr>
        <w:t xml:space="preserve"> </w:t>
      </w:r>
      <w:r>
        <w:rPr>
          <w:lang w:eastAsia="en-US"/>
        </w:rPr>
        <w:t xml:space="preserve">Det fanns stöd för regeringens ståndpunkt. Ingen avvikande ståndpunkt har inkommit. </w:t>
      </w:r>
    </w:p>
    <w:p w14:paraId="6A754684" w14:textId="77777777" w:rsidR="004C0534" w:rsidRDefault="004C0534" w:rsidP="004C0534">
      <w:pPr>
        <w:rPr>
          <w:b/>
        </w:rPr>
      </w:pPr>
    </w:p>
    <w:p w14:paraId="301F352F" w14:textId="77777777" w:rsidR="004C0534" w:rsidRPr="00E23206" w:rsidRDefault="004C0534" w:rsidP="004C0534">
      <w:pPr>
        <w:rPr>
          <w:b/>
        </w:rPr>
      </w:pPr>
      <w:r w:rsidRPr="00E23206">
        <w:rPr>
          <w:b/>
        </w:rPr>
        <w:t xml:space="preserve">Skriftligt samråd med EU-nämnden </w:t>
      </w:r>
      <w:r>
        <w:rPr>
          <w:b/>
        </w:rPr>
        <w:t xml:space="preserve">avseende </w:t>
      </w:r>
      <w:r w:rsidRPr="00EF5714">
        <w:rPr>
          <w:b/>
        </w:rPr>
        <w:t>troliga A-punkter v. 30</w:t>
      </w:r>
    </w:p>
    <w:p w14:paraId="38480FE3" w14:textId="40A25349" w:rsidR="004C0534" w:rsidRDefault="004C0534" w:rsidP="004C0534">
      <w:pPr>
        <w:rPr>
          <w:sz w:val="22"/>
          <w:szCs w:val="22"/>
          <w:lang w:eastAsia="en-US"/>
        </w:rPr>
      </w:pPr>
      <w:r w:rsidRPr="00E65DBD">
        <w:t>Samrådet avslutades den</w:t>
      </w:r>
      <w:r>
        <w:t xml:space="preserve"> 23 juli 2020. </w:t>
      </w:r>
      <w:r>
        <w:rPr>
          <w:lang w:eastAsia="en-US"/>
        </w:rPr>
        <w:t>Det fanns stöd för regeringens ståndpunkt. Ingen avvikande ståndpunkt har inkommit.</w:t>
      </w:r>
      <w:r w:rsidR="00654AD9">
        <w:rPr>
          <w:lang w:eastAsia="en-US"/>
        </w:rPr>
        <w:br/>
      </w:r>
      <w:r w:rsidR="00654AD9">
        <w:rPr>
          <w:sz w:val="22"/>
          <w:szCs w:val="22"/>
          <w:lang w:eastAsia="en-US"/>
        </w:rPr>
        <w:br/>
      </w:r>
      <w:r w:rsidR="00654AD9">
        <w:rPr>
          <w:sz w:val="22"/>
          <w:szCs w:val="22"/>
          <w:lang w:eastAsia="en-US"/>
        </w:rPr>
        <w:br/>
      </w:r>
    </w:p>
    <w:p w14:paraId="3F9639B4" w14:textId="77777777" w:rsidR="004C0534" w:rsidRPr="00E65DBD" w:rsidRDefault="004C0534" w:rsidP="004C0534">
      <w:r>
        <w:t xml:space="preserve">              </w:t>
      </w:r>
      <w:r w:rsidRPr="00E65DBD">
        <w:t xml:space="preserve">. </w:t>
      </w:r>
    </w:p>
    <w:p w14:paraId="013077C0" w14:textId="77777777" w:rsidR="004C0534" w:rsidRPr="00E23206" w:rsidRDefault="004C0534" w:rsidP="004C0534">
      <w:pPr>
        <w:rPr>
          <w:b/>
        </w:rPr>
      </w:pPr>
      <w:r w:rsidRPr="00E23206">
        <w:rPr>
          <w:b/>
        </w:rPr>
        <w:lastRenderedPageBreak/>
        <w:t xml:space="preserve">Skriftligt samråd med EU-nämnden avseende </w:t>
      </w:r>
      <w:r w:rsidRPr="00EF5714">
        <w:rPr>
          <w:b/>
        </w:rPr>
        <w:t>två annoteringar rättsliga området</w:t>
      </w:r>
    </w:p>
    <w:p w14:paraId="3B6EAD8F" w14:textId="77777777" w:rsidR="004C0534" w:rsidRDefault="004C0534" w:rsidP="004C0534">
      <w:pPr>
        <w:rPr>
          <w:sz w:val="22"/>
          <w:szCs w:val="22"/>
        </w:rPr>
      </w:pPr>
      <w:r w:rsidRPr="00E65DBD">
        <w:t>Samrådet avslutades den</w:t>
      </w:r>
      <w:r>
        <w:t xml:space="preserve"> 23 juli 2020. Det fanns stöd för regeringens ståndpunkter. </w:t>
      </w:r>
    </w:p>
    <w:p w14:paraId="55ABA391" w14:textId="77777777" w:rsidR="00E44CC0" w:rsidRDefault="004C0534" w:rsidP="004C0534">
      <w:r>
        <w:t>Ingen avvikande ståndpunkt har inkommit.</w:t>
      </w:r>
    </w:p>
    <w:p w14:paraId="20051241" w14:textId="6BFA5577" w:rsidR="004C0534" w:rsidRPr="00EC75D6" w:rsidRDefault="004C0534" w:rsidP="004C0534">
      <w:pPr>
        <w:rPr>
          <w:b/>
        </w:rPr>
      </w:pPr>
      <w:r>
        <w:br/>
      </w:r>
      <w:r w:rsidRPr="00E23206">
        <w:rPr>
          <w:b/>
          <w:lang w:eastAsia="en-US"/>
        </w:rPr>
        <w:t>S</w:t>
      </w:r>
      <w:r>
        <w:rPr>
          <w:b/>
          <w:lang w:eastAsia="en-US"/>
        </w:rPr>
        <w:t>k</w:t>
      </w:r>
      <w:r w:rsidRPr="00E23206">
        <w:rPr>
          <w:b/>
          <w:lang w:eastAsia="en-US"/>
        </w:rPr>
        <w:t>riftligt samråd</w:t>
      </w:r>
      <w:r>
        <w:rPr>
          <w:b/>
          <w:lang w:eastAsia="en-US"/>
        </w:rPr>
        <w:t xml:space="preserve"> med </w:t>
      </w:r>
      <w:r w:rsidRPr="00E23206">
        <w:rPr>
          <w:b/>
        </w:rPr>
        <w:t xml:space="preserve">EU-nämnden </w:t>
      </w:r>
      <w:r w:rsidRPr="00E23206">
        <w:rPr>
          <w:b/>
          <w:lang w:eastAsia="en-US"/>
        </w:rPr>
        <w:t xml:space="preserve">avseende </w:t>
      </w:r>
      <w:r w:rsidRPr="00EF5714">
        <w:rPr>
          <w:b/>
        </w:rPr>
        <w:t>sju annoteringar på utrikesområdet</w:t>
      </w:r>
    </w:p>
    <w:p w14:paraId="7D9A1B9B" w14:textId="77777777" w:rsidR="004C0534" w:rsidRDefault="004C0534" w:rsidP="004C0534">
      <w:pPr>
        <w:rPr>
          <w:sz w:val="22"/>
          <w:szCs w:val="22"/>
        </w:rPr>
      </w:pPr>
      <w:r w:rsidRPr="00E65DBD">
        <w:t>Samrådet avslutades den</w:t>
      </w:r>
      <w:r>
        <w:t xml:space="preserve"> 22 juli 2020. Det fanns stöd för regeringens ståndpunkter. </w:t>
      </w:r>
    </w:p>
    <w:p w14:paraId="1C21FAE7" w14:textId="77777777" w:rsidR="004C0534" w:rsidRDefault="004C0534" w:rsidP="004C0534"/>
    <w:p w14:paraId="5EA3317B" w14:textId="77777777" w:rsidR="004C0534" w:rsidRPr="00643A8F" w:rsidRDefault="004C0534" w:rsidP="004C0534">
      <w:pPr>
        <w:rPr>
          <w:sz w:val="22"/>
          <w:szCs w:val="22"/>
          <w:u w:val="single"/>
        </w:rPr>
      </w:pPr>
      <w:r w:rsidRPr="00643A8F">
        <w:rPr>
          <w:sz w:val="22"/>
          <w:szCs w:val="22"/>
          <w:u w:val="single"/>
        </w:rPr>
        <w:t>Följande avvikande ståndpunkt har inkommit från Vänsterpartiet</w:t>
      </w:r>
      <w:r>
        <w:rPr>
          <w:sz w:val="22"/>
          <w:szCs w:val="22"/>
          <w:u w:val="single"/>
        </w:rPr>
        <w:t>:</w:t>
      </w:r>
    </w:p>
    <w:p w14:paraId="35AE130D" w14:textId="77777777" w:rsidR="004C0534" w:rsidRPr="001C05EA" w:rsidRDefault="004C0534" w:rsidP="004C0534">
      <w:pPr>
        <w:rPr>
          <w:bCs/>
          <w:sz w:val="22"/>
          <w:szCs w:val="22"/>
        </w:rPr>
      </w:pPr>
      <w:r w:rsidRPr="001C05EA">
        <w:rPr>
          <w:bCs/>
          <w:sz w:val="22"/>
          <w:szCs w:val="22"/>
        </w:rPr>
        <w:t xml:space="preserve">4. Council Decision and </w:t>
      </w:r>
      <w:proofErr w:type="spellStart"/>
      <w:r w:rsidRPr="001C05EA">
        <w:rPr>
          <w:bCs/>
          <w:sz w:val="22"/>
          <w:szCs w:val="22"/>
        </w:rPr>
        <w:t>Implementing</w:t>
      </w:r>
      <w:proofErr w:type="spellEnd"/>
      <w:r w:rsidRPr="001C05EA">
        <w:rPr>
          <w:bCs/>
          <w:sz w:val="22"/>
          <w:szCs w:val="22"/>
        </w:rPr>
        <w:t xml:space="preserve"> </w:t>
      </w:r>
      <w:proofErr w:type="spellStart"/>
      <w:r w:rsidRPr="001C05EA">
        <w:rPr>
          <w:bCs/>
          <w:sz w:val="22"/>
          <w:szCs w:val="22"/>
        </w:rPr>
        <w:t>Regulation</w:t>
      </w:r>
      <w:proofErr w:type="spellEnd"/>
      <w:r w:rsidRPr="001C05EA">
        <w:rPr>
          <w:bCs/>
          <w:sz w:val="22"/>
          <w:szCs w:val="22"/>
        </w:rPr>
        <w:t xml:space="preserve"> on </w:t>
      </w:r>
      <w:proofErr w:type="spellStart"/>
      <w:r w:rsidRPr="001C05EA">
        <w:rPr>
          <w:bCs/>
          <w:sz w:val="22"/>
          <w:szCs w:val="22"/>
        </w:rPr>
        <w:t>restrictive</w:t>
      </w:r>
      <w:proofErr w:type="spellEnd"/>
      <w:r w:rsidRPr="001C05EA">
        <w:rPr>
          <w:bCs/>
          <w:sz w:val="22"/>
          <w:szCs w:val="22"/>
        </w:rPr>
        <w:t xml:space="preserve"> </w:t>
      </w:r>
      <w:proofErr w:type="spellStart"/>
      <w:r w:rsidRPr="001C05EA">
        <w:rPr>
          <w:bCs/>
          <w:sz w:val="22"/>
          <w:szCs w:val="22"/>
        </w:rPr>
        <w:t>measures</w:t>
      </w:r>
      <w:proofErr w:type="spellEnd"/>
      <w:r w:rsidRPr="001C05EA">
        <w:rPr>
          <w:bCs/>
          <w:sz w:val="22"/>
          <w:szCs w:val="22"/>
        </w:rPr>
        <w:t xml:space="preserve"> to </w:t>
      </w:r>
      <w:proofErr w:type="spellStart"/>
      <w:r w:rsidRPr="001C05EA">
        <w:rPr>
          <w:bCs/>
          <w:sz w:val="22"/>
          <w:szCs w:val="22"/>
        </w:rPr>
        <w:t>combat</w:t>
      </w:r>
      <w:proofErr w:type="spellEnd"/>
      <w:r w:rsidRPr="001C05EA">
        <w:rPr>
          <w:bCs/>
          <w:sz w:val="22"/>
          <w:szCs w:val="22"/>
        </w:rPr>
        <w:t xml:space="preserve"> terrorism - Common Position 2001/931/CFSP – </w:t>
      </w:r>
      <w:proofErr w:type="spellStart"/>
      <w:r w:rsidRPr="001C05EA">
        <w:rPr>
          <w:bCs/>
          <w:sz w:val="22"/>
          <w:szCs w:val="22"/>
        </w:rPr>
        <w:t>review</w:t>
      </w:r>
      <w:proofErr w:type="spellEnd"/>
    </w:p>
    <w:p w14:paraId="721DAB9E" w14:textId="77777777" w:rsidR="004C0534" w:rsidRPr="00643A8F" w:rsidRDefault="004C0534" w:rsidP="004C0534">
      <w:pPr>
        <w:rPr>
          <w:sz w:val="22"/>
          <w:szCs w:val="22"/>
        </w:rPr>
      </w:pPr>
    </w:p>
    <w:p w14:paraId="774DBAB1" w14:textId="77777777" w:rsidR="004C0534" w:rsidRPr="00643A8F" w:rsidRDefault="004C0534" w:rsidP="004C0534">
      <w:pPr>
        <w:rPr>
          <w:sz w:val="22"/>
          <w:szCs w:val="22"/>
        </w:rPr>
      </w:pPr>
      <w:r>
        <w:rPr>
          <w:sz w:val="22"/>
          <w:szCs w:val="22"/>
        </w:rPr>
        <w:t>”</w:t>
      </w:r>
      <w:r w:rsidRPr="00643A8F">
        <w:rPr>
          <w:sz w:val="22"/>
          <w:szCs w:val="22"/>
        </w:rPr>
        <w:t xml:space="preserve">Vänsterpartiet har ända från början varit kritiska mot EU:s terrorlista.  Idag kan vi konstatera att världen inte blivit säkrare sedan den infördes. Däremot ser vi många exempel på hur listningen begränsat möjligheterna för EU att verka som kraft för fred och försoning. Listningen av PKK har t.ex. ogillats i domstol och försvårar en fredlig lösning i turkiska Kurdistan. </w:t>
      </w:r>
    </w:p>
    <w:p w14:paraId="7C000086" w14:textId="77777777" w:rsidR="004C0534" w:rsidRPr="00643A8F" w:rsidRDefault="004C0534" w:rsidP="004C0534">
      <w:pPr>
        <w:rPr>
          <w:sz w:val="22"/>
          <w:szCs w:val="22"/>
        </w:rPr>
      </w:pPr>
      <w:r w:rsidRPr="00643A8F">
        <w:rPr>
          <w:sz w:val="22"/>
          <w:szCs w:val="22"/>
        </w:rPr>
        <w:t> </w:t>
      </w:r>
    </w:p>
    <w:p w14:paraId="272107FF" w14:textId="77777777" w:rsidR="004C0534" w:rsidRPr="00643A8F" w:rsidRDefault="004C0534" w:rsidP="004C0534">
      <w:pPr>
        <w:rPr>
          <w:sz w:val="22"/>
          <w:szCs w:val="22"/>
        </w:rPr>
      </w:pPr>
      <w:r w:rsidRPr="00643A8F">
        <w:rPr>
          <w:sz w:val="22"/>
          <w:szCs w:val="22"/>
        </w:rPr>
        <w:t>Därför vill vi att Sverige verkar för att förteckningen ses över och utvärderas.</w:t>
      </w:r>
      <w:r>
        <w:rPr>
          <w:sz w:val="22"/>
          <w:szCs w:val="22"/>
        </w:rPr>
        <w:t>”</w:t>
      </w:r>
    </w:p>
    <w:p w14:paraId="393C8A18" w14:textId="77777777" w:rsidR="004C0534" w:rsidRDefault="004C0534" w:rsidP="004C0534">
      <w:pPr>
        <w:rPr>
          <w:b/>
          <w:color w:val="000000"/>
          <w:lang w:eastAsia="en-US"/>
        </w:rPr>
      </w:pPr>
    </w:p>
    <w:p w14:paraId="628A86FE" w14:textId="77777777" w:rsidR="004C0534" w:rsidRDefault="004C0534" w:rsidP="004C0534">
      <w:pPr>
        <w:rPr>
          <w:b/>
          <w:szCs w:val="22"/>
        </w:rPr>
      </w:pPr>
      <w:r w:rsidRPr="006B1096">
        <w:rPr>
          <w:b/>
          <w:szCs w:val="22"/>
        </w:rPr>
        <w:t xml:space="preserve">Skriftligt samråd med EU-nämnden </w:t>
      </w:r>
      <w:r>
        <w:rPr>
          <w:b/>
          <w:szCs w:val="22"/>
        </w:rPr>
        <w:t>avseende</w:t>
      </w:r>
      <w:r w:rsidRPr="004B5667">
        <w:rPr>
          <w:b/>
          <w:szCs w:val="22"/>
        </w:rPr>
        <w:t xml:space="preserve"> mervärdesskatt</w:t>
      </w:r>
      <w:r>
        <w:rPr>
          <w:b/>
          <w:szCs w:val="22"/>
        </w:rPr>
        <w:t>.</w:t>
      </w:r>
    </w:p>
    <w:p w14:paraId="7769BB07" w14:textId="77777777" w:rsidR="004C0534" w:rsidRDefault="004C0534" w:rsidP="004C0534">
      <w:pPr>
        <w:rPr>
          <w:sz w:val="22"/>
          <w:szCs w:val="22"/>
        </w:rPr>
      </w:pPr>
      <w:r w:rsidRPr="00E65DBD">
        <w:rPr>
          <w:sz w:val="22"/>
          <w:szCs w:val="22"/>
        </w:rPr>
        <w:t xml:space="preserve">Samrådet avslutades den </w:t>
      </w:r>
      <w:r>
        <w:rPr>
          <w:sz w:val="22"/>
          <w:szCs w:val="22"/>
        </w:rPr>
        <w:t xml:space="preserve">22 juli 2020. </w:t>
      </w:r>
      <w:r>
        <w:t>Det fanns stöd för regeringens ståndpunkt. Ingen avvikande ståndpunkt har anmälts.</w:t>
      </w:r>
    </w:p>
    <w:p w14:paraId="2E38E5F1" w14:textId="77777777" w:rsidR="004C0534" w:rsidRPr="00EF5714" w:rsidRDefault="004C0534" w:rsidP="004C0534">
      <w:pPr>
        <w:rPr>
          <w:sz w:val="25"/>
          <w:szCs w:val="25"/>
        </w:rPr>
      </w:pPr>
      <w:r>
        <w:rPr>
          <w:sz w:val="22"/>
          <w:szCs w:val="22"/>
        </w:rPr>
        <w:t xml:space="preserve">                     .</w:t>
      </w:r>
    </w:p>
    <w:p w14:paraId="57DA25B1" w14:textId="77777777" w:rsidR="004C0534" w:rsidRPr="00C84D25" w:rsidRDefault="004C0534" w:rsidP="004C0534">
      <w:pPr>
        <w:rPr>
          <w:b/>
        </w:rPr>
      </w:pPr>
      <w:r w:rsidRPr="00C84D25">
        <w:rPr>
          <w:b/>
        </w:rPr>
        <w:t xml:space="preserve">Skriftligt samråd med EU-nämnden </w:t>
      </w:r>
      <w:r>
        <w:rPr>
          <w:b/>
        </w:rPr>
        <w:t>avseende</w:t>
      </w:r>
      <w:r w:rsidRPr="00C84D25">
        <w:rPr>
          <w:b/>
        </w:rPr>
        <w:t xml:space="preserve"> </w:t>
      </w:r>
      <w:r>
        <w:rPr>
          <w:b/>
        </w:rPr>
        <w:t>f</w:t>
      </w:r>
      <w:r w:rsidRPr="004B5667">
        <w:rPr>
          <w:b/>
        </w:rPr>
        <w:t xml:space="preserve">örslag till </w:t>
      </w:r>
      <w:proofErr w:type="spellStart"/>
      <w:r w:rsidRPr="004B5667">
        <w:rPr>
          <w:b/>
        </w:rPr>
        <w:t>rådsslutsatser</w:t>
      </w:r>
      <w:proofErr w:type="spellEnd"/>
      <w:r w:rsidRPr="004B5667">
        <w:rPr>
          <w:b/>
        </w:rPr>
        <w:t xml:space="preserve"> om efterlevnad av nödvändiga åtgärder för hygien- och infektionskontroll i syfte att säkerställa gränsöverskridande passagerartransporter</w:t>
      </w:r>
      <w:r>
        <w:rPr>
          <w:b/>
        </w:rPr>
        <w:t>.</w:t>
      </w:r>
    </w:p>
    <w:p w14:paraId="66E4DAA7" w14:textId="77777777" w:rsidR="004C0534" w:rsidRDefault="004C0534" w:rsidP="004C0534">
      <w:pPr>
        <w:rPr>
          <w:sz w:val="22"/>
          <w:szCs w:val="22"/>
        </w:rPr>
      </w:pPr>
      <w:r w:rsidRPr="00C84D25">
        <w:t>Samrådet avslutad</w:t>
      </w:r>
      <w:r>
        <w:t xml:space="preserve">es den 22 juli 2020. Det fanns stöd för regeringens ståndpunkt. </w:t>
      </w:r>
    </w:p>
    <w:p w14:paraId="74A53353" w14:textId="77777777" w:rsidR="004C0534" w:rsidRPr="003A6D98" w:rsidRDefault="004C0534" w:rsidP="004C0534">
      <w:r>
        <w:t>Ingen avvikande ståndpunkt har inkommit.</w:t>
      </w:r>
    </w:p>
    <w:p w14:paraId="00AEDE42" w14:textId="77777777" w:rsidR="004C0534" w:rsidRPr="00C84D25" w:rsidRDefault="004C0534" w:rsidP="004C0534">
      <w:pPr>
        <w:rPr>
          <w:b/>
        </w:rPr>
      </w:pPr>
    </w:p>
    <w:p w14:paraId="4F913B0E" w14:textId="77777777" w:rsidR="004C0534" w:rsidRPr="006B1096" w:rsidRDefault="004C0534" w:rsidP="004C0534">
      <w:pPr>
        <w:rPr>
          <w:b/>
        </w:rPr>
      </w:pPr>
      <w:r w:rsidRPr="006B1096">
        <w:rPr>
          <w:b/>
        </w:rPr>
        <w:t xml:space="preserve">Skriftligt samråd med EU-nämnden </w:t>
      </w:r>
      <w:r>
        <w:rPr>
          <w:b/>
        </w:rPr>
        <w:t xml:space="preserve">avseende </w:t>
      </w:r>
      <w:r w:rsidRPr="004B5667">
        <w:rPr>
          <w:b/>
        </w:rPr>
        <w:t>PM om bemyndigande för Italien att tillämpa en särskild åtgärd som avviker från artiklarna 206 och 226 i Mervärdesskatt</w:t>
      </w:r>
      <w:r>
        <w:rPr>
          <w:b/>
        </w:rPr>
        <w:t>e</w:t>
      </w:r>
      <w:r w:rsidRPr="004B5667">
        <w:rPr>
          <w:b/>
        </w:rPr>
        <w:t>direktivet</w:t>
      </w:r>
      <w:r>
        <w:rPr>
          <w:b/>
        </w:rPr>
        <w:t>.</w:t>
      </w:r>
    </w:p>
    <w:p w14:paraId="119360F5" w14:textId="77777777" w:rsidR="004C0534" w:rsidRDefault="004C0534" w:rsidP="004C0534">
      <w:pPr>
        <w:rPr>
          <w:sz w:val="22"/>
          <w:szCs w:val="22"/>
        </w:rPr>
      </w:pPr>
      <w:r w:rsidRPr="00E65DBD">
        <w:t xml:space="preserve">Samrådet avslutades den </w:t>
      </w:r>
      <w:r>
        <w:t>23 juli 2020. Det fanns stöd för regeringens ståndpunkt. Ingen avvikande ståndpunkt har anmälts.</w:t>
      </w:r>
    </w:p>
    <w:p w14:paraId="5DFB3FEA" w14:textId="4F59CB25" w:rsidR="004C0534" w:rsidRPr="00BC6203" w:rsidRDefault="004C0534" w:rsidP="004C0534">
      <w:pPr>
        <w:rPr>
          <w:i/>
          <w:color w:val="FF0000"/>
        </w:rPr>
      </w:pPr>
      <w:r w:rsidRPr="00E65DBD">
        <w:rPr>
          <w:b/>
        </w:rPr>
        <w:br/>
      </w:r>
      <w:r w:rsidRPr="00BC6203">
        <w:rPr>
          <w:b/>
        </w:rPr>
        <w:t>Skriftligt samråd med EU-nämnden avseende skatteområdet</w:t>
      </w:r>
      <w:r w:rsidR="00BC6203">
        <w:rPr>
          <w:b/>
        </w:rPr>
        <w:t>.</w:t>
      </w:r>
      <w:r w:rsidRPr="00BC6203">
        <w:rPr>
          <w:b/>
          <w:i/>
          <w:color w:val="FF0000"/>
        </w:rPr>
        <w:t xml:space="preserve">            </w:t>
      </w:r>
      <w:r w:rsidRPr="00BC6203">
        <w:rPr>
          <w:i/>
          <w:color w:val="FF0000"/>
        </w:rPr>
        <w:t xml:space="preserve"> </w:t>
      </w:r>
    </w:p>
    <w:p w14:paraId="664D7652" w14:textId="77777777" w:rsidR="00BC6203" w:rsidRDefault="004C0534" w:rsidP="00BC6203">
      <w:pPr>
        <w:rPr>
          <w:sz w:val="22"/>
          <w:szCs w:val="22"/>
        </w:rPr>
      </w:pPr>
      <w:r w:rsidRPr="00BC6203">
        <w:t xml:space="preserve">Samrådet avslutades den </w:t>
      </w:r>
      <w:r w:rsidR="00E44922" w:rsidRPr="00BC6203">
        <w:t>17 juli 2020</w:t>
      </w:r>
      <w:r w:rsidR="00BC6203" w:rsidRPr="00BC6203">
        <w:t>. Det fanns stöd för regeringens ståndpunkt. Ingen avvikande ståndpunkt har anmälts.</w:t>
      </w:r>
    </w:p>
    <w:p w14:paraId="0ACFD498" w14:textId="6B2A6E0D" w:rsidR="004C0534" w:rsidRPr="00C84D25" w:rsidRDefault="004C0534" w:rsidP="004C0534"/>
    <w:p w14:paraId="621B83DD" w14:textId="77777777" w:rsidR="004C0534" w:rsidRDefault="004C0534" w:rsidP="004C0534">
      <w:pPr>
        <w:rPr>
          <w:sz w:val="22"/>
          <w:szCs w:val="22"/>
        </w:rPr>
      </w:pPr>
    </w:p>
    <w:p w14:paraId="549E9B69" w14:textId="77777777" w:rsidR="004C0534" w:rsidRDefault="004C0534" w:rsidP="004C0534"/>
    <w:p w14:paraId="63BCFB16" w14:textId="77777777" w:rsidR="004C0534" w:rsidRDefault="004C0534" w:rsidP="004C0534"/>
    <w:p w14:paraId="63F96311" w14:textId="77777777" w:rsidR="004C0534" w:rsidRDefault="004C0534" w:rsidP="004C0534"/>
    <w:p w14:paraId="715A687A" w14:textId="77777777" w:rsidR="004C0534" w:rsidRPr="002578AB" w:rsidRDefault="004C0534" w:rsidP="004C0534"/>
    <w:p w14:paraId="34670057" w14:textId="77777777" w:rsidR="004C0534" w:rsidRPr="00A37376" w:rsidRDefault="004C0534" w:rsidP="004C0534"/>
    <w:p w14:paraId="1B838F66" w14:textId="4769AED4" w:rsidR="00EC75D6" w:rsidRPr="002578AB" w:rsidRDefault="00EC75D6" w:rsidP="00D67773"/>
    <w:sectPr w:rsidR="00EC75D6" w:rsidRPr="002578AB"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B6596E" w:rsidRDefault="00B6596E" w:rsidP="00011EB2">
      <w:r>
        <w:separator/>
      </w:r>
    </w:p>
  </w:endnote>
  <w:endnote w:type="continuationSeparator" w:id="0">
    <w:p w14:paraId="114A6FDE" w14:textId="77777777" w:rsidR="00B6596E" w:rsidRDefault="00B6596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B6596E" w:rsidRDefault="00B6596E" w:rsidP="00011EB2">
      <w:r>
        <w:separator/>
      </w:r>
    </w:p>
  </w:footnote>
  <w:footnote w:type="continuationSeparator" w:id="0">
    <w:p w14:paraId="03B37AF2" w14:textId="77777777" w:rsidR="00B6596E" w:rsidRDefault="00B6596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EB2"/>
    <w:rsid w:val="00012105"/>
    <w:rsid w:val="000121CA"/>
    <w:rsid w:val="00012752"/>
    <w:rsid w:val="000128AF"/>
    <w:rsid w:val="00012A1D"/>
    <w:rsid w:val="000135BB"/>
    <w:rsid w:val="0001386B"/>
    <w:rsid w:val="0001579E"/>
    <w:rsid w:val="000157F3"/>
    <w:rsid w:val="00023659"/>
    <w:rsid w:val="00023D0F"/>
    <w:rsid w:val="00026E5C"/>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A58"/>
    <w:rsid w:val="0006043F"/>
    <w:rsid w:val="000628DF"/>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DF3"/>
    <w:rsid w:val="00096209"/>
    <w:rsid w:val="00096707"/>
    <w:rsid w:val="000973F6"/>
    <w:rsid w:val="000A2752"/>
    <w:rsid w:val="000A37D8"/>
    <w:rsid w:val="000A475A"/>
    <w:rsid w:val="000A505D"/>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5D71"/>
    <w:rsid w:val="000C63AA"/>
    <w:rsid w:val="000C6D7A"/>
    <w:rsid w:val="000D43B8"/>
    <w:rsid w:val="000D55F4"/>
    <w:rsid w:val="000E0F4A"/>
    <w:rsid w:val="000E1753"/>
    <w:rsid w:val="000E187B"/>
    <w:rsid w:val="000E2060"/>
    <w:rsid w:val="000E2519"/>
    <w:rsid w:val="000E709A"/>
    <w:rsid w:val="000F007A"/>
    <w:rsid w:val="000F0706"/>
    <w:rsid w:val="000F61E0"/>
    <w:rsid w:val="000F638C"/>
    <w:rsid w:val="00104DAD"/>
    <w:rsid w:val="00107698"/>
    <w:rsid w:val="00110D81"/>
    <w:rsid w:val="00110EFD"/>
    <w:rsid w:val="001115CC"/>
    <w:rsid w:val="00111CFE"/>
    <w:rsid w:val="00114519"/>
    <w:rsid w:val="0011735A"/>
    <w:rsid w:val="00117D60"/>
    <w:rsid w:val="00117ECE"/>
    <w:rsid w:val="00120B18"/>
    <w:rsid w:val="00120C46"/>
    <w:rsid w:val="00121DF3"/>
    <w:rsid w:val="00122E3D"/>
    <w:rsid w:val="00123FBD"/>
    <w:rsid w:val="00125E85"/>
    <w:rsid w:val="00127526"/>
    <w:rsid w:val="00130BA4"/>
    <w:rsid w:val="001318AD"/>
    <w:rsid w:val="00131C90"/>
    <w:rsid w:val="001335A3"/>
    <w:rsid w:val="001346B1"/>
    <w:rsid w:val="00136D22"/>
    <w:rsid w:val="001401F8"/>
    <w:rsid w:val="00141FEE"/>
    <w:rsid w:val="0014476A"/>
    <w:rsid w:val="001447AF"/>
    <w:rsid w:val="00146609"/>
    <w:rsid w:val="0014708B"/>
    <w:rsid w:val="00147518"/>
    <w:rsid w:val="001509C1"/>
    <w:rsid w:val="00153D6E"/>
    <w:rsid w:val="001560E2"/>
    <w:rsid w:val="00156698"/>
    <w:rsid w:val="00156BEE"/>
    <w:rsid w:val="00156CE2"/>
    <w:rsid w:val="00163542"/>
    <w:rsid w:val="00163AD8"/>
    <w:rsid w:val="001654BF"/>
    <w:rsid w:val="001660EC"/>
    <w:rsid w:val="00166106"/>
    <w:rsid w:val="00171812"/>
    <w:rsid w:val="00171F50"/>
    <w:rsid w:val="00172BA4"/>
    <w:rsid w:val="00174C2B"/>
    <w:rsid w:val="00175B22"/>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A69A3"/>
    <w:rsid w:val="001B2F6B"/>
    <w:rsid w:val="001B300F"/>
    <w:rsid w:val="001B6CAA"/>
    <w:rsid w:val="001C05EA"/>
    <w:rsid w:val="001C4E65"/>
    <w:rsid w:val="001C5A1F"/>
    <w:rsid w:val="001C5E10"/>
    <w:rsid w:val="001C6C66"/>
    <w:rsid w:val="001C7DA7"/>
    <w:rsid w:val="001D05FE"/>
    <w:rsid w:val="001D470B"/>
    <w:rsid w:val="001E07D8"/>
    <w:rsid w:val="001E20AC"/>
    <w:rsid w:val="001E399D"/>
    <w:rsid w:val="001E7D8A"/>
    <w:rsid w:val="001F0ED1"/>
    <w:rsid w:val="001F1A4A"/>
    <w:rsid w:val="001F1B7D"/>
    <w:rsid w:val="001F21E7"/>
    <w:rsid w:val="001F2C0A"/>
    <w:rsid w:val="001F341D"/>
    <w:rsid w:val="001F4A81"/>
    <w:rsid w:val="001F4EED"/>
    <w:rsid w:val="001F7BE8"/>
    <w:rsid w:val="002013AB"/>
    <w:rsid w:val="002017B1"/>
    <w:rsid w:val="002034D5"/>
    <w:rsid w:val="00203D6E"/>
    <w:rsid w:val="00204383"/>
    <w:rsid w:val="0020543C"/>
    <w:rsid w:val="00206235"/>
    <w:rsid w:val="0020668D"/>
    <w:rsid w:val="00206A86"/>
    <w:rsid w:val="0021379E"/>
    <w:rsid w:val="00214C76"/>
    <w:rsid w:val="00215065"/>
    <w:rsid w:val="002157D2"/>
    <w:rsid w:val="00215FF0"/>
    <w:rsid w:val="002169C1"/>
    <w:rsid w:val="002176C3"/>
    <w:rsid w:val="00221B2C"/>
    <w:rsid w:val="00222428"/>
    <w:rsid w:val="0022330B"/>
    <w:rsid w:val="00223792"/>
    <w:rsid w:val="00224CA0"/>
    <w:rsid w:val="00225289"/>
    <w:rsid w:val="00225689"/>
    <w:rsid w:val="002264E1"/>
    <w:rsid w:val="00226827"/>
    <w:rsid w:val="00227A31"/>
    <w:rsid w:val="002311FB"/>
    <w:rsid w:val="0023468C"/>
    <w:rsid w:val="0023507D"/>
    <w:rsid w:val="00235A6A"/>
    <w:rsid w:val="00235ADD"/>
    <w:rsid w:val="0023617C"/>
    <w:rsid w:val="00236428"/>
    <w:rsid w:val="00236AF0"/>
    <w:rsid w:val="002379DB"/>
    <w:rsid w:val="002429E3"/>
    <w:rsid w:val="0024367B"/>
    <w:rsid w:val="00243D42"/>
    <w:rsid w:val="00245632"/>
    <w:rsid w:val="00247180"/>
    <w:rsid w:val="00252CE5"/>
    <w:rsid w:val="002536A8"/>
    <w:rsid w:val="00254D76"/>
    <w:rsid w:val="0025501D"/>
    <w:rsid w:val="00255ADC"/>
    <w:rsid w:val="00255B81"/>
    <w:rsid w:val="0025605F"/>
    <w:rsid w:val="002576F3"/>
    <w:rsid w:val="002578AB"/>
    <w:rsid w:val="00261947"/>
    <w:rsid w:val="00261E29"/>
    <w:rsid w:val="00263E06"/>
    <w:rsid w:val="00264399"/>
    <w:rsid w:val="00265CA2"/>
    <w:rsid w:val="00265CA6"/>
    <w:rsid w:val="00271A3E"/>
    <w:rsid w:val="00272FAC"/>
    <w:rsid w:val="002733FE"/>
    <w:rsid w:val="00273AAF"/>
    <w:rsid w:val="0028015F"/>
    <w:rsid w:val="00280556"/>
    <w:rsid w:val="00280792"/>
    <w:rsid w:val="00280BC7"/>
    <w:rsid w:val="00280E1A"/>
    <w:rsid w:val="0028155A"/>
    <w:rsid w:val="00281FCA"/>
    <w:rsid w:val="00283668"/>
    <w:rsid w:val="002844BE"/>
    <w:rsid w:val="002847BD"/>
    <w:rsid w:val="002854EF"/>
    <w:rsid w:val="00296453"/>
    <w:rsid w:val="0029728B"/>
    <w:rsid w:val="0029766F"/>
    <w:rsid w:val="00297C0C"/>
    <w:rsid w:val="002A2851"/>
    <w:rsid w:val="002A3049"/>
    <w:rsid w:val="002A3491"/>
    <w:rsid w:val="002A368A"/>
    <w:rsid w:val="002B0293"/>
    <w:rsid w:val="002B162B"/>
    <w:rsid w:val="002B2396"/>
    <w:rsid w:val="002B3511"/>
    <w:rsid w:val="002B3B88"/>
    <w:rsid w:val="002B4671"/>
    <w:rsid w:val="002B5C95"/>
    <w:rsid w:val="002B7046"/>
    <w:rsid w:val="002C0213"/>
    <w:rsid w:val="002C1D17"/>
    <w:rsid w:val="002C3618"/>
    <w:rsid w:val="002C5894"/>
    <w:rsid w:val="002C6E46"/>
    <w:rsid w:val="002D0DEF"/>
    <w:rsid w:val="002D198D"/>
    <w:rsid w:val="002D3BC5"/>
    <w:rsid w:val="002D5049"/>
    <w:rsid w:val="002D674C"/>
    <w:rsid w:val="002D7526"/>
    <w:rsid w:val="002E2B18"/>
    <w:rsid w:val="002E32FF"/>
    <w:rsid w:val="002E3959"/>
    <w:rsid w:val="002E54B3"/>
    <w:rsid w:val="002F0950"/>
    <w:rsid w:val="002F0CF1"/>
    <w:rsid w:val="002F4959"/>
    <w:rsid w:val="002F63F6"/>
    <w:rsid w:val="00306E2E"/>
    <w:rsid w:val="003071E1"/>
    <w:rsid w:val="003079C6"/>
    <w:rsid w:val="00312213"/>
    <w:rsid w:val="0031230E"/>
    <w:rsid w:val="00312B57"/>
    <w:rsid w:val="003175BB"/>
    <w:rsid w:val="003206EB"/>
    <w:rsid w:val="00321622"/>
    <w:rsid w:val="00321ABF"/>
    <w:rsid w:val="00321B2D"/>
    <w:rsid w:val="00326CF1"/>
    <w:rsid w:val="00330605"/>
    <w:rsid w:val="003338B2"/>
    <w:rsid w:val="0033431B"/>
    <w:rsid w:val="003374EB"/>
    <w:rsid w:val="003378E7"/>
    <w:rsid w:val="00340E81"/>
    <w:rsid w:val="0034112B"/>
    <w:rsid w:val="0034360B"/>
    <w:rsid w:val="00343E93"/>
    <w:rsid w:val="003451B4"/>
    <w:rsid w:val="0035075A"/>
    <w:rsid w:val="0035087E"/>
    <w:rsid w:val="00351B73"/>
    <w:rsid w:val="003522A6"/>
    <w:rsid w:val="003533EC"/>
    <w:rsid w:val="0035364C"/>
    <w:rsid w:val="003539C2"/>
    <w:rsid w:val="003540C7"/>
    <w:rsid w:val="00354B71"/>
    <w:rsid w:val="003570F6"/>
    <w:rsid w:val="00357C13"/>
    <w:rsid w:val="00357DE9"/>
    <w:rsid w:val="003655CB"/>
    <w:rsid w:val="0037052A"/>
    <w:rsid w:val="00375FE0"/>
    <w:rsid w:val="00376F09"/>
    <w:rsid w:val="00377318"/>
    <w:rsid w:val="00377D6E"/>
    <w:rsid w:val="00380ADB"/>
    <w:rsid w:val="0038197F"/>
    <w:rsid w:val="003830EA"/>
    <w:rsid w:val="00383D24"/>
    <w:rsid w:val="00384820"/>
    <w:rsid w:val="00386CC5"/>
    <w:rsid w:val="00387AB2"/>
    <w:rsid w:val="00391110"/>
    <w:rsid w:val="00392DEF"/>
    <w:rsid w:val="00394F50"/>
    <w:rsid w:val="00396A2B"/>
    <w:rsid w:val="003A0E8F"/>
    <w:rsid w:val="003A1AC8"/>
    <w:rsid w:val="003A1FD6"/>
    <w:rsid w:val="003A3984"/>
    <w:rsid w:val="003A5FA3"/>
    <w:rsid w:val="003A6D98"/>
    <w:rsid w:val="003A70B5"/>
    <w:rsid w:val="003B0445"/>
    <w:rsid w:val="003B1657"/>
    <w:rsid w:val="003B5D72"/>
    <w:rsid w:val="003B5D91"/>
    <w:rsid w:val="003B5DAC"/>
    <w:rsid w:val="003B6715"/>
    <w:rsid w:val="003C026D"/>
    <w:rsid w:val="003C1179"/>
    <w:rsid w:val="003C171B"/>
    <w:rsid w:val="003C2505"/>
    <w:rsid w:val="003C4669"/>
    <w:rsid w:val="003C503A"/>
    <w:rsid w:val="003C50DE"/>
    <w:rsid w:val="003C7843"/>
    <w:rsid w:val="003D1291"/>
    <w:rsid w:val="003D1863"/>
    <w:rsid w:val="003D6E70"/>
    <w:rsid w:val="003E1E8C"/>
    <w:rsid w:val="003E32E5"/>
    <w:rsid w:val="003E4A3B"/>
    <w:rsid w:val="003E7311"/>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5D3E"/>
    <w:rsid w:val="004328CC"/>
    <w:rsid w:val="00432B37"/>
    <w:rsid w:val="00434F06"/>
    <w:rsid w:val="00437981"/>
    <w:rsid w:val="00440FBA"/>
    <w:rsid w:val="00441607"/>
    <w:rsid w:val="00443342"/>
    <w:rsid w:val="0044563E"/>
    <w:rsid w:val="00446605"/>
    <w:rsid w:val="00446E9B"/>
    <w:rsid w:val="004532CA"/>
    <w:rsid w:val="00453FEF"/>
    <w:rsid w:val="00454D65"/>
    <w:rsid w:val="004555FD"/>
    <w:rsid w:val="0045655D"/>
    <w:rsid w:val="0045674A"/>
    <w:rsid w:val="00460EB1"/>
    <w:rsid w:val="00461443"/>
    <w:rsid w:val="004655F9"/>
    <w:rsid w:val="004673CE"/>
    <w:rsid w:val="00471FDF"/>
    <w:rsid w:val="004732BB"/>
    <w:rsid w:val="00474C2D"/>
    <w:rsid w:val="004757D0"/>
    <w:rsid w:val="004757D4"/>
    <w:rsid w:val="004767F1"/>
    <w:rsid w:val="004770D8"/>
    <w:rsid w:val="00484A4F"/>
    <w:rsid w:val="004854C4"/>
    <w:rsid w:val="00494E5D"/>
    <w:rsid w:val="00495A4A"/>
    <w:rsid w:val="00496A44"/>
    <w:rsid w:val="004A090D"/>
    <w:rsid w:val="004A0C4E"/>
    <w:rsid w:val="004A1273"/>
    <w:rsid w:val="004A355B"/>
    <w:rsid w:val="004A411D"/>
    <w:rsid w:val="004A54ED"/>
    <w:rsid w:val="004A7D22"/>
    <w:rsid w:val="004B180E"/>
    <w:rsid w:val="004B30B3"/>
    <w:rsid w:val="004B32AE"/>
    <w:rsid w:val="004B5667"/>
    <w:rsid w:val="004C0534"/>
    <w:rsid w:val="004C162F"/>
    <w:rsid w:val="004C4DCC"/>
    <w:rsid w:val="004C58E3"/>
    <w:rsid w:val="004C691F"/>
    <w:rsid w:val="004D04CD"/>
    <w:rsid w:val="004D2898"/>
    <w:rsid w:val="004D35EA"/>
    <w:rsid w:val="004D367E"/>
    <w:rsid w:val="004D459A"/>
    <w:rsid w:val="004D4845"/>
    <w:rsid w:val="004D5B5E"/>
    <w:rsid w:val="004D5BF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8BB"/>
    <w:rsid w:val="00505925"/>
    <w:rsid w:val="00505F9B"/>
    <w:rsid w:val="00506607"/>
    <w:rsid w:val="005077A2"/>
    <w:rsid w:val="00511577"/>
    <w:rsid w:val="00513FA6"/>
    <w:rsid w:val="0051575D"/>
    <w:rsid w:val="00517CDE"/>
    <w:rsid w:val="0052351A"/>
    <w:rsid w:val="00525261"/>
    <w:rsid w:val="005256CA"/>
    <w:rsid w:val="00525C7F"/>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17E1"/>
    <w:rsid w:val="0057463C"/>
    <w:rsid w:val="00575B07"/>
    <w:rsid w:val="00577A6E"/>
    <w:rsid w:val="0058354B"/>
    <w:rsid w:val="00584750"/>
    <w:rsid w:val="0058488F"/>
    <w:rsid w:val="00584DB5"/>
    <w:rsid w:val="00585BEE"/>
    <w:rsid w:val="00585C22"/>
    <w:rsid w:val="00587F96"/>
    <w:rsid w:val="00591379"/>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FBB"/>
    <w:rsid w:val="006002F8"/>
    <w:rsid w:val="00600E6C"/>
    <w:rsid w:val="006014B5"/>
    <w:rsid w:val="00601C68"/>
    <w:rsid w:val="00602F25"/>
    <w:rsid w:val="00605C7B"/>
    <w:rsid w:val="006060B0"/>
    <w:rsid w:val="0061389C"/>
    <w:rsid w:val="00614D68"/>
    <w:rsid w:val="00617404"/>
    <w:rsid w:val="00620B12"/>
    <w:rsid w:val="00621090"/>
    <w:rsid w:val="00621CF8"/>
    <w:rsid w:val="00622F23"/>
    <w:rsid w:val="006233CF"/>
    <w:rsid w:val="00626B07"/>
    <w:rsid w:val="00627995"/>
    <w:rsid w:val="006308D4"/>
    <w:rsid w:val="00631C94"/>
    <w:rsid w:val="006331D2"/>
    <w:rsid w:val="006336ED"/>
    <w:rsid w:val="00634BD2"/>
    <w:rsid w:val="00637245"/>
    <w:rsid w:val="0063732E"/>
    <w:rsid w:val="00637775"/>
    <w:rsid w:val="00641A00"/>
    <w:rsid w:val="00642E4D"/>
    <w:rsid w:val="00643A8F"/>
    <w:rsid w:val="00643BB2"/>
    <w:rsid w:val="0064406F"/>
    <w:rsid w:val="00644E80"/>
    <w:rsid w:val="006508B8"/>
    <w:rsid w:val="006528FF"/>
    <w:rsid w:val="006546C2"/>
    <w:rsid w:val="00654AD9"/>
    <w:rsid w:val="00654EAA"/>
    <w:rsid w:val="00657BA6"/>
    <w:rsid w:val="00661700"/>
    <w:rsid w:val="00662653"/>
    <w:rsid w:val="00663670"/>
    <w:rsid w:val="00664C12"/>
    <w:rsid w:val="006652E5"/>
    <w:rsid w:val="00667DB3"/>
    <w:rsid w:val="00672295"/>
    <w:rsid w:val="00674B0B"/>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B20"/>
    <w:rsid w:val="006C5FDB"/>
    <w:rsid w:val="006C682D"/>
    <w:rsid w:val="006C7F7D"/>
    <w:rsid w:val="006D096E"/>
    <w:rsid w:val="006D13D4"/>
    <w:rsid w:val="006D28EA"/>
    <w:rsid w:val="006D2A6D"/>
    <w:rsid w:val="006D2AB2"/>
    <w:rsid w:val="006D3AF9"/>
    <w:rsid w:val="006D4A06"/>
    <w:rsid w:val="006D5E28"/>
    <w:rsid w:val="006D7F69"/>
    <w:rsid w:val="006E0956"/>
    <w:rsid w:val="006E1D16"/>
    <w:rsid w:val="006E6E70"/>
    <w:rsid w:val="006E70D2"/>
    <w:rsid w:val="006F19BF"/>
    <w:rsid w:val="006F1C06"/>
    <w:rsid w:val="006F227A"/>
    <w:rsid w:val="006F24B8"/>
    <w:rsid w:val="006F4051"/>
    <w:rsid w:val="006F55CF"/>
    <w:rsid w:val="006F5A80"/>
    <w:rsid w:val="006F6093"/>
    <w:rsid w:val="00701913"/>
    <w:rsid w:val="00701C47"/>
    <w:rsid w:val="0070538F"/>
    <w:rsid w:val="00711B6C"/>
    <w:rsid w:val="00712851"/>
    <w:rsid w:val="00714898"/>
    <w:rsid w:val="007149F6"/>
    <w:rsid w:val="00714CE4"/>
    <w:rsid w:val="0071597E"/>
    <w:rsid w:val="007161C1"/>
    <w:rsid w:val="00716F0E"/>
    <w:rsid w:val="00723829"/>
    <w:rsid w:val="00723F1B"/>
    <w:rsid w:val="0072404B"/>
    <w:rsid w:val="007370DC"/>
    <w:rsid w:val="007402A2"/>
    <w:rsid w:val="007415CD"/>
    <w:rsid w:val="0074480C"/>
    <w:rsid w:val="00744FB3"/>
    <w:rsid w:val="00744FE9"/>
    <w:rsid w:val="00746600"/>
    <w:rsid w:val="007473C4"/>
    <w:rsid w:val="00750CED"/>
    <w:rsid w:val="007525F8"/>
    <w:rsid w:val="00752DF2"/>
    <w:rsid w:val="007537E3"/>
    <w:rsid w:val="00753A33"/>
    <w:rsid w:val="0075498F"/>
    <w:rsid w:val="00754DDF"/>
    <w:rsid w:val="00755841"/>
    <w:rsid w:val="00760721"/>
    <w:rsid w:val="007607A4"/>
    <w:rsid w:val="007614D1"/>
    <w:rsid w:val="00765586"/>
    <w:rsid w:val="00765B59"/>
    <w:rsid w:val="007661A0"/>
    <w:rsid w:val="00766B1F"/>
    <w:rsid w:val="007673ED"/>
    <w:rsid w:val="00770601"/>
    <w:rsid w:val="00770B24"/>
    <w:rsid w:val="007737CC"/>
    <w:rsid w:val="00774A04"/>
    <w:rsid w:val="007753D5"/>
    <w:rsid w:val="00775961"/>
    <w:rsid w:val="00776758"/>
    <w:rsid w:val="00777049"/>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527A"/>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6579"/>
    <w:rsid w:val="007D7F38"/>
    <w:rsid w:val="007E0362"/>
    <w:rsid w:val="007E11FF"/>
    <w:rsid w:val="007E2AF8"/>
    <w:rsid w:val="007E67CF"/>
    <w:rsid w:val="007F02BF"/>
    <w:rsid w:val="007F0323"/>
    <w:rsid w:val="007F1F84"/>
    <w:rsid w:val="007F27C0"/>
    <w:rsid w:val="007F2947"/>
    <w:rsid w:val="007F2973"/>
    <w:rsid w:val="007F2AFE"/>
    <w:rsid w:val="007F2F96"/>
    <w:rsid w:val="007F65E2"/>
    <w:rsid w:val="00801FB7"/>
    <w:rsid w:val="0080288C"/>
    <w:rsid w:val="00805091"/>
    <w:rsid w:val="008059C3"/>
    <w:rsid w:val="0080651E"/>
    <w:rsid w:val="00810907"/>
    <w:rsid w:val="0081220F"/>
    <w:rsid w:val="00812300"/>
    <w:rsid w:val="008128CC"/>
    <w:rsid w:val="00813C8C"/>
    <w:rsid w:val="00816AE3"/>
    <w:rsid w:val="00817ED4"/>
    <w:rsid w:val="008215D4"/>
    <w:rsid w:val="00821DF5"/>
    <w:rsid w:val="00821FFE"/>
    <w:rsid w:val="008230D0"/>
    <w:rsid w:val="008233BD"/>
    <w:rsid w:val="00832DD5"/>
    <w:rsid w:val="0083411F"/>
    <w:rsid w:val="0083529A"/>
    <w:rsid w:val="008352F5"/>
    <w:rsid w:val="0083667C"/>
    <w:rsid w:val="00837D60"/>
    <w:rsid w:val="00843AFB"/>
    <w:rsid w:val="00850CB3"/>
    <w:rsid w:val="0085576F"/>
    <w:rsid w:val="00857BE0"/>
    <w:rsid w:val="00860E56"/>
    <w:rsid w:val="008629A2"/>
    <w:rsid w:val="00862F6D"/>
    <w:rsid w:val="00866876"/>
    <w:rsid w:val="00874A67"/>
    <w:rsid w:val="00875376"/>
    <w:rsid w:val="008807AF"/>
    <w:rsid w:val="00882FDB"/>
    <w:rsid w:val="00883594"/>
    <w:rsid w:val="008845B6"/>
    <w:rsid w:val="008849CF"/>
    <w:rsid w:val="0088559E"/>
    <w:rsid w:val="00887096"/>
    <w:rsid w:val="008901CD"/>
    <w:rsid w:val="0089142D"/>
    <w:rsid w:val="0089158C"/>
    <w:rsid w:val="008929D0"/>
    <w:rsid w:val="008A0FD6"/>
    <w:rsid w:val="008A32EC"/>
    <w:rsid w:val="008A3C55"/>
    <w:rsid w:val="008A502F"/>
    <w:rsid w:val="008A5D45"/>
    <w:rsid w:val="008A5EB5"/>
    <w:rsid w:val="008A7A4F"/>
    <w:rsid w:val="008B1413"/>
    <w:rsid w:val="008B18A0"/>
    <w:rsid w:val="008B20F7"/>
    <w:rsid w:val="008B3500"/>
    <w:rsid w:val="008B5C51"/>
    <w:rsid w:val="008B60FD"/>
    <w:rsid w:val="008B7943"/>
    <w:rsid w:val="008B7C2A"/>
    <w:rsid w:val="008C0124"/>
    <w:rsid w:val="008C3771"/>
    <w:rsid w:val="008C47D5"/>
    <w:rsid w:val="008C55D0"/>
    <w:rsid w:val="008C77A0"/>
    <w:rsid w:val="008D16FE"/>
    <w:rsid w:val="008D3BE8"/>
    <w:rsid w:val="008D40B2"/>
    <w:rsid w:val="008D5C77"/>
    <w:rsid w:val="008D6F19"/>
    <w:rsid w:val="008E14BE"/>
    <w:rsid w:val="008E190A"/>
    <w:rsid w:val="008E40E4"/>
    <w:rsid w:val="008E580B"/>
    <w:rsid w:val="008E7B53"/>
    <w:rsid w:val="008E7FE9"/>
    <w:rsid w:val="008F276E"/>
    <w:rsid w:val="008F3C54"/>
    <w:rsid w:val="008F5430"/>
    <w:rsid w:val="008F5C48"/>
    <w:rsid w:val="008F71FF"/>
    <w:rsid w:val="00901C1B"/>
    <w:rsid w:val="0090349F"/>
    <w:rsid w:val="00903BB6"/>
    <w:rsid w:val="00903C90"/>
    <w:rsid w:val="00907ADE"/>
    <w:rsid w:val="00907C0C"/>
    <w:rsid w:val="009117CD"/>
    <w:rsid w:val="00911F21"/>
    <w:rsid w:val="0091231B"/>
    <w:rsid w:val="00915B8D"/>
    <w:rsid w:val="00916780"/>
    <w:rsid w:val="00920488"/>
    <w:rsid w:val="00920C56"/>
    <w:rsid w:val="0092348A"/>
    <w:rsid w:val="009242E4"/>
    <w:rsid w:val="00925EF5"/>
    <w:rsid w:val="00926247"/>
    <w:rsid w:val="00926A16"/>
    <w:rsid w:val="0092747D"/>
    <w:rsid w:val="009310D4"/>
    <w:rsid w:val="00931BC5"/>
    <w:rsid w:val="0093220B"/>
    <w:rsid w:val="009360C1"/>
    <w:rsid w:val="00937C29"/>
    <w:rsid w:val="00937D82"/>
    <w:rsid w:val="009407B3"/>
    <w:rsid w:val="009415F4"/>
    <w:rsid w:val="00941829"/>
    <w:rsid w:val="00941ADF"/>
    <w:rsid w:val="00942C91"/>
    <w:rsid w:val="00944726"/>
    <w:rsid w:val="00944D43"/>
    <w:rsid w:val="00945060"/>
    <w:rsid w:val="0094630F"/>
    <w:rsid w:val="009470D6"/>
    <w:rsid w:val="00947E8C"/>
    <w:rsid w:val="009502F7"/>
    <w:rsid w:val="00950931"/>
    <w:rsid w:val="00950D42"/>
    <w:rsid w:val="009513B3"/>
    <w:rsid w:val="00953C65"/>
    <w:rsid w:val="00962F95"/>
    <w:rsid w:val="00965D7B"/>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0FB5"/>
    <w:rsid w:val="009919DA"/>
    <w:rsid w:val="00992ED6"/>
    <w:rsid w:val="009936A2"/>
    <w:rsid w:val="009937FF"/>
    <w:rsid w:val="0099398C"/>
    <w:rsid w:val="00994476"/>
    <w:rsid w:val="00994FDF"/>
    <w:rsid w:val="009964FC"/>
    <w:rsid w:val="009A3314"/>
    <w:rsid w:val="009A38B8"/>
    <w:rsid w:val="009A3F4C"/>
    <w:rsid w:val="009A4B70"/>
    <w:rsid w:val="009A4EA5"/>
    <w:rsid w:val="009A6300"/>
    <w:rsid w:val="009A6872"/>
    <w:rsid w:val="009A7347"/>
    <w:rsid w:val="009A7896"/>
    <w:rsid w:val="009B031D"/>
    <w:rsid w:val="009B4B20"/>
    <w:rsid w:val="009B4C75"/>
    <w:rsid w:val="009B6DC3"/>
    <w:rsid w:val="009C1753"/>
    <w:rsid w:val="009C1F83"/>
    <w:rsid w:val="009C3552"/>
    <w:rsid w:val="009C3B74"/>
    <w:rsid w:val="009C4506"/>
    <w:rsid w:val="009C45B8"/>
    <w:rsid w:val="009C46E1"/>
    <w:rsid w:val="009C4F3C"/>
    <w:rsid w:val="009C6257"/>
    <w:rsid w:val="009C67B0"/>
    <w:rsid w:val="009D07FB"/>
    <w:rsid w:val="009D1B1E"/>
    <w:rsid w:val="009D2230"/>
    <w:rsid w:val="009E1362"/>
    <w:rsid w:val="009E3728"/>
    <w:rsid w:val="009F05F2"/>
    <w:rsid w:val="009F3E8C"/>
    <w:rsid w:val="009F65F8"/>
    <w:rsid w:val="009F7055"/>
    <w:rsid w:val="00A03C22"/>
    <w:rsid w:val="00A0417A"/>
    <w:rsid w:val="00A04A0C"/>
    <w:rsid w:val="00A061FC"/>
    <w:rsid w:val="00A06757"/>
    <w:rsid w:val="00A07309"/>
    <w:rsid w:val="00A104C7"/>
    <w:rsid w:val="00A1095D"/>
    <w:rsid w:val="00A117B7"/>
    <w:rsid w:val="00A11BD0"/>
    <w:rsid w:val="00A15B0B"/>
    <w:rsid w:val="00A2322B"/>
    <w:rsid w:val="00A246AE"/>
    <w:rsid w:val="00A25C92"/>
    <w:rsid w:val="00A34E63"/>
    <w:rsid w:val="00A350C5"/>
    <w:rsid w:val="00A3512E"/>
    <w:rsid w:val="00A372A4"/>
    <w:rsid w:val="00A37376"/>
    <w:rsid w:val="00A40406"/>
    <w:rsid w:val="00A41E05"/>
    <w:rsid w:val="00A42052"/>
    <w:rsid w:val="00A4382F"/>
    <w:rsid w:val="00A43AF0"/>
    <w:rsid w:val="00A44133"/>
    <w:rsid w:val="00A46F43"/>
    <w:rsid w:val="00A4723D"/>
    <w:rsid w:val="00A47A9F"/>
    <w:rsid w:val="00A47DD6"/>
    <w:rsid w:val="00A5204D"/>
    <w:rsid w:val="00A54919"/>
    <w:rsid w:val="00A5541E"/>
    <w:rsid w:val="00A554E8"/>
    <w:rsid w:val="00A605E2"/>
    <w:rsid w:val="00A6203D"/>
    <w:rsid w:val="00A62F08"/>
    <w:rsid w:val="00A64262"/>
    <w:rsid w:val="00A66C02"/>
    <w:rsid w:val="00A67BBA"/>
    <w:rsid w:val="00A7096E"/>
    <w:rsid w:val="00A72475"/>
    <w:rsid w:val="00A72C1A"/>
    <w:rsid w:val="00A73145"/>
    <w:rsid w:val="00A74D7D"/>
    <w:rsid w:val="00A81265"/>
    <w:rsid w:val="00A84DC7"/>
    <w:rsid w:val="00A86403"/>
    <w:rsid w:val="00A87318"/>
    <w:rsid w:val="00A87CA0"/>
    <w:rsid w:val="00A9229C"/>
    <w:rsid w:val="00A92A01"/>
    <w:rsid w:val="00A94490"/>
    <w:rsid w:val="00A94505"/>
    <w:rsid w:val="00AA2174"/>
    <w:rsid w:val="00AA6922"/>
    <w:rsid w:val="00AB14CB"/>
    <w:rsid w:val="00AB2672"/>
    <w:rsid w:val="00AB770D"/>
    <w:rsid w:val="00AC376E"/>
    <w:rsid w:val="00AC49F7"/>
    <w:rsid w:val="00AC54D9"/>
    <w:rsid w:val="00AC75C0"/>
    <w:rsid w:val="00AD495C"/>
    <w:rsid w:val="00AE25D1"/>
    <w:rsid w:val="00AE4805"/>
    <w:rsid w:val="00AF0F4F"/>
    <w:rsid w:val="00AF33F1"/>
    <w:rsid w:val="00AF57AD"/>
    <w:rsid w:val="00AF6581"/>
    <w:rsid w:val="00AF7A4A"/>
    <w:rsid w:val="00AF7C88"/>
    <w:rsid w:val="00B01631"/>
    <w:rsid w:val="00B026D0"/>
    <w:rsid w:val="00B06F00"/>
    <w:rsid w:val="00B10E78"/>
    <w:rsid w:val="00B13211"/>
    <w:rsid w:val="00B13295"/>
    <w:rsid w:val="00B15499"/>
    <w:rsid w:val="00B17B15"/>
    <w:rsid w:val="00B17B5F"/>
    <w:rsid w:val="00B20105"/>
    <w:rsid w:val="00B24CC2"/>
    <w:rsid w:val="00B24CE9"/>
    <w:rsid w:val="00B27C31"/>
    <w:rsid w:val="00B32FFF"/>
    <w:rsid w:val="00B33963"/>
    <w:rsid w:val="00B344DE"/>
    <w:rsid w:val="00B34CF2"/>
    <w:rsid w:val="00B35AE8"/>
    <w:rsid w:val="00B35B71"/>
    <w:rsid w:val="00B365AE"/>
    <w:rsid w:val="00B41B03"/>
    <w:rsid w:val="00B42C93"/>
    <w:rsid w:val="00B42D96"/>
    <w:rsid w:val="00B434CE"/>
    <w:rsid w:val="00B45956"/>
    <w:rsid w:val="00B47109"/>
    <w:rsid w:val="00B479E7"/>
    <w:rsid w:val="00B52DE4"/>
    <w:rsid w:val="00B549B3"/>
    <w:rsid w:val="00B55044"/>
    <w:rsid w:val="00B64150"/>
    <w:rsid w:val="00B644FA"/>
    <w:rsid w:val="00B6596E"/>
    <w:rsid w:val="00B717E1"/>
    <w:rsid w:val="00B728D6"/>
    <w:rsid w:val="00B742EE"/>
    <w:rsid w:val="00B74D1B"/>
    <w:rsid w:val="00B75EA1"/>
    <w:rsid w:val="00B76FB0"/>
    <w:rsid w:val="00B77021"/>
    <w:rsid w:val="00B77932"/>
    <w:rsid w:val="00B8015A"/>
    <w:rsid w:val="00B8589A"/>
    <w:rsid w:val="00B85991"/>
    <w:rsid w:val="00B86CCC"/>
    <w:rsid w:val="00B86D64"/>
    <w:rsid w:val="00B8721E"/>
    <w:rsid w:val="00B87D24"/>
    <w:rsid w:val="00B90210"/>
    <w:rsid w:val="00B90331"/>
    <w:rsid w:val="00B92984"/>
    <w:rsid w:val="00B930E2"/>
    <w:rsid w:val="00B942B9"/>
    <w:rsid w:val="00B942E4"/>
    <w:rsid w:val="00B94479"/>
    <w:rsid w:val="00B95953"/>
    <w:rsid w:val="00B95CD5"/>
    <w:rsid w:val="00B972D1"/>
    <w:rsid w:val="00BA0BA4"/>
    <w:rsid w:val="00BA1271"/>
    <w:rsid w:val="00BA1428"/>
    <w:rsid w:val="00BA15B0"/>
    <w:rsid w:val="00BA5123"/>
    <w:rsid w:val="00BA52B1"/>
    <w:rsid w:val="00BA57AE"/>
    <w:rsid w:val="00BA6083"/>
    <w:rsid w:val="00BA6197"/>
    <w:rsid w:val="00BA6806"/>
    <w:rsid w:val="00BA6914"/>
    <w:rsid w:val="00BA6945"/>
    <w:rsid w:val="00BA6B52"/>
    <w:rsid w:val="00BA7F3A"/>
    <w:rsid w:val="00BB04BB"/>
    <w:rsid w:val="00BB0577"/>
    <w:rsid w:val="00BB05B7"/>
    <w:rsid w:val="00BB0858"/>
    <w:rsid w:val="00BB0C29"/>
    <w:rsid w:val="00BB1A82"/>
    <w:rsid w:val="00BB29BF"/>
    <w:rsid w:val="00BB3355"/>
    <w:rsid w:val="00BB3655"/>
    <w:rsid w:val="00BC0393"/>
    <w:rsid w:val="00BC0AF9"/>
    <w:rsid w:val="00BC1250"/>
    <w:rsid w:val="00BC171A"/>
    <w:rsid w:val="00BC21CD"/>
    <w:rsid w:val="00BC3775"/>
    <w:rsid w:val="00BC6203"/>
    <w:rsid w:val="00BC7C95"/>
    <w:rsid w:val="00BD07EB"/>
    <w:rsid w:val="00BD09F7"/>
    <w:rsid w:val="00BD249D"/>
    <w:rsid w:val="00BD3106"/>
    <w:rsid w:val="00BD322A"/>
    <w:rsid w:val="00BD3870"/>
    <w:rsid w:val="00BD4DBD"/>
    <w:rsid w:val="00BD4FD2"/>
    <w:rsid w:val="00BD63AE"/>
    <w:rsid w:val="00BD697D"/>
    <w:rsid w:val="00BE3A41"/>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17B4C"/>
    <w:rsid w:val="00C20D8F"/>
    <w:rsid w:val="00C227BA"/>
    <w:rsid w:val="00C23872"/>
    <w:rsid w:val="00C250E0"/>
    <w:rsid w:val="00C329E3"/>
    <w:rsid w:val="00C32B93"/>
    <w:rsid w:val="00C332E2"/>
    <w:rsid w:val="00C34DFB"/>
    <w:rsid w:val="00C35845"/>
    <w:rsid w:val="00C361C0"/>
    <w:rsid w:val="00C36A0F"/>
    <w:rsid w:val="00C40CB2"/>
    <w:rsid w:val="00C464FD"/>
    <w:rsid w:val="00C46A36"/>
    <w:rsid w:val="00C46FA2"/>
    <w:rsid w:val="00C50C00"/>
    <w:rsid w:val="00C5226C"/>
    <w:rsid w:val="00C55888"/>
    <w:rsid w:val="00C57FEE"/>
    <w:rsid w:val="00C61E50"/>
    <w:rsid w:val="00C63345"/>
    <w:rsid w:val="00C64890"/>
    <w:rsid w:val="00C64AAF"/>
    <w:rsid w:val="00C65D64"/>
    <w:rsid w:val="00C67A76"/>
    <w:rsid w:val="00C707C0"/>
    <w:rsid w:val="00C712D1"/>
    <w:rsid w:val="00C72744"/>
    <w:rsid w:val="00C72C90"/>
    <w:rsid w:val="00C72F39"/>
    <w:rsid w:val="00C73411"/>
    <w:rsid w:val="00C73880"/>
    <w:rsid w:val="00C759D8"/>
    <w:rsid w:val="00C82424"/>
    <w:rsid w:val="00C82C8E"/>
    <w:rsid w:val="00C82CAF"/>
    <w:rsid w:val="00C846C9"/>
    <w:rsid w:val="00C84911"/>
    <w:rsid w:val="00C85DAA"/>
    <w:rsid w:val="00C865CE"/>
    <w:rsid w:val="00C866F4"/>
    <w:rsid w:val="00C87A7D"/>
    <w:rsid w:val="00C90C35"/>
    <w:rsid w:val="00C91013"/>
    <w:rsid w:val="00C94466"/>
    <w:rsid w:val="00C94AEB"/>
    <w:rsid w:val="00C94B7B"/>
    <w:rsid w:val="00C96631"/>
    <w:rsid w:val="00CA30D5"/>
    <w:rsid w:val="00CA375A"/>
    <w:rsid w:val="00CA433E"/>
    <w:rsid w:val="00CA4F91"/>
    <w:rsid w:val="00CA6887"/>
    <w:rsid w:val="00CB1683"/>
    <w:rsid w:val="00CB5EB6"/>
    <w:rsid w:val="00CC0507"/>
    <w:rsid w:val="00CC4B80"/>
    <w:rsid w:val="00CC6D97"/>
    <w:rsid w:val="00CC7CD0"/>
    <w:rsid w:val="00CD067D"/>
    <w:rsid w:val="00CD286C"/>
    <w:rsid w:val="00CD3E1F"/>
    <w:rsid w:val="00CD3EB9"/>
    <w:rsid w:val="00CD4BDB"/>
    <w:rsid w:val="00CD4C13"/>
    <w:rsid w:val="00CD58E4"/>
    <w:rsid w:val="00CD7E6F"/>
    <w:rsid w:val="00CE129D"/>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364"/>
    <w:rsid w:val="00D24B57"/>
    <w:rsid w:val="00D24D57"/>
    <w:rsid w:val="00D24FBB"/>
    <w:rsid w:val="00D259B6"/>
    <w:rsid w:val="00D25CA8"/>
    <w:rsid w:val="00D278F0"/>
    <w:rsid w:val="00D30D6B"/>
    <w:rsid w:val="00D315AE"/>
    <w:rsid w:val="00D32289"/>
    <w:rsid w:val="00D343D5"/>
    <w:rsid w:val="00D343F0"/>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67773"/>
    <w:rsid w:val="00D70677"/>
    <w:rsid w:val="00D7430F"/>
    <w:rsid w:val="00D7460D"/>
    <w:rsid w:val="00D77DB5"/>
    <w:rsid w:val="00D816C9"/>
    <w:rsid w:val="00D828C7"/>
    <w:rsid w:val="00D8468E"/>
    <w:rsid w:val="00D85E2A"/>
    <w:rsid w:val="00D861A8"/>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087A"/>
    <w:rsid w:val="00DB3575"/>
    <w:rsid w:val="00DB75E8"/>
    <w:rsid w:val="00DB7C5D"/>
    <w:rsid w:val="00DC1DD3"/>
    <w:rsid w:val="00DC1F61"/>
    <w:rsid w:val="00DC530D"/>
    <w:rsid w:val="00DC63D8"/>
    <w:rsid w:val="00DD272E"/>
    <w:rsid w:val="00DD57AC"/>
    <w:rsid w:val="00DD700B"/>
    <w:rsid w:val="00DD7900"/>
    <w:rsid w:val="00DE08DB"/>
    <w:rsid w:val="00DE188F"/>
    <w:rsid w:val="00DE2C6A"/>
    <w:rsid w:val="00DE2E23"/>
    <w:rsid w:val="00DE36F3"/>
    <w:rsid w:val="00DE3D8E"/>
    <w:rsid w:val="00DE6979"/>
    <w:rsid w:val="00DF04A8"/>
    <w:rsid w:val="00DF0B27"/>
    <w:rsid w:val="00DF0C8F"/>
    <w:rsid w:val="00DF1630"/>
    <w:rsid w:val="00DF1689"/>
    <w:rsid w:val="00DF320C"/>
    <w:rsid w:val="00DF4413"/>
    <w:rsid w:val="00DF485F"/>
    <w:rsid w:val="00DF60C3"/>
    <w:rsid w:val="00DF7414"/>
    <w:rsid w:val="00E01237"/>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311C8"/>
    <w:rsid w:val="00E31572"/>
    <w:rsid w:val="00E333AF"/>
    <w:rsid w:val="00E340F5"/>
    <w:rsid w:val="00E3547B"/>
    <w:rsid w:val="00E35559"/>
    <w:rsid w:val="00E359CB"/>
    <w:rsid w:val="00E36CE0"/>
    <w:rsid w:val="00E377AA"/>
    <w:rsid w:val="00E44922"/>
    <w:rsid w:val="00E44CC0"/>
    <w:rsid w:val="00E46907"/>
    <w:rsid w:val="00E51534"/>
    <w:rsid w:val="00E6013A"/>
    <w:rsid w:val="00E6087B"/>
    <w:rsid w:val="00E62553"/>
    <w:rsid w:val="00E65740"/>
    <w:rsid w:val="00E65DBD"/>
    <w:rsid w:val="00E66444"/>
    <w:rsid w:val="00E6770F"/>
    <w:rsid w:val="00E71D79"/>
    <w:rsid w:val="00E7205C"/>
    <w:rsid w:val="00E724CC"/>
    <w:rsid w:val="00E739F1"/>
    <w:rsid w:val="00E73E6A"/>
    <w:rsid w:val="00E74FC3"/>
    <w:rsid w:val="00E75EFF"/>
    <w:rsid w:val="00E76704"/>
    <w:rsid w:val="00E7782A"/>
    <w:rsid w:val="00E80105"/>
    <w:rsid w:val="00E80D6E"/>
    <w:rsid w:val="00E81E7D"/>
    <w:rsid w:val="00E8214A"/>
    <w:rsid w:val="00E864D6"/>
    <w:rsid w:val="00E86984"/>
    <w:rsid w:val="00E90D79"/>
    <w:rsid w:val="00E9233F"/>
    <w:rsid w:val="00E923D1"/>
    <w:rsid w:val="00E92E66"/>
    <w:rsid w:val="00E93D33"/>
    <w:rsid w:val="00E958A9"/>
    <w:rsid w:val="00E95BBA"/>
    <w:rsid w:val="00EA1350"/>
    <w:rsid w:val="00EA319D"/>
    <w:rsid w:val="00EA566A"/>
    <w:rsid w:val="00EA6349"/>
    <w:rsid w:val="00EA664F"/>
    <w:rsid w:val="00EA66FC"/>
    <w:rsid w:val="00EA683E"/>
    <w:rsid w:val="00EA70E5"/>
    <w:rsid w:val="00EA7B27"/>
    <w:rsid w:val="00EA7BAA"/>
    <w:rsid w:val="00EB0146"/>
    <w:rsid w:val="00EB22F6"/>
    <w:rsid w:val="00EB7E9F"/>
    <w:rsid w:val="00EC3041"/>
    <w:rsid w:val="00EC30AB"/>
    <w:rsid w:val="00EC3EFC"/>
    <w:rsid w:val="00EC4E1A"/>
    <w:rsid w:val="00EC4F93"/>
    <w:rsid w:val="00EC6EC7"/>
    <w:rsid w:val="00EC75D6"/>
    <w:rsid w:val="00ED225F"/>
    <w:rsid w:val="00ED52B0"/>
    <w:rsid w:val="00ED6691"/>
    <w:rsid w:val="00ED75BD"/>
    <w:rsid w:val="00EE18B8"/>
    <w:rsid w:val="00EE1EE6"/>
    <w:rsid w:val="00EE2BCA"/>
    <w:rsid w:val="00EE4154"/>
    <w:rsid w:val="00EE5736"/>
    <w:rsid w:val="00EE676F"/>
    <w:rsid w:val="00EE7EB2"/>
    <w:rsid w:val="00EF0910"/>
    <w:rsid w:val="00EF5714"/>
    <w:rsid w:val="00EF7551"/>
    <w:rsid w:val="00EF7E56"/>
    <w:rsid w:val="00F02E1C"/>
    <w:rsid w:val="00F032A0"/>
    <w:rsid w:val="00F063C4"/>
    <w:rsid w:val="00F0676F"/>
    <w:rsid w:val="00F10979"/>
    <w:rsid w:val="00F11A47"/>
    <w:rsid w:val="00F11D62"/>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0A12"/>
    <w:rsid w:val="00F41DBE"/>
    <w:rsid w:val="00F422CA"/>
    <w:rsid w:val="00F4413D"/>
    <w:rsid w:val="00F52E08"/>
    <w:rsid w:val="00F53DBA"/>
    <w:rsid w:val="00F53F49"/>
    <w:rsid w:val="00F543A8"/>
    <w:rsid w:val="00F5511C"/>
    <w:rsid w:val="00F61BBB"/>
    <w:rsid w:val="00F6207B"/>
    <w:rsid w:val="00F62573"/>
    <w:rsid w:val="00F63B89"/>
    <w:rsid w:val="00F63EC7"/>
    <w:rsid w:val="00F66354"/>
    <w:rsid w:val="00F66E5F"/>
    <w:rsid w:val="00F66EFA"/>
    <w:rsid w:val="00F67BE7"/>
    <w:rsid w:val="00F709B8"/>
    <w:rsid w:val="00F70DB9"/>
    <w:rsid w:val="00F714D6"/>
    <w:rsid w:val="00F73274"/>
    <w:rsid w:val="00F73AD3"/>
    <w:rsid w:val="00F73DE9"/>
    <w:rsid w:val="00F73EF9"/>
    <w:rsid w:val="00F77C9E"/>
    <w:rsid w:val="00F77FCE"/>
    <w:rsid w:val="00F82230"/>
    <w:rsid w:val="00F8449C"/>
    <w:rsid w:val="00F91D2C"/>
    <w:rsid w:val="00F92A1C"/>
    <w:rsid w:val="00F9495A"/>
    <w:rsid w:val="00F97E16"/>
    <w:rsid w:val="00FA23CA"/>
    <w:rsid w:val="00FA3028"/>
    <w:rsid w:val="00FA4443"/>
    <w:rsid w:val="00FA598A"/>
    <w:rsid w:val="00FB14D1"/>
    <w:rsid w:val="00FB1A8A"/>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79D4"/>
    <w:rsid w:val="00FD1716"/>
    <w:rsid w:val="00FD7FE3"/>
    <w:rsid w:val="00FE40AF"/>
    <w:rsid w:val="00FE508D"/>
    <w:rsid w:val="00FE6121"/>
    <w:rsid w:val="00FE7048"/>
    <w:rsid w:val="00FF238F"/>
    <w:rsid w:val="00FF24B0"/>
    <w:rsid w:val="00FF49C9"/>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0474-E63C-47C5-B88E-0DA5E273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1702</Words>
  <Characters>10337</Characters>
  <Application>Microsoft Office Word</Application>
  <DocSecurity>4</DocSecurity>
  <Lines>1476</Lines>
  <Paragraphs>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2020-08-24T07:46:00Z</cp:lastPrinted>
  <dcterms:created xsi:type="dcterms:W3CDTF">2020-09-18T13:35:00Z</dcterms:created>
  <dcterms:modified xsi:type="dcterms:W3CDTF">2020-09-18T13:35:00Z</dcterms:modified>
</cp:coreProperties>
</file>