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3F9" w:rsidRPr="002743F9" w:rsidRDefault="002743F9">
      <w:pPr>
        <w:pStyle w:val="Frslagsrubrik"/>
      </w:pPr>
      <w:r w:rsidRPr="002743F9">
        <w:t>Förslag till riksdagsbeslut</w:t>
      </w:r>
    </w:p>
    <w:p w:rsidR="002743F9" w:rsidRPr="002743F9" w:rsidRDefault="002743F9">
      <w:pPr>
        <w:pStyle w:val="Hemstlatt"/>
      </w:pPr>
      <w:r w:rsidRPr="002743F9">
        <w:t>Riksdagen tillkännager för regeringen som sin mening vad som anförs i motionen om att säkerställa en skattefinansierad sjukhusvård som ges efter behov.</w:t>
      </w:r>
    </w:p>
    <w:p w:rsidR="002743F9" w:rsidRPr="002743F9" w:rsidRDefault="002743F9">
      <w:pPr>
        <w:pStyle w:val="Rubrik1"/>
      </w:pPr>
      <w:r w:rsidRPr="002743F9">
        <w:t>Motivering</w:t>
      </w:r>
    </w:p>
    <w:p w:rsidR="002743F9" w:rsidRPr="002743F9" w:rsidRDefault="002743F9">
      <w:r w:rsidRPr="002743F9">
        <w:t>Hälso- och sjukvårdslagen anger att målet för sjukvården är en god hälsa och en vård på lika villkor för hela befolkningen. Lagen stipulerar också att den som har det största behovet av hälso- och sjukvård ska ges företräde till vå</w:t>
      </w:r>
      <w:r w:rsidRPr="002743F9">
        <w:t>r</w:t>
      </w:r>
      <w:r w:rsidRPr="002743F9">
        <w:t>den.</w:t>
      </w:r>
    </w:p>
    <w:p w:rsidR="002743F9" w:rsidRPr="002743F9" w:rsidRDefault="002743F9">
      <w:pPr>
        <w:pStyle w:val="Normaltindrag"/>
      </w:pPr>
      <w:r w:rsidRPr="002743F9">
        <w:t>Intentionerna med lagen är tydliga. Det är de medicinska behoven som ska styra vilken sjukvård invånarna ska få inte hur mycket de kan betala. Det är alltså inte kontakter eller förmögenhet som ska bestämma om du får rätt vård i rätt tid eller inte. Därför är det grundläggande att vården finansieras solid</w:t>
      </w:r>
      <w:r w:rsidRPr="002743F9">
        <w:t>a</w:t>
      </w:r>
      <w:r w:rsidRPr="002743F9">
        <w:t>riskt med skattemedel. Det är även viktigt att vi inte skapar marknadsmodeller där de rikaste kan köpa sig snabbare eller bättre vård.</w:t>
      </w:r>
    </w:p>
    <w:p w:rsidR="002743F9" w:rsidRPr="002743F9" w:rsidRDefault="002743F9">
      <w:pPr>
        <w:pStyle w:val="Normaltindrag"/>
      </w:pPr>
      <w:r w:rsidRPr="002743F9">
        <w:t>Den borgerliga regeringen har avskaffat stopplagen, som innebar att man inte skulle sälja ut våra gemensamt ägda sjukhus och låta privata aktörer tjäna pengar på dem. Nu är det fritt fram för vårdbolag att köpa och starta sjukhus och generera vinster som inte behöver återinvesteras i verksamheten.</w:t>
      </w:r>
    </w:p>
    <w:p w:rsidR="002743F9" w:rsidRPr="002743F9" w:rsidRDefault="002743F9">
      <w:pPr>
        <w:pStyle w:val="Normaltindrag"/>
      </w:pPr>
      <w:r w:rsidRPr="002743F9">
        <w:t>För ett år sedan öppnade ett privat barnsjukhus i Stockholm. De tar endast emot barn som betalar 1 400 kronor per besök eller som har en privat sjukfö</w:t>
      </w:r>
      <w:r w:rsidRPr="002743F9">
        <w:t>r</w:t>
      </w:r>
      <w:r w:rsidRPr="002743F9">
        <w:t>säkring. Sjukhuset erbjuder även möjligheten att teckna ett ”abonnemang” för 2 350 kronor per barn och år. Vi har alltså nu fått ett sjukhus i Sverige där den första frågan barnet möts av inte är vad det lider av utan om det har en försä</w:t>
      </w:r>
      <w:r w:rsidRPr="002743F9">
        <w:t>k</w:t>
      </w:r>
      <w:r w:rsidRPr="002743F9">
        <w:t>ring eller inte. Barn delas upp i dem som har föräldrar som kan betala och dem som inte har råd. De flesta barn som har funktionshinder, kronisk sju</w:t>
      </w:r>
      <w:r w:rsidRPr="002743F9">
        <w:t>k</w:t>
      </w:r>
      <w:r w:rsidRPr="002743F9">
        <w:t xml:space="preserve">dom eller är födda för tidigt tillåts inte teckna någon sjukförsäkring alls hos </w:t>
      </w:r>
      <w:r w:rsidRPr="002743F9">
        <w:lastRenderedPageBreak/>
        <w:t>försäkringsbolagen. De som ändå tillåts teck</w:t>
      </w:r>
      <w:r w:rsidRPr="002743F9">
        <w:t>na en försäkring anses vara högriskkunder och tvingas därför betala en avsevärt högre premie än andra barn.</w:t>
      </w:r>
    </w:p>
    <w:p w:rsidR="002743F9" w:rsidRPr="002743F9" w:rsidRDefault="002743F9">
      <w:pPr>
        <w:pStyle w:val="Normaltindrag"/>
      </w:pPr>
      <w:r w:rsidRPr="002743F9">
        <w:t>Försäkringsbolagen ser en växande marknad för privata vårdförsäkringar. En sådan utveckling är oroväckande på många sätt – dels ger den rika företr</w:t>
      </w:r>
      <w:r w:rsidRPr="002743F9">
        <w:t>ä</w:t>
      </w:r>
      <w:r w:rsidRPr="002743F9">
        <w:t>de till vård, dels hotar den hela den gemensamma välfärden på sikt. Risken är stor att den som tecknar försäkringen till slut kommer att protestera mot ska</w:t>
      </w:r>
      <w:r w:rsidRPr="002743F9">
        <w:t>t</w:t>
      </w:r>
      <w:r w:rsidRPr="002743F9">
        <w:t>teuttaget, eftersom den enskilde då tycker att den redan betalat vården via sin försäkring. Detta slår sönder solidariteten mellan människor och leder till en tragisk utveckling som finns i andra delar av världen: en skattefinansierad vård av sämre kvalitet och en högklassig försäkringsfinansierad vård. Erf</w:t>
      </w:r>
      <w:r w:rsidRPr="002743F9">
        <w:t>a</w:t>
      </w:r>
      <w:r w:rsidRPr="002743F9">
        <w:t xml:space="preserve">renheten av privat sjukvård från andra länder </w:t>
      </w:r>
      <w:r w:rsidRPr="002743F9">
        <w:t>avskräcker. I USA har man mer än dubbelt så höga sjukvårdskostnader, men inte en bättre vård – något som den nuvarande presidenten också försöker förändra.</w:t>
      </w:r>
    </w:p>
    <w:p w:rsidR="002743F9" w:rsidRPr="002743F9" w:rsidRDefault="002743F9">
      <w:pPr>
        <w:pStyle w:val="Normaltindrag"/>
      </w:pPr>
      <w:r w:rsidRPr="002743F9">
        <w:t>I en internationell jämförelse håller hälso- och sjukvården i Sverige hög klass och är kostnadseffektiv. Ofta beskrivs svensk hälso- och sjukvård som ett av de mest flexibla och innovativa systemen i världen. Och den höga kv</w:t>
      </w:r>
      <w:r w:rsidRPr="002743F9">
        <w:t>a</w:t>
      </w:r>
      <w:r w:rsidRPr="002743F9">
        <w:t>liteten kommer alla till godo – inte bara några.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43F9">
        <w:trPr>
          <w:cantSplit/>
        </w:trPr>
        <w:tc>
          <w:tcPr>
            <w:tcW w:w="3046" w:type="dxa"/>
          </w:tcPr>
          <w:p w:rsidR="002743F9" w:rsidRPr="002743F9" w:rsidRDefault="002743F9">
            <w:pPr>
              <w:pStyle w:val="UnderskriftDatum"/>
              <w:spacing w:before="240"/>
            </w:pPr>
            <w:r w:rsidRPr="002743F9">
              <w:t>Stockholm den 1 oktober 2009</w:t>
            </w:r>
          </w:p>
        </w:tc>
        <w:tc>
          <w:tcPr>
            <w:tcW w:w="3047" w:type="dxa"/>
          </w:tcPr>
          <w:p w:rsidR="002743F9" w:rsidRPr="002743F9" w:rsidRDefault="002743F9">
            <w:pPr>
              <w:pStyle w:val="Underskrifter"/>
              <w:spacing w:before="240"/>
            </w:pPr>
          </w:p>
        </w:tc>
      </w:tr>
      <w:tr w:rsidR="00000000" w:rsidRPr="002743F9">
        <w:trPr>
          <w:cantSplit/>
        </w:trPr>
        <w:tc>
          <w:tcPr>
            <w:tcW w:w="3046" w:type="dxa"/>
          </w:tcPr>
          <w:p w:rsidR="002743F9" w:rsidRPr="002743F9" w:rsidRDefault="002743F9">
            <w:pPr>
              <w:pStyle w:val="Underskrifter"/>
            </w:pPr>
            <w:r w:rsidRPr="002743F9">
              <w:t>Fredrik  Lundh (s)</w:t>
            </w:r>
          </w:p>
        </w:tc>
        <w:tc>
          <w:tcPr>
            <w:tcW w:w="3046" w:type="dxa"/>
          </w:tcPr>
          <w:p w:rsidR="002743F9" w:rsidRPr="002743F9" w:rsidRDefault="002743F9">
            <w:pPr>
              <w:pStyle w:val="Underskrifter"/>
            </w:pPr>
            <w:r w:rsidRPr="002743F9">
              <w:t>Helén Pettersson i Umeå (s)</w:t>
            </w:r>
          </w:p>
        </w:tc>
      </w:tr>
    </w:tbl>
    <w:p w:rsidR="002743F9" w:rsidRPr="002743F9" w:rsidRDefault="002743F9">
      <w:pPr>
        <w:pStyle w:val="Normaltindrag"/>
      </w:pPr>
    </w:p>
    <w:sectPr w:rsidR="00000000" w:rsidRPr="00274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3F9" w:rsidRPr="002743F9" w:rsidRDefault="002743F9">
      <w:r w:rsidRPr="002743F9">
        <w:separator/>
      </w:r>
    </w:p>
  </w:endnote>
  <w:endnote w:type="continuationSeparator" w:id="0">
    <w:p w:rsidR="002743F9" w:rsidRPr="002743F9" w:rsidRDefault="002743F9">
      <w:r w:rsidRPr="00274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F9" w:rsidRPr="002743F9" w:rsidRDefault="002743F9">
    <w:pPr>
      <w:pStyle w:val="Sidfot"/>
    </w:pPr>
    <w:r w:rsidRPr="00274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946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9" w:rsidRDefault="002743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3F9" w:rsidRDefault="002743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F9" w:rsidRPr="002743F9" w:rsidRDefault="002743F9">
    <w:pPr>
      <w:pStyle w:val="Sidfot"/>
    </w:pPr>
    <w:r w:rsidRPr="00274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331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9" w:rsidRDefault="00274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3F9" w:rsidRDefault="00274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F9" w:rsidRPr="002743F9" w:rsidRDefault="002743F9">
    <w:pPr>
      <w:pStyle w:val="Sidfot"/>
    </w:pPr>
    <w:r w:rsidRPr="00274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126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9" w:rsidRDefault="00274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3F9" w:rsidRDefault="00274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3F9" w:rsidRPr="002743F9" w:rsidRDefault="002743F9">
      <w:r w:rsidRPr="002743F9">
        <w:separator/>
      </w:r>
    </w:p>
  </w:footnote>
  <w:footnote w:type="continuationSeparator" w:id="0">
    <w:p w:rsidR="002743F9" w:rsidRPr="002743F9" w:rsidRDefault="002743F9">
      <w:r w:rsidRPr="00274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F9" w:rsidRPr="002743F9" w:rsidRDefault="002743F9">
    <w:pPr>
      <w:pStyle w:val="Sidhuvud"/>
    </w:pPr>
    <w:r w:rsidRPr="00274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642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9" w:rsidRDefault="00274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3F9" w:rsidRDefault="00274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F9" w:rsidRPr="002743F9" w:rsidRDefault="002743F9">
    <w:pPr>
      <w:pStyle w:val="Sidhuvud"/>
    </w:pPr>
    <w:r w:rsidRPr="00274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376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9" w:rsidRDefault="00274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3F9" w:rsidRDefault="00274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3F9" w:rsidRPr="002743F9" w:rsidRDefault="002743F9">
    <w:pPr>
      <w:pStyle w:val="FSHNormal"/>
      <w:tabs>
        <w:tab w:val="right" w:pos="5840"/>
      </w:tabs>
    </w:pPr>
    <w:r w:rsidRPr="002743F9">
      <w:br/>
    </w:r>
    <w:r w:rsidRPr="002743F9">
      <w:fldChar w:fldCharType="begin" w:fldLock="1"/>
    </w:r>
    <w:r w:rsidRPr="002743F9">
      <w:instrText xml:space="preserve"> DOCPROPERTY</w:instrText>
    </w:r>
    <w:r w:rsidRPr="002743F9">
      <w:rPr>
        <w:sz w:val="18"/>
      </w:rPr>
      <w:instrText xml:space="preserve"> "YearUser" *\charformat </w:instrText>
    </w:r>
    <w:r w:rsidRPr="002743F9">
      <w:fldChar w:fldCharType="separate"/>
    </w:r>
    <w:r w:rsidRPr="002743F9">
      <w:t>2009/10</w:t>
    </w:r>
    <w:r w:rsidRPr="002743F9">
      <w:fldChar w:fldCharType="end"/>
    </w:r>
    <w:r w:rsidRPr="002743F9">
      <w:t xml:space="preserve"> </w:t>
    </w:r>
    <w:r w:rsidRPr="002743F9">
      <w:tab/>
      <w:t xml:space="preserve">mnr: </w:t>
    </w:r>
    <w:r w:rsidRPr="002743F9">
      <w:fldChar w:fldCharType="begin" w:fldLock="1"/>
    </w:r>
    <w:r w:rsidRPr="002743F9">
      <w:instrText xml:space="preserve"> DOCPROPERTY</w:instrText>
    </w:r>
    <w:r w:rsidRPr="002743F9">
      <w:rPr>
        <w:sz w:val="18"/>
      </w:rPr>
      <w:instrText xml:space="preserve"> "Motionsnummer" *\charformat </w:instrText>
    </w:r>
    <w:r w:rsidRPr="002743F9">
      <w:fldChar w:fldCharType="separate"/>
    </w:r>
    <w:r w:rsidRPr="002743F9">
      <w:t>So577</w:t>
    </w:r>
    <w:r w:rsidRPr="002743F9">
      <w:fldChar w:fldCharType="end"/>
    </w:r>
    <w:r w:rsidRPr="002743F9">
      <w:br/>
    </w:r>
    <w:r w:rsidRPr="002743F9">
      <w:fldChar w:fldCharType="begin" w:fldLock="1"/>
    </w:r>
    <w:r w:rsidRPr="002743F9">
      <w:instrText xml:space="preserve"> DOCPROPERTY</w:instrText>
    </w:r>
    <w:r w:rsidRPr="002743F9">
      <w:rPr>
        <w:sz w:val="18"/>
      </w:rPr>
      <w:instrText xml:space="preserve"> "Samling" *\charformat </w:instrText>
    </w:r>
    <w:r w:rsidRPr="002743F9">
      <w:fldChar w:fldCharType="end"/>
    </w:r>
    <w:r w:rsidRPr="002743F9">
      <w:tab/>
      <w:t xml:space="preserve">pnr: </w:t>
    </w:r>
    <w:r w:rsidRPr="002743F9">
      <w:fldChar w:fldCharType="begin" w:fldLock="1"/>
    </w:r>
    <w:r w:rsidRPr="002743F9">
      <w:instrText xml:space="preserve"> DOCPROPERTY</w:instrText>
    </w:r>
    <w:r w:rsidRPr="002743F9">
      <w:rPr>
        <w:sz w:val="18"/>
      </w:rPr>
      <w:instrText xml:space="preserve"> "Partinummer" *\charformat </w:instrText>
    </w:r>
    <w:r w:rsidRPr="002743F9">
      <w:fldChar w:fldCharType="separate"/>
    </w:r>
    <w:r w:rsidRPr="002743F9">
      <w:t>s78015</w:t>
    </w:r>
    <w:r w:rsidRPr="002743F9">
      <w:fldChar w:fldCharType="end"/>
    </w:r>
  </w:p>
  <w:p w:rsidR="002743F9" w:rsidRPr="002743F9" w:rsidRDefault="002743F9">
    <w:pPr>
      <w:pStyle w:val="FSHRub1"/>
    </w:pPr>
    <w:r w:rsidRPr="002743F9">
      <w:t>Motion till riksdagen</w:t>
    </w:r>
    <w:r w:rsidRPr="002743F9">
      <w:br/>
    </w:r>
    <w:r w:rsidRPr="002743F9">
      <w:fldChar w:fldCharType="begin" w:fldLock="1"/>
    </w:r>
    <w:r w:rsidRPr="002743F9">
      <w:instrText xml:space="preserve"> DOCPROPERTY "YearUser" *\charformat </w:instrText>
    </w:r>
    <w:r w:rsidRPr="002743F9">
      <w:fldChar w:fldCharType="separate"/>
    </w:r>
    <w:r w:rsidRPr="002743F9">
      <w:t>2009/10</w:t>
    </w:r>
    <w:r w:rsidRPr="002743F9">
      <w:fldChar w:fldCharType="end"/>
    </w:r>
    <w:r w:rsidRPr="002743F9">
      <w:t>:</w:t>
    </w:r>
    <w:r w:rsidRPr="002743F9">
      <w:fldChar w:fldCharType="begin" w:fldLock="1"/>
    </w:r>
    <w:r w:rsidRPr="002743F9">
      <w:instrText xml:space="preserve"> DOCPROPERTY "Motionsnummer" *\charformat </w:instrText>
    </w:r>
    <w:r w:rsidRPr="002743F9">
      <w:fldChar w:fldCharType="separate"/>
    </w:r>
    <w:r w:rsidRPr="002743F9">
      <w:t>So577</w:t>
    </w:r>
    <w:r w:rsidRPr="002743F9">
      <w:fldChar w:fldCharType="end"/>
    </w:r>
  </w:p>
  <w:p w:rsidR="002743F9" w:rsidRPr="002743F9" w:rsidRDefault="002743F9">
    <w:pPr>
      <w:pStyle w:val="FSHNormalS5"/>
    </w:pPr>
    <w:r w:rsidRPr="002743F9">
      <w:fldChar w:fldCharType="begin" w:fldLock="1"/>
    </w:r>
    <w:r w:rsidRPr="002743F9">
      <w:instrText xml:space="preserve"> DOCPROPERTY "MotionarText" *\charformat </w:instrText>
    </w:r>
    <w:r w:rsidRPr="002743F9">
      <w:fldChar w:fldCharType="separate"/>
    </w:r>
    <w:r w:rsidRPr="002743F9">
      <w:t>av Fredrik  Lundh och Helén Pettersson i Umeå (s)</w:t>
    </w:r>
    <w:r w:rsidRPr="002743F9">
      <w:fldChar w:fldCharType="end"/>
    </w:r>
    <w:r w:rsidRPr="002743F9">
      <w:br/>
    </w:r>
    <w:r w:rsidRPr="002743F9">
      <w:fldChar w:fldCharType="begin" w:fldLock="1"/>
    </w:r>
    <w:r w:rsidRPr="002743F9">
      <w:instrText xml:space="preserve"> DOCPROPERTY "SvarFrasKort" *\charformat </w:instrText>
    </w:r>
    <w:r w:rsidRPr="002743F9">
      <w:fldChar w:fldCharType="end"/>
    </w:r>
  </w:p>
  <w:p w:rsidR="002743F9" w:rsidRPr="002743F9" w:rsidRDefault="002743F9">
    <w:pPr>
      <w:pStyle w:val="FSHTitel"/>
    </w:pPr>
    <w:r w:rsidRPr="002743F9">
      <w:fldChar w:fldCharType="begin" w:fldLock="1"/>
    </w:r>
    <w:r w:rsidRPr="002743F9">
      <w:instrText xml:space="preserve"> DOCPROPERTY</w:instrText>
    </w:r>
    <w:r w:rsidRPr="002743F9">
      <w:rPr>
        <w:sz w:val="18"/>
      </w:rPr>
      <w:instrText xml:space="preserve"> "RubrikSvar" *\charformat </w:instrText>
    </w:r>
    <w:r w:rsidRPr="002743F9">
      <w:fldChar w:fldCharType="separate"/>
    </w:r>
    <w:r w:rsidRPr="002743F9">
      <w:t>Vård efter behov, inte försäkring</w:t>
    </w:r>
    <w:r w:rsidRPr="002743F9">
      <w:fldChar w:fldCharType="end"/>
    </w:r>
  </w:p>
  <w:p w:rsidR="002743F9" w:rsidRPr="002743F9" w:rsidRDefault="002743F9">
    <w:pPr>
      <w:pStyle w:val="Normal00"/>
    </w:pPr>
  </w:p>
  <w:p w:rsidR="002743F9" w:rsidRPr="002743F9" w:rsidRDefault="002743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6239785">
    <w:abstractNumId w:val="8"/>
  </w:num>
  <w:num w:numId="2" w16cid:durableId="1019937098">
    <w:abstractNumId w:val="9"/>
  </w:num>
  <w:num w:numId="3" w16cid:durableId="801996049">
    <w:abstractNumId w:val="8"/>
  </w:num>
  <w:num w:numId="4" w16cid:durableId="1526408875">
    <w:abstractNumId w:val="9"/>
  </w:num>
  <w:num w:numId="5" w16cid:durableId="449328031">
    <w:abstractNumId w:val="13"/>
  </w:num>
  <w:num w:numId="6" w16cid:durableId="237902896">
    <w:abstractNumId w:val="10"/>
  </w:num>
  <w:num w:numId="7" w16cid:durableId="639697716">
    <w:abstractNumId w:val="11"/>
  </w:num>
  <w:num w:numId="8" w16cid:durableId="367990927">
    <w:abstractNumId w:val="12"/>
  </w:num>
  <w:num w:numId="9" w16cid:durableId="1279797069">
    <w:abstractNumId w:val="8"/>
  </w:num>
  <w:num w:numId="10" w16cid:durableId="1808743400">
    <w:abstractNumId w:val="3"/>
  </w:num>
  <w:num w:numId="11" w16cid:durableId="2040812769">
    <w:abstractNumId w:val="2"/>
  </w:num>
  <w:num w:numId="12" w16cid:durableId="136803548">
    <w:abstractNumId w:val="1"/>
  </w:num>
  <w:num w:numId="13" w16cid:durableId="1923834691">
    <w:abstractNumId w:val="0"/>
  </w:num>
  <w:num w:numId="14" w16cid:durableId="1383138177">
    <w:abstractNumId w:val="9"/>
  </w:num>
  <w:num w:numId="15" w16cid:durableId="201595957">
    <w:abstractNumId w:val="7"/>
  </w:num>
  <w:num w:numId="16" w16cid:durableId="1547183735">
    <w:abstractNumId w:val="6"/>
  </w:num>
  <w:num w:numId="17" w16cid:durableId="1626808911">
    <w:abstractNumId w:val="5"/>
  </w:num>
  <w:num w:numId="18" w16cid:durableId="1529562753">
    <w:abstractNumId w:val="4"/>
  </w:num>
  <w:num w:numId="19" w16cid:durableId="349838480">
    <w:abstractNumId w:val="11"/>
  </w:num>
  <w:num w:numId="20" w16cid:durableId="1784152483">
    <w:abstractNumId w:val="10"/>
  </w:num>
  <w:num w:numId="21" w16cid:durableId="68578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662A7F07-DB1F-4AB0-A173-1D2398D4C9D4},{6C8EA419-EA53-4D0D-85B4-7E9172F2D162}"/>
  </w:docVars>
  <w:rsids>
    <w:rsidRoot w:val="005D2748"/>
    <w:rsid w:val="002743F9"/>
    <w:rsid w:val="005D27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84CE83-4B24-423B-9AF4-9038B553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2611</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s78015</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s78015</dc:title>
  <dc:subject>s78015</dc:subject>
  <dc:creator>Riksdagen</dc:creator>
  <cp:keywords>Riksdagen</cp:keywords>
  <dc:description>Nya formatmallshantering för förslag+urix bakåtkomp+könamn</dc:description>
  <cp:lastModifiedBy>Lars Brink</cp:lastModifiedBy>
  <cp:revision>2</cp:revision>
  <cp:lastPrinted>2010-01-20T14:14:00Z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Vård efter behov, inte 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efter behov, inte 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Helén Pettersson i Umeå (s)</vt:lpwstr>
  </property>
  <property fmtid="{D5CDD505-2E9C-101B-9397-08002B2CF9AE}" pid="26" name="MotionarLista">
    <vt:lpwstr>Lundh,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20092010000000000115000780150069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20092010000000000115000780150069</vt:lpwstr>
  </property>
  <property fmtid="{D5CDD505-2E9C-101B-9397-08002B2CF9AE}" pid="50" name="nummer">
    <vt:lpwstr>577</vt:lpwstr>
  </property>
  <property fmtid="{D5CDD505-2E9C-101B-9397-08002B2CF9AE}" pid="51" name="utskottsbeteckning">
    <vt:lpwstr>So</vt:lpwstr>
  </property>
  <property fmtid="{D5CDD505-2E9C-101B-9397-08002B2CF9AE}" pid="52" name="GlobalUID">
    <vt:lpwstr>{22C3ED38-AE31-45A8-9D79-2C77E3C88F4A}</vt:lpwstr>
  </property>
  <property fmtid="{D5CDD505-2E9C-101B-9397-08002B2CF9AE}" pid="53" name="Överföringar">
    <vt:i4>0</vt:i4>
  </property>
  <property fmtid="{D5CDD505-2E9C-101B-9397-08002B2CF9AE}" pid="54" name="Checksum">
    <vt:lpwstr>*1017600958418*</vt:lpwstr>
  </property>
  <property fmtid="{D5CDD505-2E9C-101B-9397-08002B2CF9AE}" pid="55" name="skuggnummer">
    <vt:lpwstr>3101</vt:lpwstr>
  </property>
  <property fmtid="{D5CDD505-2E9C-101B-9397-08002B2CF9AE}" pid="56" name="urixVersion">
    <vt:lpwstr>4.1.0.6</vt:lpwstr>
  </property>
  <property fmtid="{D5CDD505-2E9C-101B-9397-08002B2CF9AE}" pid="57" name="urixOrigin">
    <vt:lpwstr>100120 15:14:05.539</vt:lpwstr>
  </property>
  <property fmtid="{D5CDD505-2E9C-101B-9397-08002B2CF9AE}" pid="58" name="urixGuid">
    <vt:lpwstr>{67C69B8D-9120-4E5C-A10C-3FBEEA557DFB}</vt:lpwstr>
  </property>
</Properties>
</file>