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211B" w:rsidRDefault="0062116F" w14:paraId="2A0FBDEE" w14:textId="77777777">
      <w:pPr>
        <w:pStyle w:val="RubrikFrslagTIllRiksdagsbeslut"/>
      </w:pPr>
      <w:sdt>
        <w:sdtPr>
          <w:alias w:val="CC_Boilerplate_4"/>
          <w:tag w:val="CC_Boilerplate_4"/>
          <w:id w:val="-1644581176"/>
          <w:lock w:val="sdtContentLocked"/>
          <w:placeholder>
            <w:docPart w:val="8B0509EFBBAC4B318F62517ECF8AD349"/>
          </w:placeholder>
          <w:text/>
        </w:sdtPr>
        <w:sdtEndPr/>
        <w:sdtContent>
          <w:r w:rsidRPr="009B062B" w:rsidR="00AF30DD">
            <w:t>Förslag till riksdagsbeslut</w:t>
          </w:r>
        </w:sdtContent>
      </w:sdt>
      <w:bookmarkEnd w:id="0"/>
      <w:bookmarkEnd w:id="1"/>
    </w:p>
    <w:sdt>
      <w:sdtPr>
        <w:alias w:val="Yrkande 1"/>
        <w:tag w:val="76b2f1d6-7412-4381-9726-ad9bcfc669d4"/>
        <w:id w:val="-2065858145"/>
        <w:lock w:val="sdtLocked"/>
      </w:sdtPr>
      <w:sdtEndPr/>
      <w:sdtContent>
        <w:p w:rsidR="00B351C2" w:rsidRDefault="004F6934" w14:paraId="44F79034" w14:textId="77777777">
          <w:pPr>
            <w:pStyle w:val="Frslagstext"/>
            <w:numPr>
              <w:ilvl w:val="0"/>
              <w:numId w:val="0"/>
            </w:numPr>
          </w:pPr>
          <w:r>
            <w:t>Riksdagen ställer sig bakom det som anförs i motionen om att gynna användningen av elnätsstolpar i trä för att på så vis stärka Sveriges energiinfrastruktur och göra den mer hållbar och motståndskraftig mot framtida utmaningar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30445660FA40CA99FE9F992824FF3C"/>
        </w:placeholder>
        <w:text/>
      </w:sdtPr>
      <w:sdtEndPr/>
      <w:sdtContent>
        <w:p w:rsidRPr="009B062B" w:rsidR="006D79C9" w:rsidP="00333E95" w:rsidRDefault="006D79C9" w14:paraId="575A12F6" w14:textId="77777777">
          <w:pPr>
            <w:pStyle w:val="Rubrik1"/>
          </w:pPr>
          <w:r>
            <w:t>Motivering</w:t>
          </w:r>
        </w:p>
      </w:sdtContent>
    </w:sdt>
    <w:bookmarkEnd w:displacedByCustomXml="prev" w:id="3"/>
    <w:bookmarkEnd w:displacedByCustomXml="prev" w:id="4"/>
    <w:p w:rsidR="005E3FBC" w:rsidP="005E3FBC" w:rsidRDefault="005E3FBC" w14:paraId="3CC1AB9F" w14:textId="6D8A4F32">
      <w:pPr>
        <w:pStyle w:val="Normalutanindragellerluft"/>
      </w:pPr>
      <w:r>
        <w:t>Sverige står inför många utmaningar när det kommer till vår energiförsörjning och infrastruktur. Med klimatförändringar som orsakar alltmer extremt väder, är det viktigare än någonsin att säkerställa att vår elnät</w:t>
      </w:r>
      <w:r w:rsidR="00B16708">
        <w:t>s</w:t>
      </w:r>
      <w:r>
        <w:t>infrastruktur är robust och hållbar. Elnätsstolpar i trä erbjuder en adaptiv lösning som inte bara är miljövänlig, utan även stark och flexibel nog att klara av tuffa väderförhållanden. Det finns flera fördelar med just elnätstolpar i trä:</w:t>
      </w:r>
    </w:p>
    <w:p w:rsidR="005E3FBC" w:rsidP="005E3FBC" w:rsidRDefault="005E3FBC" w14:paraId="7486B1AB" w14:textId="4791D20D">
      <w:pPr>
        <w:pStyle w:val="ListaPunkt"/>
      </w:pPr>
      <w:r>
        <w:t>Elnätsstolpar i trä är en förnybar resurs som bidrar till minskad</w:t>
      </w:r>
      <w:r w:rsidR="00B16708">
        <w:t>e</w:t>
      </w:r>
      <w:r>
        <w:t xml:space="preserve"> koldioxidutsläpp i jämförelse med traditionella stolpar i betong eller stål. Användningen av trä stödjer en cirkulär ekonomi där råvaran kan återanvändas och återvinnas efter livscykelns slut.</w:t>
      </w:r>
    </w:p>
    <w:p w:rsidR="005E3FBC" w:rsidP="005E3FBC" w:rsidRDefault="005E3FBC" w14:paraId="648BD0CD" w14:textId="77777777">
      <w:pPr>
        <w:pStyle w:val="ListaPunkt"/>
      </w:pPr>
      <w:r>
        <w:t>Trä har visat sig vara både starkt och flexibelt, vilket gör det mindre benäget att gå sönder under extrema väderförhållanden. I områden med kraftiga vindar eller snöfall kan trästolpar stå emot påfrestningar bättre än sina motparter i betong och stål.</w:t>
      </w:r>
    </w:p>
    <w:p w:rsidR="005E3FBC" w:rsidP="005E3FBC" w:rsidRDefault="005E3FBC" w14:paraId="55B0413C" w14:textId="77777777">
      <w:pPr>
        <w:pStyle w:val="ListaPunkt"/>
      </w:pPr>
      <w:r>
        <w:t>Trästolpar kräver ofta mindre underhåll och har en längre livslängd när de är korrekt behandlade. Detta kan leda till besparingar för både energibolag och skattebetalare, i och med att kostnaderna för reparation och utbyte av skadade stolpar minskar.</w:t>
      </w:r>
    </w:p>
    <w:p w:rsidR="005E3FBC" w:rsidP="005E3FBC" w:rsidRDefault="005E3FBC" w14:paraId="14D453E8" w14:textId="77777777">
      <w:pPr>
        <w:pStyle w:val="ListaPunkt"/>
      </w:pPr>
      <w:r>
        <w:t xml:space="preserve">I ljuset av klimatkrisen och ökad frekvens av extremväder, är det avgörande att vi har en robust infrastruktur. Trä som material gör det möjligt att snabbt sätta upp </w:t>
      </w:r>
      <w:r>
        <w:lastRenderedPageBreak/>
        <w:t>tillfälliga lösningar vid skador, vilket säkerställer att energiförsörjningen kan återställas snabbt.</w:t>
      </w:r>
    </w:p>
    <w:p w:rsidR="00BB6339" w:rsidP="00BE16DA" w:rsidRDefault="005E3FBC" w14:paraId="63B758BD" w14:textId="1A4DFCEE">
      <w:pPr>
        <w:pStyle w:val="Normalutanindragellerluft"/>
      </w:pPr>
      <w:r>
        <w:t>Med tanke på detta behöver forskning och utveckling kring material och tekniker för att förbättra hållbarhet och livslängd hos elnätstolpar i trä främjas. Energibolag som stödjer användningen av trä i elnätets infrastruktur bör även ges ekonomiska incitament, genom skattereduktioner eller bidrag för projekt som involverar installation av dessa stolpar. Det bör även införas riktlinjer och standarder som stödjer användningen av trä i elnätets infrastruktur, med särskilt fokus på träets hållbarhet och effekt på den totala energieffektiviteten.</w:t>
      </w:r>
    </w:p>
    <w:sdt>
      <w:sdtPr>
        <w:rPr>
          <w:i/>
          <w:noProof/>
        </w:rPr>
        <w:alias w:val="CC_Underskrifter"/>
        <w:tag w:val="CC_Underskrifter"/>
        <w:id w:val="583496634"/>
        <w:lock w:val="sdtContentLocked"/>
        <w:placeholder>
          <w:docPart w:val="941D90A701FE4B92822F20682F9E2D86"/>
        </w:placeholder>
      </w:sdtPr>
      <w:sdtEndPr>
        <w:rPr>
          <w:i w:val="0"/>
          <w:noProof w:val="0"/>
        </w:rPr>
      </w:sdtEndPr>
      <w:sdtContent>
        <w:p w:rsidR="0007211B" w:rsidP="0007211B" w:rsidRDefault="0007211B" w14:paraId="5C84366C" w14:textId="77777777"/>
        <w:p w:rsidRPr="008E0FE2" w:rsidR="004801AC" w:rsidP="0007211B" w:rsidRDefault="0062116F" w14:paraId="670FD712" w14:textId="793BFEC4"/>
      </w:sdtContent>
    </w:sdt>
    <w:tbl>
      <w:tblPr>
        <w:tblW w:w="5000" w:type="pct"/>
        <w:tblLook w:val="04A0" w:firstRow="1" w:lastRow="0" w:firstColumn="1" w:lastColumn="0" w:noHBand="0" w:noVBand="1"/>
        <w:tblCaption w:val="underskrifter"/>
      </w:tblPr>
      <w:tblGrid>
        <w:gridCol w:w="4252"/>
        <w:gridCol w:w="4252"/>
      </w:tblGrid>
      <w:tr w:rsidR="00B351C2" w14:paraId="5DDF2B55" w14:textId="77777777">
        <w:trPr>
          <w:cantSplit/>
        </w:trPr>
        <w:tc>
          <w:tcPr>
            <w:tcW w:w="50" w:type="pct"/>
            <w:vAlign w:val="bottom"/>
          </w:tcPr>
          <w:p w:rsidR="00B351C2" w:rsidRDefault="004F6934" w14:paraId="07DCAD54" w14:textId="77777777">
            <w:pPr>
              <w:pStyle w:val="Underskrifter"/>
              <w:spacing w:after="0"/>
            </w:pPr>
            <w:r>
              <w:t>Monica Haider (S)</w:t>
            </w:r>
          </w:p>
        </w:tc>
        <w:tc>
          <w:tcPr>
            <w:tcW w:w="50" w:type="pct"/>
            <w:vAlign w:val="bottom"/>
          </w:tcPr>
          <w:p w:rsidR="00B351C2" w:rsidRDefault="00B351C2" w14:paraId="37F21A13" w14:textId="77777777">
            <w:pPr>
              <w:pStyle w:val="Underskrifter"/>
              <w:spacing w:after="0"/>
            </w:pPr>
          </w:p>
        </w:tc>
      </w:tr>
    </w:tbl>
    <w:p w:rsidR="00C67D41" w:rsidRDefault="00C67D41" w14:paraId="2F61A73D" w14:textId="77777777"/>
    <w:sectPr w:rsidR="00C67D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1A79C" w14:textId="77777777" w:rsidR="005E3FBC" w:rsidRDefault="005E3FBC" w:rsidP="000C1CAD">
      <w:pPr>
        <w:spacing w:line="240" w:lineRule="auto"/>
      </w:pPr>
      <w:r>
        <w:separator/>
      </w:r>
    </w:p>
  </w:endnote>
  <w:endnote w:type="continuationSeparator" w:id="0">
    <w:p w14:paraId="600EDE25" w14:textId="77777777" w:rsidR="005E3FBC" w:rsidRDefault="005E3F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6E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A4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1706" w14:textId="19ADB094" w:rsidR="00262EA3" w:rsidRPr="0007211B" w:rsidRDefault="00262EA3" w:rsidP="00072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86FB9" w14:textId="77777777" w:rsidR="005E3FBC" w:rsidRDefault="005E3FBC" w:rsidP="000C1CAD">
      <w:pPr>
        <w:spacing w:line="240" w:lineRule="auto"/>
      </w:pPr>
      <w:r>
        <w:separator/>
      </w:r>
    </w:p>
  </w:footnote>
  <w:footnote w:type="continuationSeparator" w:id="0">
    <w:p w14:paraId="0C708D75" w14:textId="77777777" w:rsidR="005E3FBC" w:rsidRDefault="005E3F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CA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A81E0E" wp14:editId="0195C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154F46" w14:textId="001B9B76" w:rsidR="00262EA3" w:rsidRDefault="0062116F" w:rsidP="008103B5">
                          <w:pPr>
                            <w:jc w:val="right"/>
                          </w:pPr>
                          <w:sdt>
                            <w:sdtPr>
                              <w:alias w:val="CC_Noformat_Partikod"/>
                              <w:tag w:val="CC_Noformat_Partikod"/>
                              <w:id w:val="-53464382"/>
                              <w:text/>
                            </w:sdtPr>
                            <w:sdtEndPr/>
                            <w:sdtContent>
                              <w:r w:rsidR="005E3FBC">
                                <w:t>S</w:t>
                              </w:r>
                            </w:sdtContent>
                          </w:sdt>
                          <w:sdt>
                            <w:sdtPr>
                              <w:alias w:val="CC_Noformat_Partinummer"/>
                              <w:tag w:val="CC_Noformat_Partinummer"/>
                              <w:id w:val="-1709555926"/>
                              <w:text/>
                            </w:sdtPr>
                            <w:sdtEndPr/>
                            <w:sdtContent>
                              <w:r w:rsidR="005E3FBC">
                                <w:t>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81E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154F46" w14:textId="001B9B76" w:rsidR="00262EA3" w:rsidRDefault="0062116F" w:rsidP="008103B5">
                    <w:pPr>
                      <w:jc w:val="right"/>
                    </w:pPr>
                    <w:sdt>
                      <w:sdtPr>
                        <w:alias w:val="CC_Noformat_Partikod"/>
                        <w:tag w:val="CC_Noformat_Partikod"/>
                        <w:id w:val="-53464382"/>
                        <w:text/>
                      </w:sdtPr>
                      <w:sdtEndPr/>
                      <w:sdtContent>
                        <w:r w:rsidR="005E3FBC">
                          <w:t>S</w:t>
                        </w:r>
                      </w:sdtContent>
                    </w:sdt>
                    <w:sdt>
                      <w:sdtPr>
                        <w:alias w:val="CC_Noformat_Partinummer"/>
                        <w:tag w:val="CC_Noformat_Partinummer"/>
                        <w:id w:val="-1709555926"/>
                        <w:text/>
                      </w:sdtPr>
                      <w:sdtEndPr/>
                      <w:sdtContent>
                        <w:r w:rsidR="005E3FBC">
                          <w:t>813</w:t>
                        </w:r>
                      </w:sdtContent>
                    </w:sdt>
                  </w:p>
                </w:txbxContent>
              </v:textbox>
              <w10:wrap anchorx="page"/>
            </v:shape>
          </w:pict>
        </mc:Fallback>
      </mc:AlternateContent>
    </w:r>
  </w:p>
  <w:p w14:paraId="6326AE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7CF9" w14:textId="77777777" w:rsidR="00262EA3" w:rsidRDefault="00262EA3" w:rsidP="008563AC">
    <w:pPr>
      <w:jc w:val="right"/>
    </w:pPr>
  </w:p>
  <w:p w14:paraId="7CDD34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D290" w14:textId="77777777" w:rsidR="00262EA3" w:rsidRDefault="006211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57344E" wp14:editId="517E94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22CB1C" w14:textId="1186A8C5" w:rsidR="00262EA3" w:rsidRDefault="0062116F" w:rsidP="00A314CF">
    <w:pPr>
      <w:pStyle w:val="FSHNormal"/>
      <w:spacing w:before="40"/>
    </w:pPr>
    <w:sdt>
      <w:sdtPr>
        <w:alias w:val="CC_Noformat_Motionstyp"/>
        <w:tag w:val="CC_Noformat_Motionstyp"/>
        <w:id w:val="1162973129"/>
        <w:lock w:val="sdtContentLocked"/>
        <w15:appearance w15:val="hidden"/>
        <w:text/>
      </w:sdtPr>
      <w:sdtEndPr/>
      <w:sdtContent>
        <w:r w:rsidR="0007211B">
          <w:t>Enskild motion</w:t>
        </w:r>
      </w:sdtContent>
    </w:sdt>
    <w:r w:rsidR="00821B36">
      <w:t xml:space="preserve"> </w:t>
    </w:r>
    <w:sdt>
      <w:sdtPr>
        <w:alias w:val="CC_Noformat_Partikod"/>
        <w:tag w:val="CC_Noformat_Partikod"/>
        <w:id w:val="1471015553"/>
        <w:text/>
      </w:sdtPr>
      <w:sdtEndPr/>
      <w:sdtContent>
        <w:r w:rsidR="005E3FBC">
          <w:t>S</w:t>
        </w:r>
      </w:sdtContent>
    </w:sdt>
    <w:sdt>
      <w:sdtPr>
        <w:alias w:val="CC_Noformat_Partinummer"/>
        <w:tag w:val="CC_Noformat_Partinummer"/>
        <w:id w:val="-2014525982"/>
        <w:text/>
      </w:sdtPr>
      <w:sdtEndPr/>
      <w:sdtContent>
        <w:r w:rsidR="005E3FBC">
          <w:t>813</w:t>
        </w:r>
      </w:sdtContent>
    </w:sdt>
  </w:p>
  <w:p w14:paraId="33D6C11F" w14:textId="77777777" w:rsidR="00262EA3" w:rsidRPr="008227B3" w:rsidRDefault="006211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BB94D5" w14:textId="542A3E93" w:rsidR="00262EA3" w:rsidRPr="008227B3" w:rsidRDefault="006211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211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211B">
          <w:t>:783</w:t>
        </w:r>
      </w:sdtContent>
    </w:sdt>
  </w:p>
  <w:p w14:paraId="47498FA9" w14:textId="18701A7A" w:rsidR="00262EA3" w:rsidRDefault="0062116F" w:rsidP="00E03A3D">
    <w:pPr>
      <w:pStyle w:val="Motionr"/>
    </w:pPr>
    <w:sdt>
      <w:sdtPr>
        <w:alias w:val="CC_Noformat_Avtext"/>
        <w:tag w:val="CC_Noformat_Avtext"/>
        <w:id w:val="-2020768203"/>
        <w:lock w:val="sdtContentLocked"/>
        <w15:appearance w15:val="hidden"/>
        <w:text/>
      </w:sdtPr>
      <w:sdtEndPr/>
      <w:sdtContent>
        <w:r w:rsidR="0007211B">
          <w:t>av Monica Haider (S)</w:t>
        </w:r>
      </w:sdtContent>
    </w:sdt>
  </w:p>
  <w:sdt>
    <w:sdtPr>
      <w:alias w:val="CC_Noformat_Rubtext"/>
      <w:tag w:val="CC_Noformat_Rubtext"/>
      <w:id w:val="-218060500"/>
      <w:lock w:val="sdtLocked"/>
      <w:text/>
    </w:sdtPr>
    <w:sdtEndPr/>
    <w:sdtContent>
      <w:p w14:paraId="6C192FE4" w14:textId="5217FC70" w:rsidR="00262EA3" w:rsidRDefault="005E3FBC" w:rsidP="00283E0F">
        <w:pPr>
          <w:pStyle w:val="FSHRub2"/>
        </w:pPr>
        <w:r>
          <w:t>Gynnande av användningen av elnätsstolpar i trä</w:t>
        </w:r>
      </w:p>
    </w:sdtContent>
  </w:sdt>
  <w:sdt>
    <w:sdtPr>
      <w:alias w:val="CC_Boilerplate_3"/>
      <w:tag w:val="CC_Boilerplate_3"/>
      <w:id w:val="1606463544"/>
      <w:lock w:val="sdtContentLocked"/>
      <w15:appearance w15:val="hidden"/>
      <w:text w:multiLine="1"/>
    </w:sdtPr>
    <w:sdtEndPr/>
    <w:sdtContent>
      <w:p w14:paraId="1D4F34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3F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1B"/>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22B"/>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9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934"/>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FBC"/>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6F"/>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0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1C2"/>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6DA"/>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D41"/>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8B0AF"/>
  <w15:chartTrackingRefBased/>
  <w15:docId w15:val="{F6ADCFBB-A910-4B91-9579-CD72AB0A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0509EFBBAC4B318F62517ECF8AD349"/>
        <w:category>
          <w:name w:val="Allmänt"/>
          <w:gallery w:val="placeholder"/>
        </w:category>
        <w:types>
          <w:type w:val="bbPlcHdr"/>
        </w:types>
        <w:behaviors>
          <w:behavior w:val="content"/>
        </w:behaviors>
        <w:guid w:val="{7B539C2A-58A7-470E-8F5A-76BFDEA64D21}"/>
      </w:docPartPr>
      <w:docPartBody>
        <w:p w:rsidR="00F65BA2" w:rsidRDefault="00F65BA2">
          <w:pPr>
            <w:pStyle w:val="8B0509EFBBAC4B318F62517ECF8AD349"/>
          </w:pPr>
          <w:r w:rsidRPr="005A0A93">
            <w:rPr>
              <w:rStyle w:val="Platshllartext"/>
            </w:rPr>
            <w:t>Förslag till riksdagsbeslut</w:t>
          </w:r>
        </w:p>
      </w:docPartBody>
    </w:docPart>
    <w:docPart>
      <w:docPartPr>
        <w:name w:val="2430445660FA40CA99FE9F992824FF3C"/>
        <w:category>
          <w:name w:val="Allmänt"/>
          <w:gallery w:val="placeholder"/>
        </w:category>
        <w:types>
          <w:type w:val="bbPlcHdr"/>
        </w:types>
        <w:behaviors>
          <w:behavior w:val="content"/>
        </w:behaviors>
        <w:guid w:val="{019B8939-0D4D-4109-8674-B86B1057A702}"/>
      </w:docPartPr>
      <w:docPartBody>
        <w:p w:rsidR="00F65BA2" w:rsidRDefault="00F65BA2">
          <w:pPr>
            <w:pStyle w:val="2430445660FA40CA99FE9F992824FF3C"/>
          </w:pPr>
          <w:r w:rsidRPr="005A0A93">
            <w:rPr>
              <w:rStyle w:val="Platshllartext"/>
            </w:rPr>
            <w:t>Motivering</w:t>
          </w:r>
        </w:p>
      </w:docPartBody>
    </w:docPart>
    <w:docPart>
      <w:docPartPr>
        <w:name w:val="941D90A701FE4B92822F20682F9E2D86"/>
        <w:category>
          <w:name w:val="Allmänt"/>
          <w:gallery w:val="placeholder"/>
        </w:category>
        <w:types>
          <w:type w:val="bbPlcHdr"/>
        </w:types>
        <w:behaviors>
          <w:behavior w:val="content"/>
        </w:behaviors>
        <w:guid w:val="{B109EF0A-426F-4329-A185-DC3C5EEF85D0}"/>
      </w:docPartPr>
      <w:docPartBody>
        <w:p w:rsidR="00D962A4" w:rsidRDefault="00D962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A2"/>
    <w:rsid w:val="00273BE6"/>
    <w:rsid w:val="00D962A4"/>
    <w:rsid w:val="00F65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0509EFBBAC4B318F62517ECF8AD349">
    <w:name w:val="8B0509EFBBAC4B318F62517ECF8AD349"/>
  </w:style>
  <w:style w:type="paragraph" w:customStyle="1" w:styleId="2430445660FA40CA99FE9F992824FF3C">
    <w:name w:val="2430445660FA40CA99FE9F992824F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67515-CAAE-41B5-8106-699124A55082}"/>
</file>

<file path=customXml/itemProps2.xml><?xml version="1.0" encoding="utf-8"?>
<ds:datastoreItem xmlns:ds="http://schemas.openxmlformats.org/officeDocument/2006/customXml" ds:itemID="{C76B5E55-8CEA-41B5-8EB0-8DF56E4A753D}"/>
</file>

<file path=customXml/itemProps3.xml><?xml version="1.0" encoding="utf-8"?>
<ds:datastoreItem xmlns:ds="http://schemas.openxmlformats.org/officeDocument/2006/customXml" ds:itemID="{FC560029-2ED5-44C1-B336-0FE8B1288BF5}"/>
</file>

<file path=docProps/app.xml><?xml version="1.0" encoding="utf-8"?>
<Properties xmlns="http://schemas.openxmlformats.org/officeDocument/2006/extended-properties" xmlns:vt="http://schemas.openxmlformats.org/officeDocument/2006/docPropsVTypes">
  <Template>Normal</Template>
  <TotalTime>27</TotalTime>
  <Pages>2</Pages>
  <Words>344</Words>
  <Characters>2025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S813 Gynna användningen av elnätstolpar i trä</vt:lpstr>
      <vt:lpstr>
      </vt:lpstr>
    </vt:vector>
  </TitlesOfParts>
  <Company>Sveriges riksdag</Company>
  <LinksUpToDate>false</LinksUpToDate>
  <CharactersWithSpaces>2358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