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306A7" w14:paraId="566BC2E2" w14:textId="77777777">
      <w:pPr>
        <w:pStyle w:val="RubrikFrslagTIllRiksdagsbeslut"/>
      </w:pPr>
      <w:sdt>
        <w:sdtPr>
          <w:alias w:val="CC_Boilerplate_4"/>
          <w:tag w:val="CC_Boilerplate_4"/>
          <w:id w:val="-1644581176"/>
          <w:lock w:val="sdtContentLocked"/>
          <w:placeholder>
            <w:docPart w:val="9A6D786CC58742C8BA253A31351F0D34"/>
          </w:placeholder>
          <w:text/>
        </w:sdtPr>
        <w:sdtEndPr/>
        <w:sdtContent>
          <w:r w:rsidRPr="009B062B" w:rsidR="00AF30DD">
            <w:t>Förslag till riksdagsbeslut</w:t>
          </w:r>
        </w:sdtContent>
      </w:sdt>
      <w:bookmarkEnd w:id="0"/>
      <w:bookmarkEnd w:id="1"/>
    </w:p>
    <w:sdt>
      <w:sdtPr>
        <w:alias w:val="Yrkande 1"/>
        <w:tag w:val="fe04b66b-3305-4aff-84fc-928a168d7700"/>
        <w:id w:val="208624196"/>
        <w:lock w:val="sdtLocked"/>
      </w:sdtPr>
      <w:sdtEndPr/>
      <w:sdtContent>
        <w:p w:rsidR="00D66734" w:rsidRDefault="000070C5" w14:paraId="7410793B" w14:textId="77777777">
          <w:pPr>
            <w:pStyle w:val="Frslagstext"/>
            <w:numPr>
              <w:ilvl w:val="0"/>
              <w:numId w:val="0"/>
            </w:numPr>
          </w:pPr>
          <w:r>
            <w:t>Riksdagen ställer sig bakom det som anförs i motionen om att se över hur olika incitament kan användas för att uppmuntra konsumtion av frukt och grönt, inte minst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9A0CD45F6C4478AD8FB5A0EE35AB29"/>
        </w:placeholder>
        <w:text/>
      </w:sdtPr>
      <w:sdtEndPr/>
      <w:sdtContent>
        <w:p w:rsidRPr="009B062B" w:rsidR="006D79C9" w:rsidP="00333E95" w:rsidRDefault="006D79C9" w14:paraId="13E8FC8A" w14:textId="77777777">
          <w:pPr>
            <w:pStyle w:val="Rubrik1"/>
          </w:pPr>
          <w:r>
            <w:t>Motivering</w:t>
          </w:r>
        </w:p>
      </w:sdtContent>
    </w:sdt>
    <w:bookmarkEnd w:displacedByCustomXml="prev" w:id="3"/>
    <w:bookmarkEnd w:displacedByCustomXml="prev" w:id="4"/>
    <w:p w:rsidRPr="003F3C37" w:rsidR="003F3C37" w:rsidP="003F3C37" w:rsidRDefault="003F3C37" w14:paraId="0B44FC84" w14:textId="04F2CB3E">
      <w:pPr>
        <w:pStyle w:val="Normalutanindragellerluft"/>
      </w:pPr>
      <w:r w:rsidRPr="003F3C37">
        <w:t>En balanserad och näringsrik kost är grundläggande för att främja god hälsa och förebygga sjukdomar. Trots detta visar undersökningar att konsumtionen av frukt och grönsaker är långt under de rekommenderade nivåerna, särskilt bland barn och unga. Detta är oroande med tanke på den viktiga roll som frukt och grönt spelar för att förebygga övervikt, fetma, hjärt-kärlsjukdomar och andra kroniska sjukdomar.</w:t>
      </w:r>
    </w:p>
    <w:p w:rsidRPr="003F3C37" w:rsidR="003F3C37" w:rsidP="003306A7" w:rsidRDefault="003F3C37" w14:paraId="709805DA" w14:textId="77777777">
      <w:r w:rsidRPr="003F3C37">
        <w:t xml:space="preserve">Att skapa en sund och varaktig vana av att äta frukt och grönt från ung ålder är avgörande för att förbättra folkhälsan på lång sikt. </w:t>
      </w:r>
    </w:p>
    <w:p w:rsidRPr="003F3C37" w:rsidR="003F3C37" w:rsidP="003306A7" w:rsidRDefault="003F3C37" w14:paraId="515D9C5C" w14:textId="3FD1F1D2">
      <w:pPr>
        <w:pStyle w:val="ListaPunkt"/>
      </w:pPr>
      <w:r w:rsidRPr="003F3C37">
        <w:t>Från 2023 års PEP-rapport kan utläsas att</w:t>
      </w:r>
      <w:r w:rsidR="000070C5">
        <w:t xml:space="preserve"> f</w:t>
      </w:r>
      <w:r w:rsidRPr="003F3C37">
        <w:t>ärre än 1</w:t>
      </w:r>
      <w:r w:rsidR="000070C5">
        <w:t> </w:t>
      </w:r>
      <w:r w:rsidRPr="003F3C37">
        <w:t>av</w:t>
      </w:r>
      <w:r w:rsidR="000070C5">
        <w:t> </w:t>
      </w:r>
      <w:r w:rsidRPr="003F3C37">
        <w:t>10 barn och ungdomar följer Livsmedelsverkets kostråd för frukt och grönsaker samt fisk. I genomsnitt äter barn och ungdomar hälften av den rekommenderade mängden frukt och grönsaker per dag, och endast 4</w:t>
      </w:r>
      <w:r w:rsidR="000070C5">
        <w:t> </w:t>
      </w:r>
      <w:r w:rsidRPr="003F3C37">
        <w:t>av</w:t>
      </w:r>
      <w:r w:rsidR="000070C5">
        <w:t> </w:t>
      </w:r>
      <w:r w:rsidRPr="003F3C37">
        <w:t>10 äter grönsaker varje dag.</w:t>
      </w:r>
    </w:p>
    <w:p w:rsidRPr="003F3C37" w:rsidR="003F3C37" w:rsidP="003306A7" w:rsidRDefault="003F3C37" w14:paraId="0F4460A6" w14:textId="62B32AEA">
      <w:pPr>
        <w:pStyle w:val="ListaPunkt"/>
      </w:pPr>
      <w:r w:rsidRPr="003F3C37">
        <w:t>Bara 3 procent av barn och ungdomar lever hälsosamt enligt myndigheternas riktlinjer, dvs. både rör på sig enligt Folkhälsomyndighetens rekommendation och äter enligt Livsmedelsverkets kostråd kopplat till frukt och grönsaker samt fisk.</w:t>
      </w:r>
    </w:p>
    <w:p w:rsidR="00BB6339" w:rsidP="008E0FE2" w:rsidRDefault="003F3C37" w14:paraId="16811EDC" w14:textId="3040684A">
      <w:pPr>
        <w:pStyle w:val="Normalutanindragellerluft"/>
      </w:pPr>
      <w:r w:rsidRPr="003F3C37">
        <w:t xml:space="preserve">Det finns alltså anledning från samhällets sida att fundera på åtgärder för att underlätta konsumtionen av frukt och grönt, särskilt med anledning av de kraftiga prisökningar som skett de senaste åren. Detta är en viktig folkhälsofråga, inte minst för barn och unga. </w:t>
      </w:r>
    </w:p>
    <w:sdt>
      <w:sdtPr>
        <w:alias w:val="CC_Underskrifter"/>
        <w:tag w:val="CC_Underskrifter"/>
        <w:id w:val="583496634"/>
        <w:lock w:val="sdtContentLocked"/>
        <w:placeholder>
          <w:docPart w:val="EB2A4F139523448680E45B8C67AEF073"/>
        </w:placeholder>
      </w:sdtPr>
      <w:sdtEndPr>
        <w:rPr>
          <w:i/>
          <w:noProof/>
        </w:rPr>
      </w:sdtEndPr>
      <w:sdtContent>
        <w:p w:rsidR="003F3C37" w:rsidP="007D6424" w:rsidRDefault="003F3C37" w14:paraId="55A75141" w14:textId="77777777"/>
        <w:p w:rsidR="00CC11BF" w:rsidP="007D6424" w:rsidRDefault="003306A7" w14:paraId="728992E5" w14:textId="51D193EE"/>
      </w:sdtContent>
    </w:sdt>
    <w:tbl>
      <w:tblPr>
        <w:tblW w:w="5000" w:type="pct"/>
        <w:tblLook w:val="04A0" w:firstRow="1" w:lastRow="0" w:firstColumn="1" w:lastColumn="0" w:noHBand="0" w:noVBand="1"/>
        <w:tblCaption w:val="underskrifter"/>
      </w:tblPr>
      <w:tblGrid>
        <w:gridCol w:w="4252"/>
        <w:gridCol w:w="4252"/>
      </w:tblGrid>
      <w:tr w:rsidR="00D66734" w14:paraId="444A50A8" w14:textId="77777777">
        <w:trPr>
          <w:cantSplit/>
        </w:trPr>
        <w:tc>
          <w:tcPr>
            <w:tcW w:w="50" w:type="pct"/>
            <w:vAlign w:val="bottom"/>
          </w:tcPr>
          <w:p w:rsidR="00D66734" w:rsidRDefault="000070C5" w14:paraId="22CA5F52" w14:textId="77777777">
            <w:pPr>
              <w:pStyle w:val="Underskrifter"/>
              <w:spacing w:after="0"/>
            </w:pPr>
            <w:r>
              <w:lastRenderedPageBreak/>
              <w:t>Cecilia Engström (KD)</w:t>
            </w:r>
          </w:p>
        </w:tc>
        <w:tc>
          <w:tcPr>
            <w:tcW w:w="50" w:type="pct"/>
            <w:vAlign w:val="bottom"/>
          </w:tcPr>
          <w:p w:rsidR="00D66734" w:rsidRDefault="00D66734" w14:paraId="48B78A88" w14:textId="77777777">
            <w:pPr>
              <w:pStyle w:val="Underskrifter"/>
              <w:spacing w:after="0"/>
            </w:pPr>
          </w:p>
        </w:tc>
      </w:tr>
    </w:tbl>
    <w:p w:rsidRPr="008E0FE2" w:rsidR="004801AC" w:rsidP="00DF3554" w:rsidRDefault="004801AC" w14:paraId="22D5452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A759" w14:textId="77777777" w:rsidR="003F3C37" w:rsidRDefault="003F3C37" w:rsidP="000C1CAD">
      <w:pPr>
        <w:spacing w:line="240" w:lineRule="auto"/>
      </w:pPr>
      <w:r>
        <w:separator/>
      </w:r>
    </w:p>
  </w:endnote>
  <w:endnote w:type="continuationSeparator" w:id="0">
    <w:p w14:paraId="463C73E3" w14:textId="77777777" w:rsidR="003F3C37" w:rsidRDefault="003F3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6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A9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F13" w14:textId="4BC14080" w:rsidR="00262EA3" w:rsidRPr="007D6424" w:rsidRDefault="00262EA3" w:rsidP="007D6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C663" w14:textId="77777777" w:rsidR="003F3C37" w:rsidRDefault="003F3C37" w:rsidP="000C1CAD">
      <w:pPr>
        <w:spacing w:line="240" w:lineRule="auto"/>
      </w:pPr>
      <w:r>
        <w:separator/>
      </w:r>
    </w:p>
  </w:footnote>
  <w:footnote w:type="continuationSeparator" w:id="0">
    <w:p w14:paraId="556E12C9" w14:textId="77777777" w:rsidR="003F3C37" w:rsidRDefault="003F3C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66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6203D" wp14:editId="0C1F8E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A18705" w14:textId="1EAB1DDD" w:rsidR="00262EA3" w:rsidRDefault="003306A7" w:rsidP="008103B5">
                          <w:pPr>
                            <w:jc w:val="right"/>
                          </w:pPr>
                          <w:sdt>
                            <w:sdtPr>
                              <w:alias w:val="CC_Noformat_Partikod"/>
                              <w:tag w:val="CC_Noformat_Partikod"/>
                              <w:id w:val="-53464382"/>
                              <w:text/>
                            </w:sdtPr>
                            <w:sdtEndPr/>
                            <w:sdtContent>
                              <w:r w:rsidR="003F3C3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620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A18705" w14:textId="1EAB1DDD" w:rsidR="00262EA3" w:rsidRDefault="003306A7" w:rsidP="008103B5">
                    <w:pPr>
                      <w:jc w:val="right"/>
                    </w:pPr>
                    <w:sdt>
                      <w:sdtPr>
                        <w:alias w:val="CC_Noformat_Partikod"/>
                        <w:tag w:val="CC_Noformat_Partikod"/>
                        <w:id w:val="-53464382"/>
                        <w:text/>
                      </w:sdtPr>
                      <w:sdtEndPr/>
                      <w:sdtContent>
                        <w:r w:rsidR="003F3C3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60A2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68CC" w14:textId="77777777" w:rsidR="00262EA3" w:rsidRDefault="00262EA3" w:rsidP="008563AC">
    <w:pPr>
      <w:jc w:val="right"/>
    </w:pPr>
  </w:p>
  <w:p w14:paraId="38B55D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0FC8" w14:textId="77777777" w:rsidR="00262EA3" w:rsidRDefault="003306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A192D5" wp14:editId="1E8AB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86E7B" w14:textId="581868A7" w:rsidR="00262EA3" w:rsidRDefault="003306A7" w:rsidP="00A314CF">
    <w:pPr>
      <w:pStyle w:val="FSHNormal"/>
      <w:spacing w:before="40"/>
    </w:pPr>
    <w:sdt>
      <w:sdtPr>
        <w:alias w:val="CC_Noformat_Motionstyp"/>
        <w:tag w:val="CC_Noformat_Motionstyp"/>
        <w:id w:val="1162973129"/>
        <w:lock w:val="sdtContentLocked"/>
        <w15:appearance w15:val="hidden"/>
        <w:text/>
      </w:sdtPr>
      <w:sdtEndPr/>
      <w:sdtContent>
        <w:r w:rsidR="007D6424">
          <w:t>Enskild motion</w:t>
        </w:r>
      </w:sdtContent>
    </w:sdt>
    <w:r w:rsidR="00821B36">
      <w:t xml:space="preserve"> </w:t>
    </w:r>
    <w:sdt>
      <w:sdtPr>
        <w:alias w:val="CC_Noformat_Partikod"/>
        <w:tag w:val="CC_Noformat_Partikod"/>
        <w:id w:val="1471015553"/>
        <w:text/>
      </w:sdtPr>
      <w:sdtEndPr/>
      <w:sdtContent>
        <w:r w:rsidR="003F3C37">
          <w:t>KD</w:t>
        </w:r>
      </w:sdtContent>
    </w:sdt>
    <w:sdt>
      <w:sdtPr>
        <w:alias w:val="CC_Noformat_Partinummer"/>
        <w:tag w:val="CC_Noformat_Partinummer"/>
        <w:id w:val="-2014525982"/>
        <w:showingPlcHdr/>
        <w:text/>
      </w:sdtPr>
      <w:sdtEndPr/>
      <w:sdtContent>
        <w:r w:rsidR="00821B36">
          <w:t xml:space="preserve"> </w:t>
        </w:r>
      </w:sdtContent>
    </w:sdt>
  </w:p>
  <w:p w14:paraId="05034439" w14:textId="77777777" w:rsidR="00262EA3" w:rsidRPr="008227B3" w:rsidRDefault="003306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CE285" w14:textId="5187A549" w:rsidR="00262EA3" w:rsidRPr="008227B3" w:rsidRDefault="003306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4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424">
          <w:t>:1957</w:t>
        </w:r>
      </w:sdtContent>
    </w:sdt>
  </w:p>
  <w:p w14:paraId="2B6B01C7" w14:textId="0F995B1A" w:rsidR="00262EA3" w:rsidRDefault="003306A7" w:rsidP="00E03A3D">
    <w:pPr>
      <w:pStyle w:val="Motionr"/>
    </w:pPr>
    <w:sdt>
      <w:sdtPr>
        <w:alias w:val="CC_Noformat_Avtext"/>
        <w:tag w:val="CC_Noformat_Avtext"/>
        <w:id w:val="-2020768203"/>
        <w:lock w:val="sdtContentLocked"/>
        <w15:appearance w15:val="hidden"/>
        <w:text/>
      </w:sdtPr>
      <w:sdtEndPr/>
      <w:sdtContent>
        <w:r w:rsidR="007D6424">
          <w:t>av Cecilia Engström (KD)</w:t>
        </w:r>
      </w:sdtContent>
    </w:sdt>
  </w:p>
  <w:sdt>
    <w:sdtPr>
      <w:alias w:val="CC_Noformat_Rubtext"/>
      <w:tag w:val="CC_Noformat_Rubtext"/>
      <w:id w:val="-218060500"/>
      <w:lock w:val="sdtLocked"/>
      <w:text/>
    </w:sdtPr>
    <w:sdtEndPr/>
    <w:sdtContent>
      <w:p w14:paraId="432FF3A1" w14:textId="4F415F29" w:rsidR="00262EA3" w:rsidRDefault="003F3C37" w:rsidP="00283E0F">
        <w:pPr>
          <w:pStyle w:val="FSHRub2"/>
        </w:pPr>
        <w:r>
          <w:t>Konsumtion av frukt och grönt</w:t>
        </w:r>
      </w:p>
    </w:sdtContent>
  </w:sdt>
  <w:sdt>
    <w:sdtPr>
      <w:alias w:val="CC_Boilerplate_3"/>
      <w:tag w:val="CC_Boilerplate_3"/>
      <w:id w:val="1606463544"/>
      <w:lock w:val="sdtContentLocked"/>
      <w15:appearance w15:val="hidden"/>
      <w:text w:multiLine="1"/>
    </w:sdtPr>
    <w:sdtEndPr/>
    <w:sdtContent>
      <w:p w14:paraId="21A234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8236FB"/>
    <w:multiLevelType w:val="hybridMultilevel"/>
    <w:tmpl w:val="E7600E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3C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0C5"/>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6A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C3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42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3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E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6E498F"/>
  <w15:chartTrackingRefBased/>
  <w15:docId w15:val="{6C4DA3A2-6301-48EE-91A3-B29BA4A2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6D786CC58742C8BA253A31351F0D34"/>
        <w:category>
          <w:name w:val="Allmänt"/>
          <w:gallery w:val="placeholder"/>
        </w:category>
        <w:types>
          <w:type w:val="bbPlcHdr"/>
        </w:types>
        <w:behaviors>
          <w:behavior w:val="content"/>
        </w:behaviors>
        <w:guid w:val="{3FF3A2E6-7F8E-4CFA-A22A-33E3B78AEFAD}"/>
      </w:docPartPr>
      <w:docPartBody>
        <w:p w:rsidR="00EE0C4A" w:rsidRDefault="00EE0C4A">
          <w:pPr>
            <w:pStyle w:val="9A6D786CC58742C8BA253A31351F0D34"/>
          </w:pPr>
          <w:r w:rsidRPr="005A0A93">
            <w:rPr>
              <w:rStyle w:val="Platshllartext"/>
            </w:rPr>
            <w:t>Förslag till riksdagsbeslut</w:t>
          </w:r>
        </w:p>
      </w:docPartBody>
    </w:docPart>
    <w:docPart>
      <w:docPartPr>
        <w:name w:val="C29A0CD45F6C4478AD8FB5A0EE35AB29"/>
        <w:category>
          <w:name w:val="Allmänt"/>
          <w:gallery w:val="placeholder"/>
        </w:category>
        <w:types>
          <w:type w:val="bbPlcHdr"/>
        </w:types>
        <w:behaviors>
          <w:behavior w:val="content"/>
        </w:behaviors>
        <w:guid w:val="{14A46CE2-8E86-4C22-AB32-CF7FAC514DFC}"/>
      </w:docPartPr>
      <w:docPartBody>
        <w:p w:rsidR="00EE0C4A" w:rsidRDefault="00EE0C4A">
          <w:pPr>
            <w:pStyle w:val="C29A0CD45F6C4478AD8FB5A0EE35AB29"/>
          </w:pPr>
          <w:r w:rsidRPr="005A0A93">
            <w:rPr>
              <w:rStyle w:val="Platshllartext"/>
            </w:rPr>
            <w:t>Motivering</w:t>
          </w:r>
        </w:p>
      </w:docPartBody>
    </w:docPart>
    <w:docPart>
      <w:docPartPr>
        <w:name w:val="EB2A4F139523448680E45B8C67AEF073"/>
        <w:category>
          <w:name w:val="Allmänt"/>
          <w:gallery w:val="placeholder"/>
        </w:category>
        <w:types>
          <w:type w:val="bbPlcHdr"/>
        </w:types>
        <w:behaviors>
          <w:behavior w:val="content"/>
        </w:behaviors>
        <w:guid w:val="{4FC1EAE2-A93B-42F3-9490-1D52165D84FC}"/>
      </w:docPartPr>
      <w:docPartBody>
        <w:p w:rsidR="00962682" w:rsidRDefault="00962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4A"/>
    <w:rsid w:val="00962682"/>
    <w:rsid w:val="00EE0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6D786CC58742C8BA253A31351F0D34">
    <w:name w:val="9A6D786CC58742C8BA253A31351F0D34"/>
  </w:style>
  <w:style w:type="paragraph" w:customStyle="1" w:styleId="C29A0CD45F6C4478AD8FB5A0EE35AB29">
    <w:name w:val="C29A0CD45F6C4478AD8FB5A0EE35A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F7EC4-9ADA-431B-B3CC-1ABB680A1F54}"/>
</file>

<file path=customXml/itemProps2.xml><?xml version="1.0" encoding="utf-8"?>
<ds:datastoreItem xmlns:ds="http://schemas.openxmlformats.org/officeDocument/2006/customXml" ds:itemID="{C979547D-D3B9-456F-A282-DF57DF9D9C61}"/>
</file>

<file path=customXml/itemProps3.xml><?xml version="1.0" encoding="utf-8"?>
<ds:datastoreItem xmlns:ds="http://schemas.openxmlformats.org/officeDocument/2006/customXml" ds:itemID="{D00AAC83-2C0E-47BD-911B-4E61152BD0CF}"/>
</file>

<file path=docProps/app.xml><?xml version="1.0" encoding="utf-8"?>
<Properties xmlns="http://schemas.openxmlformats.org/officeDocument/2006/extended-properties" xmlns:vt="http://schemas.openxmlformats.org/officeDocument/2006/docPropsVTypes">
  <Template>Normal</Template>
  <TotalTime>28</TotalTime>
  <Pages>2</Pages>
  <Words>254</Words>
  <Characters>1382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Konsumtion av frukt och grönt</vt:lpstr>
      <vt:lpstr>
      </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