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CC7" w:rsidRPr="003B4654" w:rsidRDefault="00D53CC7">
      <w:pPr>
        <w:pStyle w:val="Frslagsrubrik"/>
      </w:pPr>
      <w:r w:rsidRPr="003B4654">
        <w:t>Förslag till riksdagsbeslut</w:t>
      </w:r>
    </w:p>
    <w:p w:rsidR="00D53CC7" w:rsidRPr="003B4654" w:rsidRDefault="00D53CC7">
      <w:pPr>
        <w:pStyle w:val="Hemstlatt"/>
      </w:pPr>
      <w:r w:rsidRPr="003B4654">
        <w:t>Riksdagen tillkännager för regeringen som sin mening vad som anförs i motionen om ökade insatser mot den illegala handeln med tobak.</w:t>
      </w:r>
    </w:p>
    <w:p w:rsidR="00D53CC7" w:rsidRPr="003B4654" w:rsidRDefault="00D53CC7">
      <w:pPr>
        <w:pStyle w:val="Rubrik1"/>
      </w:pPr>
      <w:r w:rsidRPr="003B4654">
        <w:t>Motivering</w:t>
      </w:r>
    </w:p>
    <w:p w:rsidR="00D53CC7" w:rsidRPr="003B4654" w:rsidRDefault="00D53CC7">
      <w:r w:rsidRPr="003B4654">
        <w:t>Handeln med obeskattad tobak är en omfattande verksamhet i Sverige. Ko</w:t>
      </w:r>
      <w:r w:rsidRPr="003B4654">
        <w:t>n</w:t>
      </w:r>
      <w:r w:rsidRPr="003B4654">
        <w:t>sumtionen av illegala cigaretter uppgår idag till cirka 12 procent av totalko</w:t>
      </w:r>
      <w:r w:rsidRPr="003B4654">
        <w:t>n</w:t>
      </w:r>
      <w:r w:rsidRPr="003B4654">
        <w:t>sumtionen. Vissa regioner, framförallt Skåne, är speciellt utsatta och den illegala handeln uppgår där till 25</w:t>
      </w:r>
      <w:r w:rsidRPr="003B4654">
        <w:softHyphen/>
        <w:t>–30 procent. Smuggelcigaretter säljs öppet i butiker, och det har rapporterats att så mycket som varannan butik säljer ob</w:t>
      </w:r>
      <w:r w:rsidRPr="003B4654">
        <w:t>e</w:t>
      </w:r>
      <w:r w:rsidRPr="003B4654">
        <w:t>skattade cigaretter.</w:t>
      </w:r>
    </w:p>
    <w:p w:rsidR="00D53CC7" w:rsidRPr="003B4654" w:rsidRDefault="00D53CC7">
      <w:pPr>
        <w:pStyle w:val="Normaltindrag"/>
      </w:pPr>
      <w:r w:rsidRPr="003B4654">
        <w:t>Den omfattande illegala försäljningen av tobak hotar många delar av sa</w:t>
      </w:r>
      <w:r w:rsidRPr="003B4654">
        <w:t>m</w:t>
      </w:r>
      <w:r w:rsidRPr="003B4654">
        <w:t>hället. Laglydiga handlare runt om i Sverige slås ut till följd av stora kundfö</w:t>
      </w:r>
      <w:r w:rsidRPr="003B4654">
        <w:t>r</w:t>
      </w:r>
      <w:r w:rsidRPr="003B4654">
        <w:t>luster och handelsorganisationer uppger att handlare kontinuerligt utsätts från påtryckningar från ligor att sälja illegala varor.</w:t>
      </w:r>
    </w:p>
    <w:p w:rsidR="00D53CC7" w:rsidRPr="003B4654" w:rsidRDefault="00D53CC7">
      <w:pPr>
        <w:pStyle w:val="Normaltindrag"/>
      </w:pPr>
      <w:r w:rsidRPr="003B4654">
        <w:t>De enda som vinner på verksamheten med illegal tobak är den organiser</w:t>
      </w:r>
      <w:r w:rsidRPr="003B4654">
        <w:t>a</w:t>
      </w:r>
      <w:r w:rsidRPr="003B4654">
        <w:t>de brottsligheten. Tullverket rapporterar att den organiserade brottsligheten tjänar miljoner på cigarettsmuggling. Den bakomliggande orsaken till att just cigaretter är en förmånlig produkt att smuggla är framförallt den stora efte</w:t>
      </w:r>
      <w:r w:rsidRPr="003B4654">
        <w:t>r</w:t>
      </w:r>
      <w:r w:rsidRPr="003B4654">
        <w:t>frågan på billiga produkter till följd av höga priser på tobak. Trots det tydliga sambandet mellan höga skatter på tobak och smuggling har Sverige under längre tid valt att driva en aggressiv skattepolitik som drivit upp priserna som en del av folkhälsopolitiken.</w:t>
      </w:r>
    </w:p>
    <w:p w:rsidR="00D53CC7" w:rsidRPr="003B4654" w:rsidRDefault="00D53CC7">
      <w:pPr>
        <w:pStyle w:val="Normaltindrag"/>
      </w:pPr>
      <w:r w:rsidRPr="003B4654">
        <w:t>Men även folkh</w:t>
      </w:r>
      <w:r w:rsidRPr="003B4654">
        <w:t>älsan blir lidande med höga tobakspriser då billig tobak finns att köpa i varannan butik. Smuggeltobaken är inte bara illegal, den kan även vara än mer hälsofarlig än den lagliga tobaken. De illegala produkterna säljs dessutom helt utom kontroll, vilket leder till att även minderåriga lättare kommer i kontakt med dessa produkter.</w:t>
      </w:r>
    </w:p>
    <w:p w:rsidR="00D53CC7" w:rsidRPr="003B4654" w:rsidRDefault="00D53CC7">
      <w:pPr>
        <w:pStyle w:val="Normaltindrag"/>
      </w:pPr>
      <w:r w:rsidRPr="003B4654">
        <w:lastRenderedPageBreak/>
        <w:t>Detta har uppmärksammats av både Socialdepartementet och polisen. Det bör således vara av intresse för Socialdepartementet, och underliggande my</w:t>
      </w:r>
      <w:r w:rsidRPr="003B4654">
        <w:t>n</w:t>
      </w:r>
      <w:r w:rsidRPr="003B4654">
        <w:t>digheter såsom Folkhälsoinstitutet, att hantera problemet med illegal tobak. Istället för att presentera ytterligare förbud, regleringar och drastiska skatt</w:t>
      </w:r>
      <w:r w:rsidRPr="003B4654">
        <w:t>e</w:t>
      </w:r>
      <w:r w:rsidRPr="003B4654">
        <w:t>höjningar bör man fokusera på sätt att upprätthålla befintliga regelverk. På så sätt förbättras möjligheterna till att hantera det utbredda problemet som smuggeltobaken utgör och det kan bli enklare att nå uppsatta folkhäls</w:t>
      </w:r>
      <w:r w:rsidRPr="003B4654">
        <w:t>o</w:t>
      </w:r>
      <w:r w:rsidRPr="003B4654">
        <w:t>mål.</w:t>
      </w:r>
    </w:p>
    <w:p w:rsidR="00D53CC7" w:rsidRPr="003B4654" w:rsidRDefault="00D53CC7">
      <w:pPr>
        <w:pStyle w:val="Normaltindrag"/>
      </w:pPr>
      <w:r w:rsidRPr="003B4654">
        <w:t>Även de låga straffrättsliga sanktionerna ökar incitamenten för att smuggla cigaretter. Det är idag stora straffrättsliga ski</w:t>
      </w:r>
      <w:r w:rsidRPr="003B4654">
        <w:t>llnader mellan att exempelvis smuggla narkotika och tobak. Medan straffen för narkotikasmuggling skärpts är straffen för tobakssmuggling oförändrade. Straffskalan för cigarettsmug</w:t>
      </w:r>
      <w:r w:rsidRPr="003B4654">
        <w:t>g</w:t>
      </w:r>
      <w:r w:rsidRPr="003B4654">
        <w:t>ling bör ses över med ambitionen att minska incitamentet att smuggla.</w:t>
      </w:r>
    </w:p>
    <w:p w:rsidR="00D53CC7" w:rsidRPr="003B4654" w:rsidRDefault="00D53CC7">
      <w:pPr>
        <w:pStyle w:val="Normaltindrag"/>
      </w:pPr>
      <w:r w:rsidRPr="003B4654">
        <w:t>Tullverkets beslag har under senare år ökat markant. Detta är en positiv u</w:t>
      </w:r>
      <w:r w:rsidRPr="003B4654">
        <w:t>t</w:t>
      </w:r>
      <w:r w:rsidRPr="003B4654">
        <w:t>veckling, och att ytterligare öka Tullverkets resurser för att prioritera detta område är önskvärt.</w:t>
      </w:r>
    </w:p>
    <w:p w:rsidR="00D53CC7" w:rsidRPr="003B4654" w:rsidRDefault="00D53CC7">
      <w:pPr>
        <w:pStyle w:val="Normaltindrag"/>
      </w:pPr>
      <w:r w:rsidRPr="003B4654">
        <w:t>Även tillsynen hos kommunerna måste förbättras och förenklas. Komm</w:t>
      </w:r>
      <w:r w:rsidRPr="003B4654">
        <w:t>u</w:t>
      </w:r>
      <w:r w:rsidRPr="003B4654">
        <w:t>ner har sedan 2010 möjlighet att utfärda försäljningsförbud till butiker som bryter mot tobakslagen, ett viktigt verktyg för att hantera problemet med förekomsten av illegala varor. Sedan möjligheten infördes har dock inte en enda kommun utfärdat ett sådant förbud.</w:t>
      </w:r>
    </w:p>
    <w:p w:rsidR="00D53CC7" w:rsidRPr="003B4654" w:rsidRDefault="00D53CC7">
      <w:pPr>
        <w:pStyle w:val="Normaltindrag"/>
      </w:pPr>
      <w:r w:rsidRPr="003B4654">
        <w:t>Folkhälsoinstitutet som tillsynsmyndighet bör ta en mer aktiv roll i att stödja kommuner till att förbättra sin tillsyn och använda sig av de lagmässiga verktyg som finns. För att motverka den utbredda försäljningen av illegala varor hos butiker</w:t>
      </w:r>
      <w:r w:rsidRPr="003B4654">
        <w:t xml:space="preserve"> bör man också se över om ett licensieringssystem för t</w:t>
      </w:r>
      <w:r w:rsidRPr="003B4654">
        <w:t>o</w:t>
      </w:r>
      <w:r w:rsidRPr="003B4654">
        <w:t>bakshandlare kan införas och därmed underlätta tillsynen.</w:t>
      </w:r>
    </w:p>
    <w:p w:rsidR="00D53CC7" w:rsidRPr="003B4654" w:rsidRDefault="00D53CC7">
      <w:pPr>
        <w:pStyle w:val="Normaltindrag"/>
      </w:pPr>
      <w:r w:rsidRPr="003B4654">
        <w:t>Ett annat stort problem för tillsynsarbetet är att man idag inte alltid kan skilja obeskattade och beskattade varor åt. Många illegala varor som säljs har svenska varningstexter, och det är således inte uppenbart om skatt är erlagd eller inte.</w:t>
      </w:r>
    </w:p>
    <w:p w:rsidR="00D53CC7" w:rsidRPr="003B4654" w:rsidRDefault="00D53CC7">
      <w:pPr>
        <w:pStyle w:val="Normaltindrag"/>
      </w:pPr>
      <w:r w:rsidRPr="003B4654">
        <w:t>Genom att införa en skattemärkning av tobaksprodukter, som många andra europeiska länder redan har gjort, skulle tillsynen underlättas för kommunens personal då man direkt skulle kunna avgöra om varan är beskattad eller inte. Skattemärkning skulle även underlätta kontroller vid gränsen.</w:t>
      </w:r>
    </w:p>
    <w:p w:rsidR="00D53CC7" w:rsidRPr="003B4654" w:rsidRDefault="00D53CC7">
      <w:pPr>
        <w:pStyle w:val="Normaltindrag"/>
      </w:pPr>
      <w:r w:rsidRPr="003B4654">
        <w:t>En annan intressant lösning vore att införa en fastprismärkning där tobak</w:t>
      </w:r>
      <w:r w:rsidRPr="003B4654">
        <w:t>s</w:t>
      </w:r>
      <w:r w:rsidRPr="003B4654">
        <w:t>produktens pris tydligt framgår av förpackningen. Båda dessa alternativ ty</w:t>
      </w:r>
      <w:r w:rsidRPr="003B4654">
        <w:t>d</w:t>
      </w:r>
      <w:r w:rsidRPr="003B4654">
        <w:t>liggör illegal försäljning av tobak och försvårar därmed handeln betydligt.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654">
        <w:trPr>
          <w:cantSplit/>
        </w:trPr>
        <w:tc>
          <w:tcPr>
            <w:tcW w:w="3046" w:type="dxa"/>
          </w:tcPr>
          <w:p w:rsidR="00D53CC7" w:rsidRPr="003B4654" w:rsidRDefault="00D53CC7">
            <w:pPr>
              <w:pStyle w:val="UnderskriftDatum"/>
              <w:spacing w:before="240"/>
            </w:pPr>
            <w:r w:rsidRPr="003B4654">
              <w:t>Stockholm den 3 oktober 2011</w:t>
            </w:r>
          </w:p>
        </w:tc>
        <w:tc>
          <w:tcPr>
            <w:tcW w:w="3047" w:type="dxa"/>
          </w:tcPr>
          <w:p w:rsidR="00D53CC7" w:rsidRPr="003B4654" w:rsidRDefault="00D53CC7">
            <w:pPr>
              <w:pStyle w:val="Underskrifter"/>
              <w:spacing w:before="240"/>
            </w:pPr>
          </w:p>
        </w:tc>
      </w:tr>
      <w:tr w:rsidR="00000000" w:rsidRPr="003B4654">
        <w:trPr>
          <w:cantSplit/>
        </w:trPr>
        <w:tc>
          <w:tcPr>
            <w:tcW w:w="3046" w:type="dxa"/>
          </w:tcPr>
          <w:p w:rsidR="00D53CC7" w:rsidRPr="003B4654" w:rsidRDefault="00D53CC7">
            <w:pPr>
              <w:pStyle w:val="Underskrifter"/>
            </w:pPr>
            <w:r w:rsidRPr="003B4654">
              <w:t>Kajsa Lunderquist (M)</w:t>
            </w:r>
          </w:p>
        </w:tc>
        <w:tc>
          <w:tcPr>
            <w:tcW w:w="3046" w:type="dxa"/>
          </w:tcPr>
          <w:p w:rsidR="00D53CC7" w:rsidRPr="003B4654" w:rsidRDefault="00D53CC7">
            <w:pPr>
              <w:pStyle w:val="Underskrifter"/>
            </w:pPr>
          </w:p>
        </w:tc>
      </w:tr>
    </w:tbl>
    <w:p w:rsidR="00D53CC7" w:rsidRPr="003B4654" w:rsidRDefault="00D53CC7">
      <w:pPr>
        <w:pStyle w:val="Normaltindrag"/>
      </w:pPr>
    </w:p>
    <w:sectPr w:rsidR="00D53CC7" w:rsidRPr="003B46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CC7" w:rsidRPr="003B4654" w:rsidRDefault="00D53CC7">
      <w:r w:rsidRPr="003B4654">
        <w:separator/>
      </w:r>
    </w:p>
  </w:endnote>
  <w:endnote w:type="continuationSeparator" w:id="0">
    <w:p w:rsidR="00D53CC7" w:rsidRPr="003B4654" w:rsidRDefault="00D53CC7">
      <w:r w:rsidRPr="003B4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Lohit Hindi">
    <w:altName w:val="MS Mincho"/>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C7" w:rsidRPr="003B4654" w:rsidRDefault="003B4654">
    <w:pPr>
      <w:pStyle w:val="Sidfot"/>
    </w:pPr>
    <w:r w:rsidRPr="003B46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017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7" w:rsidRDefault="00D53C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CC7" w:rsidRDefault="00D53C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C7" w:rsidRPr="003B4654" w:rsidRDefault="003B4654">
    <w:pPr>
      <w:pStyle w:val="Sidfot"/>
    </w:pPr>
    <w:r w:rsidRPr="003B46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295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7" w:rsidRDefault="00D53C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CC7" w:rsidRDefault="00D53C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C7" w:rsidRPr="003B4654" w:rsidRDefault="003B4654">
    <w:pPr>
      <w:pStyle w:val="Sidfot"/>
    </w:pPr>
    <w:r w:rsidRPr="003B46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251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7" w:rsidRDefault="00D53C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CC7" w:rsidRDefault="00D53C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CC7" w:rsidRPr="003B4654" w:rsidRDefault="00D53CC7">
      <w:r w:rsidRPr="003B4654">
        <w:separator/>
      </w:r>
    </w:p>
  </w:footnote>
  <w:footnote w:type="continuationSeparator" w:id="0">
    <w:p w:rsidR="00D53CC7" w:rsidRPr="003B4654" w:rsidRDefault="00D53CC7">
      <w:r w:rsidRPr="003B46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C7" w:rsidRPr="003B4654" w:rsidRDefault="003B4654">
    <w:pPr>
      <w:pStyle w:val="Sidhuvud"/>
    </w:pPr>
    <w:r w:rsidRPr="003B46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138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7" w:rsidRDefault="00D53C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CC7" w:rsidRDefault="00D53C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C7" w:rsidRPr="003B4654" w:rsidRDefault="003B4654">
    <w:pPr>
      <w:pStyle w:val="Sidhuvud"/>
    </w:pPr>
    <w:r w:rsidRPr="003B46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448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7" w:rsidRDefault="00D53C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CC7" w:rsidRDefault="00D53C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C7" w:rsidRPr="003B4654" w:rsidRDefault="00D53CC7">
    <w:pPr>
      <w:pStyle w:val="FSHNormal"/>
      <w:tabs>
        <w:tab w:val="right" w:pos="5840"/>
      </w:tabs>
    </w:pPr>
    <w:r w:rsidRPr="003B4654">
      <w:br/>
    </w:r>
    <w:r w:rsidRPr="003B4654">
      <w:fldChar w:fldCharType="begin" w:fldLock="1"/>
    </w:r>
    <w:r w:rsidRPr="003B4654">
      <w:instrText xml:space="preserve"> DOCPROPERTY</w:instrText>
    </w:r>
    <w:r w:rsidRPr="003B4654">
      <w:rPr>
        <w:sz w:val="18"/>
      </w:rPr>
      <w:instrText xml:space="preserve"> "YearUser" *\charformat </w:instrText>
    </w:r>
    <w:r w:rsidRPr="003B4654">
      <w:fldChar w:fldCharType="separate"/>
    </w:r>
    <w:r w:rsidRPr="003B4654">
      <w:t>2011/12</w:t>
    </w:r>
    <w:r w:rsidRPr="003B4654">
      <w:fldChar w:fldCharType="end"/>
    </w:r>
    <w:r w:rsidRPr="003B4654">
      <w:t xml:space="preserve"> </w:t>
    </w:r>
    <w:r w:rsidRPr="003B4654">
      <w:tab/>
      <w:t xml:space="preserve">mnr: </w:t>
    </w:r>
    <w:r w:rsidRPr="003B4654">
      <w:fldChar w:fldCharType="begin" w:fldLock="1"/>
    </w:r>
    <w:r w:rsidRPr="003B4654">
      <w:instrText xml:space="preserve"> DOCPROPERTY</w:instrText>
    </w:r>
    <w:r w:rsidRPr="003B4654">
      <w:rPr>
        <w:sz w:val="18"/>
      </w:rPr>
      <w:instrText xml:space="preserve"> "Motionsnummer" *\charformat </w:instrText>
    </w:r>
    <w:r w:rsidRPr="003B4654">
      <w:fldChar w:fldCharType="separate"/>
    </w:r>
    <w:r w:rsidRPr="003B4654">
      <w:t>Sk276</w:t>
    </w:r>
    <w:r w:rsidRPr="003B4654">
      <w:fldChar w:fldCharType="end"/>
    </w:r>
    <w:r w:rsidRPr="003B4654">
      <w:br/>
    </w:r>
    <w:r w:rsidRPr="003B4654">
      <w:fldChar w:fldCharType="begin" w:fldLock="1"/>
    </w:r>
    <w:r w:rsidRPr="003B4654">
      <w:instrText xml:space="preserve"> DOCPROPERTY</w:instrText>
    </w:r>
    <w:r w:rsidRPr="003B4654">
      <w:rPr>
        <w:sz w:val="18"/>
      </w:rPr>
      <w:instrText xml:space="preserve"> "Samling" *\charformat </w:instrText>
    </w:r>
    <w:r w:rsidRPr="003B4654">
      <w:fldChar w:fldCharType="end"/>
    </w:r>
    <w:r w:rsidRPr="003B4654">
      <w:tab/>
      <w:t xml:space="preserve">pnr: </w:t>
    </w:r>
    <w:r w:rsidRPr="003B4654">
      <w:fldChar w:fldCharType="begin" w:fldLock="1"/>
    </w:r>
    <w:r w:rsidRPr="003B4654">
      <w:instrText xml:space="preserve"> DOCPROPERTY</w:instrText>
    </w:r>
    <w:r w:rsidRPr="003B4654">
      <w:rPr>
        <w:sz w:val="18"/>
      </w:rPr>
      <w:instrText xml:space="preserve"> "Partinummer" *\charformat </w:instrText>
    </w:r>
    <w:r w:rsidRPr="003B4654">
      <w:fldChar w:fldCharType="separate"/>
    </w:r>
    <w:r w:rsidRPr="003B4654">
      <w:t>M240</w:t>
    </w:r>
    <w:r w:rsidRPr="003B4654">
      <w:fldChar w:fldCharType="end"/>
    </w:r>
  </w:p>
  <w:p w:rsidR="00D53CC7" w:rsidRPr="003B4654" w:rsidRDefault="00D53CC7">
    <w:pPr>
      <w:pStyle w:val="FSHRub1"/>
    </w:pPr>
    <w:r w:rsidRPr="003B4654">
      <w:t>Motion till riksdagen</w:t>
    </w:r>
    <w:r w:rsidRPr="003B4654">
      <w:br/>
    </w:r>
    <w:r w:rsidRPr="003B4654">
      <w:fldChar w:fldCharType="begin" w:fldLock="1"/>
    </w:r>
    <w:r w:rsidRPr="003B4654">
      <w:instrText xml:space="preserve"> DOCPROPERTY "YearUser" *\charformat </w:instrText>
    </w:r>
    <w:r w:rsidRPr="003B4654">
      <w:fldChar w:fldCharType="separate"/>
    </w:r>
    <w:r w:rsidRPr="003B4654">
      <w:t>2011/12</w:t>
    </w:r>
    <w:r w:rsidRPr="003B4654">
      <w:fldChar w:fldCharType="end"/>
    </w:r>
    <w:r w:rsidRPr="003B4654">
      <w:t>:</w:t>
    </w:r>
    <w:r w:rsidRPr="003B4654">
      <w:fldChar w:fldCharType="begin" w:fldLock="1"/>
    </w:r>
    <w:r w:rsidRPr="003B4654">
      <w:instrText xml:space="preserve"> DOCPROPERTY "Motionsnummer" *\charformat </w:instrText>
    </w:r>
    <w:r w:rsidRPr="003B4654">
      <w:fldChar w:fldCharType="separate"/>
    </w:r>
    <w:r w:rsidRPr="003B4654">
      <w:t>Sk276</w:t>
    </w:r>
    <w:r w:rsidRPr="003B4654">
      <w:fldChar w:fldCharType="end"/>
    </w:r>
  </w:p>
  <w:p w:rsidR="00D53CC7" w:rsidRPr="003B4654" w:rsidRDefault="00D53CC7">
    <w:pPr>
      <w:pStyle w:val="FSHNormalS5"/>
    </w:pPr>
    <w:r w:rsidRPr="003B4654">
      <w:fldChar w:fldCharType="begin" w:fldLock="1"/>
    </w:r>
    <w:r w:rsidRPr="003B4654">
      <w:instrText xml:space="preserve"> DOCPROPERTY "MotionarText" *\charformat </w:instrText>
    </w:r>
    <w:r w:rsidRPr="003B4654">
      <w:fldChar w:fldCharType="separate"/>
    </w:r>
    <w:r w:rsidRPr="003B4654">
      <w:t>av Kajsa Lunderquist (M)</w:t>
    </w:r>
    <w:r w:rsidRPr="003B4654">
      <w:fldChar w:fldCharType="end"/>
    </w:r>
    <w:r w:rsidRPr="003B4654">
      <w:br/>
    </w:r>
    <w:r w:rsidRPr="003B4654">
      <w:fldChar w:fldCharType="begin" w:fldLock="1"/>
    </w:r>
    <w:r w:rsidRPr="003B4654">
      <w:instrText xml:space="preserve"> DOCPROPERTY "SvarFrasKort" *\charformat </w:instrText>
    </w:r>
    <w:r w:rsidRPr="003B4654">
      <w:fldChar w:fldCharType="end"/>
    </w:r>
  </w:p>
  <w:p w:rsidR="00D53CC7" w:rsidRPr="003B4654" w:rsidRDefault="00D53CC7">
    <w:pPr>
      <w:pStyle w:val="FSHTitel"/>
    </w:pPr>
    <w:r w:rsidRPr="003B4654">
      <w:fldChar w:fldCharType="begin" w:fldLock="1"/>
    </w:r>
    <w:r w:rsidRPr="003B4654">
      <w:instrText xml:space="preserve"> DOCPROPERTY</w:instrText>
    </w:r>
    <w:r w:rsidRPr="003B4654">
      <w:rPr>
        <w:sz w:val="18"/>
      </w:rPr>
      <w:instrText xml:space="preserve"> "RubrikSvar" *\charformat </w:instrText>
    </w:r>
    <w:r w:rsidRPr="003B4654">
      <w:fldChar w:fldCharType="separate"/>
    </w:r>
    <w:r w:rsidRPr="003B4654">
      <w:t>Skattemärkning för legal tobak</w:t>
    </w:r>
    <w:r w:rsidRPr="003B4654">
      <w:fldChar w:fldCharType="end"/>
    </w:r>
  </w:p>
  <w:p w:rsidR="00D53CC7" w:rsidRPr="003B4654" w:rsidRDefault="00D53CC7">
    <w:pPr>
      <w:pStyle w:val="Normal00"/>
    </w:pPr>
  </w:p>
  <w:p w:rsidR="00D53CC7" w:rsidRPr="003B4654" w:rsidRDefault="00D53C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9C3AD6"/>
    <w:multiLevelType w:val="hybridMultilevel"/>
    <w:tmpl w:val="BD423074"/>
    <w:lvl w:ilvl="0" w:tplc="39443E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62C7F48"/>
    <w:multiLevelType w:val="hybridMultilevel"/>
    <w:tmpl w:val="8EC0F476"/>
    <w:lvl w:ilvl="0" w:tplc="B39C0D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193305">
    <w:abstractNumId w:val="3"/>
  </w:num>
  <w:num w:numId="2" w16cid:durableId="1893730484">
    <w:abstractNumId w:val="2"/>
  </w:num>
  <w:num w:numId="3" w16cid:durableId="232011705">
    <w:abstractNumId w:val="1"/>
  </w:num>
  <w:num w:numId="4" w16cid:durableId="1862815455">
    <w:abstractNumId w:val="0"/>
  </w:num>
  <w:num w:numId="5" w16cid:durableId="73555530">
    <w:abstractNumId w:val="7"/>
  </w:num>
  <w:num w:numId="6" w16cid:durableId="2096778559">
    <w:abstractNumId w:val="6"/>
  </w:num>
  <w:num w:numId="7" w16cid:durableId="802190332">
    <w:abstractNumId w:val="5"/>
  </w:num>
  <w:num w:numId="8" w16cid:durableId="1854538434">
    <w:abstractNumId w:val="4"/>
  </w:num>
  <w:num w:numId="9" w16cid:durableId="112212722">
    <w:abstractNumId w:val="8"/>
  </w:num>
  <w:num w:numId="10" w16cid:durableId="578096854">
    <w:abstractNumId w:val="9"/>
  </w:num>
  <w:num w:numId="11" w16cid:durableId="1275136343">
    <w:abstractNumId w:val="10"/>
  </w:num>
  <w:num w:numId="12" w16cid:durableId="1846357473">
    <w:abstractNumId w:val="13"/>
  </w:num>
  <w:num w:numId="13" w16cid:durableId="1441685159">
    <w:abstractNumId w:val="16"/>
  </w:num>
  <w:num w:numId="14" w16cid:durableId="1717704233">
    <w:abstractNumId w:val="17"/>
  </w:num>
  <w:num w:numId="15" w16cid:durableId="1220938476">
    <w:abstractNumId w:val="11"/>
  </w:num>
  <w:num w:numId="16" w16cid:durableId="543761625">
    <w:abstractNumId w:val="20"/>
  </w:num>
  <w:num w:numId="17" w16cid:durableId="1594782734">
    <w:abstractNumId w:val="18"/>
  </w:num>
  <w:num w:numId="18" w16cid:durableId="2071881053">
    <w:abstractNumId w:val="15"/>
  </w:num>
  <w:num w:numId="19" w16cid:durableId="1995403747">
    <w:abstractNumId w:val="12"/>
  </w:num>
  <w:num w:numId="20" w16cid:durableId="1859809619">
    <w:abstractNumId w:val="19"/>
  </w:num>
  <w:num w:numId="21" w16cid:durableId="1289356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72F8F5C9-BAE9-4B00-85EB-69672FB46631}"/>
  </w:docVars>
  <w:rsids>
    <w:rsidRoot w:val="00800E23"/>
    <w:rsid w:val="003B4654"/>
    <w:rsid w:val="00800E23"/>
    <w:rsid w:val="00D53C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1F0EB9-BC41-47D6-BCAB-480D20BA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Brdtext">
    <w:name w:val="Body Text"/>
    <w:basedOn w:val="Normal"/>
    <w:pPr>
      <w:widowControl w:val="0"/>
      <w:suppressAutoHyphens/>
      <w:spacing w:after="120" w:line="240" w:lineRule="auto"/>
    </w:pPr>
    <w:rPr>
      <w:rFonts w:eastAsia="DejaVu Sans" w:cs="Lohit Hindi"/>
      <w:kern w:val="1"/>
      <w:szCs w:val="24"/>
      <w:lang w:val="en-US" w:eastAsia="hi-IN" w:bidi="hi-I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3740</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M0240</vt:lpstr>
    </vt:vector>
  </TitlesOfParts>
  <Company>Riksdagen</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M0240</dc:title>
  <dc:subject>M0240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2011-11-22T09:00:00Z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Skattemärkning för legal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Skattemärkning för legal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Kajsa Lunderquist (M)</vt:lpwstr>
  </property>
  <property fmtid="{D5CDD505-2E9C-101B-9397-08002B2CF9AE}" pid="26" name="MotionarLista">
    <vt:lpwstr>Lunderquist, Kajsa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Kajsa Lunderquist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20112012000000000077000002400069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20112012000000000077000002400069</vt:lpwstr>
  </property>
  <property fmtid="{D5CDD505-2E9C-101B-9397-08002B2CF9AE}" pid="50" name="nummer">
    <vt:lpwstr>276</vt:lpwstr>
  </property>
  <property fmtid="{D5CDD505-2E9C-101B-9397-08002B2CF9AE}" pid="51" name="utskottsbeteckning">
    <vt:lpwstr>Sk</vt:lpwstr>
  </property>
  <property fmtid="{D5CDD505-2E9C-101B-9397-08002B2CF9AE}" pid="52" name="GlobalUID">
    <vt:lpwstr>{86826D10-AC03-4185-8799-BA5F30A8BB00}</vt:lpwstr>
  </property>
  <property fmtid="{D5CDD505-2E9C-101B-9397-08002B2CF9AE}" pid="53" name="Överföringar">
    <vt:i4>0</vt:i4>
  </property>
  <property fmtid="{D5CDD505-2E9C-101B-9397-08002B2CF9AE}" pid="54" name="Checksum">
    <vt:lpwstr>*0002143046723*</vt:lpwstr>
  </property>
  <property fmtid="{D5CDD505-2E9C-101B-9397-08002B2CF9AE}" pid="55" name="skuggnummer">
    <vt:lpwstr>784</vt:lpwstr>
  </property>
  <property fmtid="{D5CDD505-2E9C-101B-9397-08002B2CF9AE}" pid="56" name="urixVersion">
    <vt:lpwstr>4.5.0.25</vt:lpwstr>
  </property>
  <property fmtid="{D5CDD505-2E9C-101B-9397-08002B2CF9AE}" pid="57" name="urixOrigin">
    <vt:lpwstr>111128 14:39:08.083</vt:lpwstr>
  </property>
  <property fmtid="{D5CDD505-2E9C-101B-9397-08002B2CF9AE}" pid="58" name="urixGuid">
    <vt:lpwstr>{362A73DE-E20E-41C5-B42D-C5186A707A51}</vt:lpwstr>
  </property>
</Properties>
</file>