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7D81F5" w14:textId="77777777">
      <w:pPr>
        <w:pStyle w:val="Normalutanindragellerluft"/>
      </w:pPr>
      <w:r>
        <w:t xml:space="preserve"> </w:t>
      </w:r>
    </w:p>
    <w:sdt>
      <w:sdtPr>
        <w:alias w:val="CC_Boilerplate_4"/>
        <w:tag w:val="CC_Boilerplate_4"/>
        <w:id w:val="-1644581176"/>
        <w:lock w:val="sdtLocked"/>
        <w:placeholder>
          <w:docPart w:val="83829041CF2B48938EBFAB6F3EEFF986"/>
        </w:placeholder>
        <w15:appearance w15:val="hidden"/>
        <w:text/>
      </w:sdtPr>
      <w:sdtEndPr/>
      <w:sdtContent>
        <w:p w:rsidR="00AF30DD" w:rsidP="00CC4C93" w:rsidRDefault="00AF30DD" w14:paraId="107D81F6" w14:textId="77777777">
          <w:pPr>
            <w:pStyle w:val="Rubrik1"/>
          </w:pPr>
          <w:r>
            <w:t>Förslag till riksdagsbeslut</w:t>
          </w:r>
        </w:p>
      </w:sdtContent>
    </w:sdt>
    <w:sdt>
      <w:sdtPr>
        <w:alias w:val="Yrkande 1"/>
        <w:tag w:val="65fbfc1d-ed3f-4c30-9f45-2f85d23cfd87"/>
        <w:id w:val="-799227275"/>
        <w:lock w:val="sdtLocked"/>
      </w:sdtPr>
      <w:sdtEndPr/>
      <w:sdtContent>
        <w:p w:rsidR="00F5141E" w:rsidRDefault="00C53E9F" w14:paraId="107D81F7" w14:textId="77777777">
          <w:pPr>
            <w:pStyle w:val="Frslagstext"/>
          </w:pPr>
          <w:r>
            <w:t>Riksdagen ställer sig bakom det som anförs i motionen om att se över möjligheten att införa alkobommar och kontroller i landets alla gränshamnar och gränsstationer för att stoppa drogpåverkade förare och olaglig yrkestrafik och tillkännager detta för regeringen.</w:t>
          </w:r>
        </w:p>
      </w:sdtContent>
    </w:sdt>
    <w:sdt>
      <w:sdtPr>
        <w:alias w:val="Yrkande 2"/>
        <w:tag w:val="9388639b-8d57-4116-88bc-7fa9dac30838"/>
        <w:id w:val="2024820287"/>
        <w:lock w:val="sdtLocked"/>
      </w:sdtPr>
      <w:sdtEndPr/>
      <w:sdtContent>
        <w:p w:rsidR="00F5141E" w:rsidRDefault="00C53E9F" w14:paraId="107D81F8" w14:textId="77777777">
          <w:pPr>
            <w:pStyle w:val="Frslagstext"/>
          </w:pPr>
          <w:r>
            <w:t>Riksdagen ställer sig bakom det som anförs i motionen om att se över om det kan avsättas mer resurser till gränskontrollerna för att stoppa den olagliga trafiken innan den kommer in i landet och tillkännager detta för regeringen.</w:t>
          </w:r>
        </w:p>
      </w:sdtContent>
    </w:sdt>
    <w:p w:rsidR="00AF30DD" w:rsidP="00AF30DD" w:rsidRDefault="000156D9" w14:paraId="107D81F9" w14:textId="77777777">
      <w:pPr>
        <w:pStyle w:val="Rubrik1"/>
      </w:pPr>
      <w:bookmarkStart w:name="MotionsStart" w:id="0"/>
      <w:bookmarkEnd w:id="0"/>
      <w:r>
        <w:t>Motivering</w:t>
      </w:r>
    </w:p>
    <w:p w:rsidR="00AF30DD" w:rsidP="00161298" w:rsidRDefault="0069572D" w14:paraId="107D81FA" w14:textId="0CCBED56">
      <w:pPr>
        <w:pStyle w:val="Normalutanindragellerluft"/>
        <w:jc w:val="both"/>
      </w:pPr>
      <w:r w:rsidRPr="0069572D">
        <w:t>Transporterna mellan vå</w:t>
      </w:r>
      <w:r w:rsidR="005F653C">
        <w:t>ra grannländer och mellan våra e</w:t>
      </w:r>
      <w:r w:rsidRPr="0069572D">
        <w:t>urop</w:t>
      </w:r>
      <w:r w:rsidR="005F653C">
        <w:t>e</w:t>
      </w:r>
      <w:r w:rsidRPr="0069572D">
        <w:t>iska länder ökar och det är bra att transporterna fungerar väl och att vi kan köpa, sälja och frakta varor på ett smidigt sätt. Problemet är, när vissa företag och chaufförer struntar i regler och lagar,</w:t>
      </w:r>
      <w:r w:rsidR="005F653C">
        <w:t xml:space="preserve"> att</w:t>
      </w:r>
      <w:r w:rsidRPr="0069572D">
        <w:t xml:space="preserve"> det idag </w:t>
      </w:r>
      <w:r w:rsidR="005F653C">
        <w:t>är mycket liten risk för</w:t>
      </w:r>
      <w:r w:rsidRPr="0069572D">
        <w:t xml:space="preserve"> dessa att bli ertappade. Det kan röra sig om alla tänkbara olagligheter som ren smuggling av olagliga varor som stöldgods, onyktra förare, förare utan </w:t>
      </w:r>
      <w:r w:rsidRPr="0069572D">
        <w:lastRenderedPageBreak/>
        <w:t>körkort, stulna bilar, dåliga däck, dåliga bromsar, inga frakth</w:t>
      </w:r>
      <w:r w:rsidR="00BE05CA">
        <w:t>andlingar, olaglig diesel m.m.</w:t>
      </w:r>
      <w:r w:rsidRPr="0069572D">
        <w:t xml:space="preserve"> Detta är en</w:t>
      </w:r>
      <w:r w:rsidR="005F653C">
        <w:t xml:space="preserve"> utveckling som måste stoppas e</w:t>
      </w:r>
      <w:r w:rsidRPr="0069572D">
        <w:t>ftersom det äventyrar vår trafiksäkerhet och kan slå ut laglig verksamhet. Det är välkommet att regeringen följer riksdagens tillkännagivande och utreder möjligheterna att införa permanenta alkobommar. Dock bör alkobommar, om möjligt, införas i alla gränshamnar i stället för ”i strategiskt utvalda hamnar” som regeringens</w:t>
      </w:r>
      <w:r w:rsidR="005F653C">
        <w:t xml:space="preserve"> förslag lyder.</w:t>
      </w:r>
      <w:bookmarkStart w:name="_GoBack" w:id="1"/>
      <w:bookmarkEnd w:id="1"/>
      <w:r w:rsidRPr="0069572D">
        <w:t xml:space="preserve"> Det är också viktigt att man prioriterar och ser över möjligheten att</w:t>
      </w:r>
      <w:r w:rsidR="00161298">
        <w:t xml:space="preserve"> </w:t>
      </w:r>
      <w:r w:rsidRPr="0069572D">
        <w:t xml:space="preserve">skjuta till mer resurser till gränsövervakningen så att vi får fler och mer omfattande kontroller för att minska och begränsa den olagliga trafiken på våra vägar. Olaglig trafik ska stoppas innan den kommer in i landet.    </w:t>
      </w:r>
    </w:p>
    <w:sdt>
      <w:sdtPr>
        <w:rPr>
          <w:i/>
          <w:noProof/>
        </w:rPr>
        <w:alias w:val="CC_Underskrifter"/>
        <w:tag w:val="CC_Underskrifter"/>
        <w:id w:val="583496634"/>
        <w:lock w:val="sdtContentLocked"/>
        <w:placeholder>
          <w:docPart w:val="9A253A9D7C8C4930A7541B10D5B4226E"/>
        </w:placeholder>
        <w15:appearance w15:val="hidden"/>
      </w:sdtPr>
      <w:sdtEndPr>
        <w:rPr>
          <w:noProof w:val="0"/>
        </w:rPr>
      </w:sdtEndPr>
      <w:sdtContent>
        <w:p w:rsidRPr="00ED19F0" w:rsidR="00865E70" w:rsidP="00331851" w:rsidRDefault="005F653C" w14:paraId="107D81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64696" w:rsidRDefault="00764696" w14:paraId="107D81FF" w14:textId="77777777"/>
    <w:sectPr w:rsidR="007646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D8201" w14:textId="77777777" w:rsidR="00081E9D" w:rsidRDefault="00081E9D" w:rsidP="000C1CAD">
      <w:pPr>
        <w:spacing w:line="240" w:lineRule="auto"/>
      </w:pPr>
      <w:r>
        <w:separator/>
      </w:r>
    </w:p>
  </w:endnote>
  <w:endnote w:type="continuationSeparator" w:id="0">
    <w:p w14:paraId="107D8202" w14:textId="77777777" w:rsidR="00081E9D" w:rsidRDefault="00081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82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65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820D" w14:textId="77777777" w:rsidR="009C2F10" w:rsidRDefault="009C2F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201509111530</w:instrText>
    </w:r>
    <w:r>
      <w:fldChar w:fldCharType="end"/>
    </w:r>
    <w:r>
      <w:instrText xml:space="preserve"> &gt; </w:instrText>
    </w:r>
    <w:r>
      <w:fldChar w:fldCharType="begin"/>
    </w:r>
    <w:r>
      <w:instrText xml:space="preserve"> PRINTDATE \@ "yyyyMMddHHmm" </w:instrText>
    </w:r>
    <w:r>
      <w:fldChar w:fldCharType="separate"/>
    </w:r>
    <w:r>
      <w:rPr>
        <w:noProof/>
      </w:rPr>
      <w:instrText>201510051500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15:00</w:instrText>
    </w:r>
    <w:r>
      <w:fldChar w:fldCharType="end"/>
    </w:r>
    <w:r>
      <w:instrText xml:space="preserve"> </w:instrText>
    </w:r>
    <w:r>
      <w:fldChar w:fldCharType="separate"/>
    </w:r>
    <w:r>
      <w:rPr>
        <w:noProof/>
      </w:rPr>
      <w:t>2015-10-05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D81FF" w14:textId="77777777" w:rsidR="00081E9D" w:rsidRDefault="00081E9D" w:rsidP="000C1CAD">
      <w:pPr>
        <w:spacing w:line="240" w:lineRule="auto"/>
      </w:pPr>
      <w:r>
        <w:separator/>
      </w:r>
    </w:p>
  </w:footnote>
  <w:footnote w:type="continuationSeparator" w:id="0">
    <w:p w14:paraId="107D8200" w14:textId="77777777" w:rsidR="00081E9D" w:rsidRDefault="00081E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7D82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F653C" w14:paraId="107D82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:1615</w:t>
        </w:r>
      </w:sdtContent>
    </w:sdt>
  </w:p>
  <w:p w:rsidR="00A42228" w:rsidP="00283E0F" w:rsidRDefault="005F653C" w14:paraId="107D820A"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552F1E" w14:paraId="107D820B" w14:textId="77777777">
        <w:pPr>
          <w:pStyle w:val="FSHRub2"/>
        </w:pPr>
        <w:r>
          <w:t>Alkobommar och kontroll i alla gränshamnar för att stoppa olaglig 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107D82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2F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E9D"/>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298"/>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B61"/>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98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851"/>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B74"/>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F1E"/>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53C"/>
    <w:rsid w:val="00602D39"/>
    <w:rsid w:val="006039EC"/>
    <w:rsid w:val="006064BC"/>
    <w:rsid w:val="00611278"/>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72D"/>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69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9A9"/>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F1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5CA"/>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3E9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41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848"/>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D81F5"/>
  <w15:chartTrackingRefBased/>
  <w15:docId w15:val="{2A61EF5C-ADA1-4CF2-AD16-8D3DFB14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829041CF2B48938EBFAB6F3EEFF986"/>
        <w:category>
          <w:name w:val="Allmänt"/>
          <w:gallery w:val="placeholder"/>
        </w:category>
        <w:types>
          <w:type w:val="bbPlcHdr"/>
        </w:types>
        <w:behaviors>
          <w:behavior w:val="content"/>
        </w:behaviors>
        <w:guid w:val="{B2491C26-C867-4AC8-82C8-D4ABFC0C810B}"/>
      </w:docPartPr>
      <w:docPartBody>
        <w:p w:rsidR="00262AEB" w:rsidRDefault="007D0E56">
          <w:pPr>
            <w:pStyle w:val="83829041CF2B48938EBFAB6F3EEFF986"/>
          </w:pPr>
          <w:r w:rsidRPr="009A726D">
            <w:rPr>
              <w:rStyle w:val="Platshllartext"/>
            </w:rPr>
            <w:t>Klicka här för att ange text.</w:t>
          </w:r>
        </w:p>
      </w:docPartBody>
    </w:docPart>
    <w:docPart>
      <w:docPartPr>
        <w:name w:val="9A253A9D7C8C4930A7541B10D5B4226E"/>
        <w:category>
          <w:name w:val="Allmänt"/>
          <w:gallery w:val="placeholder"/>
        </w:category>
        <w:types>
          <w:type w:val="bbPlcHdr"/>
        </w:types>
        <w:behaviors>
          <w:behavior w:val="content"/>
        </w:behaviors>
        <w:guid w:val="{CBC7F058-4D0B-4056-8E2D-EA45CDC2DE67}"/>
      </w:docPartPr>
      <w:docPartBody>
        <w:p w:rsidR="00262AEB" w:rsidRDefault="007D0E56">
          <w:pPr>
            <w:pStyle w:val="9A253A9D7C8C4930A7541B10D5B422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56"/>
    <w:rsid w:val="00112CEB"/>
    <w:rsid w:val="00262AEB"/>
    <w:rsid w:val="007D0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29041CF2B48938EBFAB6F3EEFF986">
    <w:name w:val="83829041CF2B48938EBFAB6F3EEFF986"/>
  </w:style>
  <w:style w:type="paragraph" w:customStyle="1" w:styleId="22453FDCFC5B4FEAA997AAE43AA94DD3">
    <w:name w:val="22453FDCFC5B4FEAA997AAE43AA94DD3"/>
  </w:style>
  <w:style w:type="paragraph" w:customStyle="1" w:styleId="9A253A9D7C8C4930A7541B10D5B4226E">
    <w:name w:val="9A253A9D7C8C4930A7541B10D5B42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4725</RubrikLookup>
    <MotionGuid xmlns="00d11361-0b92-4bae-a181-288d6a55b763">84314cd9-e762-4435-84c6-dd4c5e117332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3876-A1FB-4593-BCE4-AF4FC1411D82}"/>
</file>

<file path=customXml/itemProps2.xml><?xml version="1.0" encoding="utf-8"?>
<ds:datastoreItem xmlns:ds="http://schemas.openxmlformats.org/officeDocument/2006/customXml" ds:itemID="{2A69B4C4-49E0-4DFF-BA54-5821756486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52D1AF3-F0D3-4152-BD57-FEF18DCDA392}"/>
</file>

<file path=customXml/itemProps5.xml><?xml version="1.0" encoding="utf-8"?>
<ds:datastoreItem xmlns:ds="http://schemas.openxmlformats.org/officeDocument/2006/customXml" ds:itemID="{E86DC71F-F93A-426C-A091-C494F8B7429E}"/>
</file>

<file path=docProps/app.xml><?xml version="1.0" encoding="utf-8"?>
<Properties xmlns="http://schemas.openxmlformats.org/officeDocument/2006/extended-properties" xmlns:vt="http://schemas.openxmlformats.org/officeDocument/2006/docPropsVTypes">
  <Template>GranskaMot</Template>
  <TotalTime>7</TotalTime>
  <Pages>2</Pages>
  <Words>274</Words>
  <Characters>1512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201516M1186 Alkobommar och kontroll i alla gränshamnar för att stoppa olaglig trafik</vt:lpstr>
      <vt:lpstr/>
    </vt:vector>
  </TitlesOfParts>
  <Company>Sveriges riksdag</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201516M1186 Alkobommar och kontroll i alla gränshamnar för att stoppa olaglig trafik</dc:title>
  <dc:subject/>
  <dc:creator>Krister Hörding</dc:creator>
  <cp:keywords/>
  <dc:description/>
  <cp:lastModifiedBy>Kerstin Carlqvist</cp:lastModifiedBy>
  <cp:revision>10</cp:revision>
  <cp:lastPrinted>2015-10-05T13:00:00Z</cp:lastPrinted>
  <dcterms:created xsi:type="dcterms:W3CDTF">2015-09-11T13:30:00Z</dcterms:created>
  <dcterms:modified xsi:type="dcterms:W3CDTF">2016-06-20T13:37:00Z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*KCE0388E89E5D*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https://filur.riksdagen.se/drop/DropOffLibrary/KCE0388E89E5D.docx</vt:lpwstr>
  </property>
  <property fmtid="{D5CDD505-2E9C-101B-9397-08002B2CF9AE}" pid="11" name="RevisionsOn">
    <vt:lpwstr>1</vt:lpwstr>
  </property>
</Properties>
</file>