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F0D004" w14:textId="77777777">
        <w:tc>
          <w:tcPr>
            <w:tcW w:w="2268" w:type="dxa"/>
          </w:tcPr>
          <w:p w14:paraId="41050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8B453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37C9EA" w14:textId="77777777">
        <w:tc>
          <w:tcPr>
            <w:tcW w:w="2268" w:type="dxa"/>
          </w:tcPr>
          <w:p w14:paraId="096900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C42EA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CB26FE" w14:textId="77777777">
        <w:tc>
          <w:tcPr>
            <w:tcW w:w="3402" w:type="dxa"/>
            <w:gridSpan w:val="2"/>
          </w:tcPr>
          <w:p w14:paraId="4D49FC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6333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260247" w14:textId="77777777">
        <w:tc>
          <w:tcPr>
            <w:tcW w:w="2268" w:type="dxa"/>
          </w:tcPr>
          <w:p w14:paraId="1EA3C4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BDEC7C" w14:textId="77777777" w:rsidR="006E4E11" w:rsidRPr="00ED583F" w:rsidRDefault="007844F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S2015/4375/FS</w:t>
            </w:r>
          </w:p>
        </w:tc>
      </w:tr>
      <w:tr w:rsidR="006E4E11" w14:paraId="79F49C22" w14:textId="77777777">
        <w:tc>
          <w:tcPr>
            <w:tcW w:w="2268" w:type="dxa"/>
          </w:tcPr>
          <w:p w14:paraId="1D321E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BE9F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8F8B5F1" w14:textId="77777777">
        <w:trPr>
          <w:trHeight w:val="284"/>
        </w:trPr>
        <w:tc>
          <w:tcPr>
            <w:tcW w:w="4911" w:type="dxa"/>
          </w:tcPr>
          <w:p w14:paraId="3816AD07" w14:textId="77777777" w:rsidR="006E4E11" w:rsidRDefault="007844F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3E40C98" w14:textId="77777777">
        <w:trPr>
          <w:trHeight w:val="284"/>
        </w:trPr>
        <w:tc>
          <w:tcPr>
            <w:tcW w:w="4911" w:type="dxa"/>
          </w:tcPr>
          <w:p w14:paraId="5868B491" w14:textId="77777777" w:rsidR="006E4E11" w:rsidRDefault="007844F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627EFB36" w14:textId="77777777">
        <w:trPr>
          <w:trHeight w:val="284"/>
        </w:trPr>
        <w:tc>
          <w:tcPr>
            <w:tcW w:w="4911" w:type="dxa"/>
          </w:tcPr>
          <w:p w14:paraId="1EC40EF8" w14:textId="6235C3CD" w:rsidR="006E4E11" w:rsidRDefault="006E4E11" w:rsidP="007122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50C55A" w14:textId="77777777">
        <w:trPr>
          <w:trHeight w:val="284"/>
        </w:trPr>
        <w:tc>
          <w:tcPr>
            <w:tcW w:w="4911" w:type="dxa"/>
          </w:tcPr>
          <w:p w14:paraId="3C782C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4EB688" w14:textId="77777777">
        <w:trPr>
          <w:trHeight w:val="284"/>
        </w:trPr>
        <w:tc>
          <w:tcPr>
            <w:tcW w:w="4911" w:type="dxa"/>
          </w:tcPr>
          <w:p w14:paraId="5AB002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3E0142" w14:textId="77777777">
        <w:trPr>
          <w:trHeight w:val="284"/>
        </w:trPr>
        <w:tc>
          <w:tcPr>
            <w:tcW w:w="4911" w:type="dxa"/>
          </w:tcPr>
          <w:p w14:paraId="3FBD53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2AB2A0" w14:textId="77777777">
        <w:trPr>
          <w:trHeight w:val="284"/>
        </w:trPr>
        <w:tc>
          <w:tcPr>
            <w:tcW w:w="4911" w:type="dxa"/>
          </w:tcPr>
          <w:p w14:paraId="2EC31C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0E3E58" w14:textId="77777777">
        <w:trPr>
          <w:trHeight w:val="284"/>
        </w:trPr>
        <w:tc>
          <w:tcPr>
            <w:tcW w:w="4911" w:type="dxa"/>
          </w:tcPr>
          <w:p w14:paraId="17136B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EB4757" w14:textId="77777777">
        <w:trPr>
          <w:trHeight w:val="284"/>
        </w:trPr>
        <w:tc>
          <w:tcPr>
            <w:tcW w:w="4911" w:type="dxa"/>
          </w:tcPr>
          <w:p w14:paraId="407AA3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C1CBA35" w14:textId="77777777" w:rsidR="006E4E11" w:rsidRDefault="007844FF">
      <w:pPr>
        <w:framePr w:w="4400" w:h="2523" w:wrap="notBeside" w:vAnchor="page" w:hAnchor="page" w:x="6453" w:y="2445"/>
        <w:ind w:left="142"/>
      </w:pPr>
      <w:r>
        <w:t>Till riksdagen</w:t>
      </w:r>
    </w:p>
    <w:p w14:paraId="052068C9" w14:textId="77777777" w:rsidR="006E4E11" w:rsidRDefault="007844FF" w:rsidP="007844FF">
      <w:pPr>
        <w:pStyle w:val="RKrubrik"/>
        <w:pBdr>
          <w:bottom w:val="single" w:sz="4" w:space="1" w:color="auto"/>
        </w:pBdr>
        <w:spacing w:before="0" w:after="0"/>
      </w:pPr>
      <w:r>
        <w:t>Svar på fråga 2014/15:652 av Cecilia Widegren (M) ökad kvalitet i cancervården</w:t>
      </w:r>
    </w:p>
    <w:p w14:paraId="47609F37" w14:textId="77777777" w:rsidR="006E4E11" w:rsidRDefault="006E4E11">
      <w:pPr>
        <w:pStyle w:val="RKnormal"/>
      </w:pPr>
    </w:p>
    <w:p w14:paraId="60C8E3A9" w14:textId="77777777" w:rsidR="006E4E11" w:rsidRDefault="007844FF">
      <w:pPr>
        <w:pStyle w:val="RKnormal"/>
      </w:pPr>
      <w:r>
        <w:t>Cecilia Widegren har frågat mig v</w:t>
      </w:r>
      <w:r w:rsidRPr="007844FF">
        <w:t xml:space="preserve">ilka konkreta åtgärder </w:t>
      </w:r>
      <w:r>
        <w:t>jag avser vidta för att fullfö</w:t>
      </w:r>
      <w:r w:rsidRPr="007844FF">
        <w:t>lja den nationella cancerstrategin och minska skillnaderna i kvalitet i cancervården</w:t>
      </w:r>
      <w:r>
        <w:t>.</w:t>
      </w:r>
    </w:p>
    <w:p w14:paraId="2476AEC7" w14:textId="3F504B51" w:rsidR="00107FD3" w:rsidRDefault="00107FD3">
      <w:pPr>
        <w:pStyle w:val="RKnormal"/>
      </w:pPr>
    </w:p>
    <w:p w14:paraId="582FDD79" w14:textId="6FF55004" w:rsidR="00107FD3" w:rsidRDefault="00712216">
      <w:pPr>
        <w:pStyle w:val="RKnormal"/>
      </w:pPr>
      <w:r>
        <w:t xml:space="preserve">Regeringen fäster stor vikt vid att åstadkomma en jämlik cancervård av hög kvalitet. </w:t>
      </w:r>
      <w:r w:rsidR="00107FD3">
        <w:t xml:space="preserve">Regeringen har </w:t>
      </w:r>
      <w:r>
        <w:t xml:space="preserve">därför </w:t>
      </w:r>
      <w:r w:rsidR="00107FD3">
        <w:t xml:space="preserve">slutit en överenskommelse om cancervården med Sveriges kommuner och landsting </w:t>
      </w:r>
      <w:r w:rsidR="00374271">
        <w:t xml:space="preserve">(SKL) </w:t>
      </w:r>
      <w:r w:rsidR="00107FD3">
        <w:t>för år</w:t>
      </w:r>
      <w:r w:rsidR="004F7FF8">
        <w:t xml:space="preserve"> </w:t>
      </w:r>
      <w:r w:rsidR="00107FD3">
        <w:t>2015</w:t>
      </w:r>
      <w:r>
        <w:t>, och har totalt avsatt 2 miljarder kronor för detta ändamål 2015-2018.</w:t>
      </w:r>
      <w:r w:rsidR="00207DDD">
        <w:t xml:space="preserve"> </w:t>
      </w:r>
      <w:r w:rsidR="00044F69">
        <w:t>Överenskommelsen</w:t>
      </w:r>
      <w:r w:rsidR="00207DDD" w:rsidRPr="00207DDD">
        <w:t xml:space="preserve"> </w:t>
      </w:r>
      <w:r w:rsidR="00207DDD">
        <w:t xml:space="preserve">tar sin utgångspunkt i arbetet med den nationella cancerstrategin och </w:t>
      </w:r>
      <w:r w:rsidR="00044F69">
        <w:t xml:space="preserve">innehåller </w:t>
      </w:r>
      <w:r w:rsidR="00207DDD">
        <w:t xml:space="preserve">både </w:t>
      </w:r>
      <w:r w:rsidR="00044F69">
        <w:t xml:space="preserve">en </w:t>
      </w:r>
      <w:r w:rsidR="00207DDD">
        <w:t xml:space="preserve">tydlig </w:t>
      </w:r>
      <w:r w:rsidR="00107FD3">
        <w:t xml:space="preserve">satsning på att korta väntetiderna i cancervården </w:t>
      </w:r>
      <w:r w:rsidR="00207DDD">
        <w:t>och</w:t>
      </w:r>
      <w:r w:rsidR="00044F69">
        <w:t xml:space="preserve"> </w:t>
      </w:r>
      <w:r w:rsidR="00207DDD">
        <w:t xml:space="preserve">andra </w:t>
      </w:r>
      <w:r w:rsidR="00E835BD">
        <w:t xml:space="preserve">insatser </w:t>
      </w:r>
      <w:r w:rsidR="00044F69">
        <w:t xml:space="preserve">för att förbättra </w:t>
      </w:r>
      <w:r w:rsidR="00C47FF6">
        <w:t xml:space="preserve">cancervårdens </w:t>
      </w:r>
      <w:r w:rsidR="00044F69">
        <w:t>kvalitet</w:t>
      </w:r>
      <w:r w:rsidR="00107FD3" w:rsidRPr="00107FD3">
        <w:t>.</w:t>
      </w:r>
    </w:p>
    <w:p w14:paraId="3F2269F5" w14:textId="77777777" w:rsidR="00107FD3" w:rsidRDefault="00107FD3">
      <w:pPr>
        <w:pStyle w:val="RKnormal"/>
      </w:pPr>
    </w:p>
    <w:p w14:paraId="68DF216D" w14:textId="6952DA9D" w:rsidR="00107FD3" w:rsidRDefault="00107FD3" w:rsidP="00374271">
      <w:pPr>
        <w:pStyle w:val="RKnormal"/>
      </w:pPr>
      <w:r>
        <w:t>De sex Re</w:t>
      </w:r>
      <w:r w:rsidR="00E835BD">
        <w:t>gionala cancercentrumen (RCC)</w:t>
      </w:r>
      <w:r>
        <w:t xml:space="preserve"> </w:t>
      </w:r>
      <w:r w:rsidR="00E835BD">
        <w:t xml:space="preserve">utgör en </w:t>
      </w:r>
      <w:r>
        <w:t xml:space="preserve">strategiskt viktig struktur för att höja kvaliteten i cancervården och för att uppnå en mer jämlik cancervård i hela Sverige. </w:t>
      </w:r>
      <w:r w:rsidR="00374271">
        <w:t xml:space="preserve">Regeringen har </w:t>
      </w:r>
      <w:r w:rsidR="008810CE">
        <w:t xml:space="preserve">under året </w:t>
      </w:r>
      <w:r w:rsidR="004F7FF8">
        <w:t xml:space="preserve">tilldelat </w:t>
      </w:r>
      <w:r w:rsidR="00AC61B1">
        <w:t xml:space="preserve">RCC </w:t>
      </w:r>
      <w:r w:rsidR="004F7FF8">
        <w:t>48 </w:t>
      </w:r>
      <w:r w:rsidR="00374271">
        <w:t>miljoner kronor</w:t>
      </w:r>
      <w:r w:rsidR="00AC61B1">
        <w:t>.</w:t>
      </w:r>
    </w:p>
    <w:p w14:paraId="12C17535" w14:textId="77777777" w:rsidR="00374271" w:rsidRDefault="00374271" w:rsidP="00374271">
      <w:pPr>
        <w:pStyle w:val="RKnormal"/>
      </w:pPr>
    </w:p>
    <w:p w14:paraId="72335CA5" w14:textId="0B136B43" w:rsidR="00374271" w:rsidRDefault="00374271" w:rsidP="00374271">
      <w:pPr>
        <w:pStyle w:val="RKnormal"/>
      </w:pPr>
      <w:r>
        <w:t xml:space="preserve">En viktig uppgift för </w:t>
      </w:r>
      <w:r w:rsidRPr="00374271">
        <w:t xml:space="preserve">RCC </w:t>
      </w:r>
      <w:r>
        <w:t xml:space="preserve">är att ta fram </w:t>
      </w:r>
      <w:r w:rsidRPr="00374271">
        <w:t>kunskapsstöd. RCC i s</w:t>
      </w:r>
      <w:r>
        <w:t>amverkan</w:t>
      </w:r>
      <w:r w:rsidR="00AC61B1">
        <w:t>,</w:t>
      </w:r>
      <w:r>
        <w:t xml:space="preserve"> </w:t>
      </w:r>
      <w:r w:rsidR="00AC61B1">
        <w:t>s</w:t>
      </w:r>
      <w:r w:rsidR="008D2AF5">
        <w:t>om är det nationella samverkans</w:t>
      </w:r>
      <w:r w:rsidR="00AC61B1">
        <w:t>organet för RCC,</w:t>
      </w:r>
      <w:r w:rsidR="005D1916">
        <w:t xml:space="preserve"> </w:t>
      </w:r>
      <w:r w:rsidR="008D2AF5">
        <w:t xml:space="preserve">leder </w:t>
      </w:r>
      <w:r w:rsidRPr="00374271">
        <w:t xml:space="preserve">arbetet med framtagandet </w:t>
      </w:r>
      <w:r w:rsidR="00D22205">
        <w:t xml:space="preserve">av nationella vårdprogram genom </w:t>
      </w:r>
      <w:r w:rsidRPr="00374271">
        <w:t xml:space="preserve">professionella arbetsgrupper. För närvarande finns ett tjugotal nationella vårdprogram och ett tiotal är under framtagande eller remissbehandling. </w:t>
      </w:r>
      <w:r>
        <w:t>De nationella vårdprogrammen är viktiga för att uppnå en mer jämlik vård</w:t>
      </w:r>
      <w:r w:rsidR="00D53C83">
        <w:t xml:space="preserve"> utifrån bästa tillgängliga kunskap</w:t>
      </w:r>
      <w:r>
        <w:t>.</w:t>
      </w:r>
      <w:r w:rsidR="00D53C83">
        <w:t xml:space="preserve"> </w:t>
      </w:r>
    </w:p>
    <w:p w14:paraId="125949FF" w14:textId="65BB3544" w:rsidR="009B039A" w:rsidRDefault="009B039A" w:rsidP="00374271">
      <w:pPr>
        <w:pStyle w:val="RKnormal"/>
      </w:pPr>
    </w:p>
    <w:p w14:paraId="400A49BA" w14:textId="51DA858C" w:rsidR="009B039A" w:rsidRDefault="009B039A" w:rsidP="009B039A">
      <w:pPr>
        <w:pStyle w:val="RKnormal"/>
      </w:pPr>
      <w:r>
        <w:t>Det finns ett samband mellan vårdvolym och vårdens kvalitet.</w:t>
      </w:r>
      <w:r w:rsidRPr="009B039A">
        <w:t xml:space="preserve"> </w:t>
      </w:r>
      <w:r w:rsidR="00916C2B">
        <w:t>G</w:t>
      </w:r>
      <w:r w:rsidRPr="009B039A">
        <w:t>enom RCC i samverkan</w:t>
      </w:r>
      <w:r w:rsidR="00916C2B">
        <w:t xml:space="preserve"> pågår</w:t>
      </w:r>
      <w:r w:rsidRPr="009B039A">
        <w:t xml:space="preserve"> </w:t>
      </w:r>
      <w:r>
        <w:t xml:space="preserve">ett </w:t>
      </w:r>
      <w:r w:rsidRPr="009B039A">
        <w:t>arbete med nationell nivåstrukturering inom cancervården</w:t>
      </w:r>
      <w:r w:rsidR="0024725B">
        <w:t>.</w:t>
      </w:r>
      <w:r>
        <w:t xml:space="preserve"> </w:t>
      </w:r>
      <w:r w:rsidR="0024725B">
        <w:t>S</w:t>
      </w:r>
      <w:r>
        <w:t>yfte</w:t>
      </w:r>
      <w:r w:rsidR="0024725B">
        <w:t>t är</w:t>
      </w:r>
      <w:r>
        <w:t xml:space="preserve"> att genom en </w:t>
      </w:r>
      <w:r w:rsidRPr="009B039A">
        <w:t xml:space="preserve">ökad koncentration </w:t>
      </w:r>
      <w:r>
        <w:t>uppnå</w:t>
      </w:r>
      <w:r w:rsidRPr="009B039A">
        <w:t xml:space="preserve"> </w:t>
      </w:r>
      <w:r>
        <w:t>ännu bättre</w:t>
      </w:r>
      <w:r w:rsidRPr="009B039A">
        <w:t xml:space="preserve"> vårdresultat och därigenom en mer jämlik vård </w:t>
      </w:r>
      <w:r>
        <w:t>och ett mer</w:t>
      </w:r>
      <w:r w:rsidRPr="009B039A">
        <w:t xml:space="preserve"> effektivt utnyttjande av hälso- och sjukvårdens resurser. </w:t>
      </w:r>
      <w:r w:rsidR="00743A1C">
        <w:t>F</w:t>
      </w:r>
      <w:r w:rsidR="00743A1C" w:rsidRPr="00743A1C">
        <w:t>rån och med 1</w:t>
      </w:r>
      <w:r w:rsidR="004F7FF8">
        <w:t> </w:t>
      </w:r>
      <w:r w:rsidR="00743A1C" w:rsidRPr="00743A1C">
        <w:t>januari 2015</w:t>
      </w:r>
      <w:r w:rsidR="00743A1C">
        <w:t xml:space="preserve"> är a</w:t>
      </w:r>
      <w:r w:rsidR="00743A1C" w:rsidRPr="00743A1C">
        <w:t>ll avancerad</w:t>
      </w:r>
      <w:r w:rsidR="00743A1C">
        <w:t xml:space="preserve"> peniscancerkirurgi i landet </w:t>
      </w:r>
      <w:r w:rsidR="00743A1C" w:rsidRPr="00743A1C">
        <w:t>koncentrerad till två nationella vårdenheter</w:t>
      </w:r>
      <w:r w:rsidR="00B20FCD">
        <w:t xml:space="preserve"> -</w:t>
      </w:r>
      <w:r w:rsidR="00743A1C" w:rsidRPr="00743A1C">
        <w:t xml:space="preserve"> </w:t>
      </w:r>
      <w:r w:rsidR="00743A1C">
        <w:t>U</w:t>
      </w:r>
      <w:r w:rsidR="00743A1C" w:rsidRPr="00743A1C">
        <w:t xml:space="preserve">niversitetssjukhuset i Örebro och </w:t>
      </w:r>
      <w:r w:rsidR="00743A1C" w:rsidRPr="00743A1C">
        <w:lastRenderedPageBreak/>
        <w:t xml:space="preserve">Skånes Universitetssjukhus i Malmö. </w:t>
      </w:r>
      <w:r>
        <w:t xml:space="preserve">Under </w:t>
      </w:r>
      <w:r w:rsidR="0024725B">
        <w:t xml:space="preserve">året </w:t>
      </w:r>
      <w:r w:rsidRPr="009B039A">
        <w:t>fortsätt</w:t>
      </w:r>
      <w:r w:rsidR="0024725B">
        <w:t xml:space="preserve">er </w:t>
      </w:r>
      <w:r w:rsidRPr="009B039A">
        <w:t>arbetet med nivåstrukturering så att beslut</w:t>
      </w:r>
      <w:r w:rsidR="001D79C1">
        <w:t xml:space="preserve"> </w:t>
      </w:r>
      <w:r w:rsidRPr="009B039A">
        <w:t xml:space="preserve">kan </w:t>
      </w:r>
      <w:r w:rsidR="001D79C1">
        <w:t>fat</w:t>
      </w:r>
      <w:r w:rsidRPr="009B039A">
        <w:t>tas om en nationell koncentration av flera vårdåtgärder.</w:t>
      </w:r>
    </w:p>
    <w:p w14:paraId="55E38100" w14:textId="77777777" w:rsidR="00D53C83" w:rsidRDefault="00D53C83" w:rsidP="00374271">
      <w:pPr>
        <w:pStyle w:val="RKnormal"/>
      </w:pPr>
    </w:p>
    <w:p w14:paraId="5334B558" w14:textId="6B1BEDF4" w:rsidR="00D53C83" w:rsidRDefault="00B20FCD" w:rsidP="00E835BD">
      <w:pPr>
        <w:pStyle w:val="RKnormal"/>
      </w:pPr>
      <w:r>
        <w:t xml:space="preserve">Förebyggande åtgärder är viktigt för att minska insjuknandet i cancer. </w:t>
      </w:r>
      <w:r w:rsidR="00916C2B">
        <w:t>R</w:t>
      </w:r>
      <w:r>
        <w:t xml:space="preserve">egeringen </w:t>
      </w:r>
      <w:r w:rsidR="00916C2B">
        <w:t xml:space="preserve">har gett </w:t>
      </w:r>
      <w:r w:rsidR="00AC61B1">
        <w:t xml:space="preserve">ett tilläggsdirektiv till </w:t>
      </w:r>
      <w:r>
        <w:t xml:space="preserve">Utredningen om ett genomförande av EU:s tobaksproduktdirektiv </w:t>
      </w:r>
      <w:r w:rsidR="00E835BD" w:rsidRPr="00E835BD">
        <w:t xml:space="preserve">(S 2014:16) </w:t>
      </w:r>
      <w:r w:rsidR="00444EC1">
        <w:t>med uppgiften att utreda f</w:t>
      </w:r>
      <w:r>
        <w:t>ler rökfria miljöer</w:t>
      </w:r>
      <w:r w:rsidR="00444EC1">
        <w:t xml:space="preserve">, </w:t>
      </w:r>
      <w:r>
        <w:t>exponeringsförbud och</w:t>
      </w:r>
      <w:r w:rsidR="00444EC1">
        <w:t xml:space="preserve"> </w:t>
      </w:r>
      <w:r>
        <w:t xml:space="preserve">neutrala </w:t>
      </w:r>
      <w:r w:rsidR="00444EC1" w:rsidRPr="00444EC1">
        <w:t>tobaksförpackningar</w:t>
      </w:r>
      <w:proofErr w:type="gramStart"/>
      <w:r w:rsidR="00E835BD">
        <w:t xml:space="preserve"> (Dir.</w:t>
      </w:r>
      <w:proofErr w:type="gramEnd"/>
      <w:r w:rsidR="00E835BD">
        <w:t xml:space="preserve"> 2015:16)</w:t>
      </w:r>
      <w:r w:rsidR="004055B8">
        <w:t>.</w:t>
      </w:r>
    </w:p>
    <w:p w14:paraId="3D9F55F6" w14:textId="77777777" w:rsidR="005874C8" w:rsidRDefault="005874C8" w:rsidP="00374271">
      <w:pPr>
        <w:pStyle w:val="RKnormal"/>
      </w:pPr>
    </w:p>
    <w:p w14:paraId="608E3210" w14:textId="56CB55B6" w:rsidR="00374271" w:rsidRDefault="005874C8" w:rsidP="005874C8">
      <w:pPr>
        <w:pStyle w:val="RKnormal"/>
      </w:pPr>
      <w:r>
        <w:t xml:space="preserve">Socialstyrelsen </w:t>
      </w:r>
      <w:r w:rsidR="00C47FF6">
        <w:t xml:space="preserve">har </w:t>
      </w:r>
      <w:r>
        <w:t xml:space="preserve">tagit fram rekommendationer om nationell screening för bröstcancer, livmoderhalscancer, prostatacancer och tjock- och ändtarmscancer. </w:t>
      </w:r>
      <w:r w:rsidR="005D1916">
        <w:t>Rekommendationerna utgår från Socialstyrelsens modell för att bedöma, in</w:t>
      </w:r>
      <w:r w:rsidR="005D1916" w:rsidRPr="005D1916">
        <w:t xml:space="preserve">föra och följa </w:t>
      </w:r>
      <w:r w:rsidR="005D1916">
        <w:t xml:space="preserve">upp nationella screeningprogram som har tagits fram på uppdrag av regeringen. </w:t>
      </w:r>
      <w:r>
        <w:t>Syftet med rekommendationerna är att nå en nationell samordning kring screening och skapa förutsättningar för en jämlik vård.</w:t>
      </w:r>
      <w:r w:rsidR="00DB77B5">
        <w:t xml:space="preserve"> </w:t>
      </w:r>
      <w:r w:rsidR="005D1916">
        <w:t xml:space="preserve">Inom cancerstrategin pågår också ett arbete </w:t>
      </w:r>
      <w:r w:rsidR="00DB77B5">
        <w:t>för ett ökat deltagande i screeningprogrammen mot bröst- och livmoderhalscancer, bl.a. genom malldokument för respektive screeningprogram, som omfattar kallelse, olika svarsbrev, påminnelse, frågor och svar samt information inför första besöket.</w:t>
      </w:r>
    </w:p>
    <w:p w14:paraId="06DBADFA" w14:textId="77777777" w:rsidR="00EA2C45" w:rsidRDefault="00EA2C45" w:rsidP="005874C8">
      <w:pPr>
        <w:pStyle w:val="RKnormal"/>
      </w:pPr>
    </w:p>
    <w:p w14:paraId="414D46BE" w14:textId="6C71C156" w:rsidR="00C47FF6" w:rsidRDefault="00EA2C45" w:rsidP="00156988">
      <w:pPr>
        <w:pStyle w:val="RKnormal"/>
      </w:pPr>
      <w:r w:rsidRPr="00EA2C45">
        <w:t xml:space="preserve">Regeringen arbetar </w:t>
      </w:r>
      <w:r w:rsidR="00156988">
        <w:t>för</w:t>
      </w:r>
      <w:r w:rsidRPr="00EA2C45">
        <w:t xml:space="preserve"> att </w:t>
      </w:r>
      <w:r>
        <w:t>följa upp hälso- och sjukvården</w:t>
      </w:r>
      <w:r w:rsidR="00156988">
        <w:t>s</w:t>
      </w:r>
      <w:r>
        <w:t xml:space="preserve"> kvalitet genom exempelvis öppna jämförelser, i syfte att synliggöra </w:t>
      </w:r>
      <w:r w:rsidRPr="00EA2C45">
        <w:t xml:space="preserve">goda resultat, brister och skillnader mellan olika delar av landet och </w:t>
      </w:r>
      <w:r w:rsidR="002354B3">
        <w:t xml:space="preserve">mellan </w:t>
      </w:r>
      <w:r w:rsidRPr="00EA2C45">
        <w:t>olika befolkningsgrupper</w:t>
      </w:r>
      <w:r>
        <w:t xml:space="preserve">. </w:t>
      </w:r>
      <w:r w:rsidR="00916C2B">
        <w:t xml:space="preserve">Detta bidrar till ett kontinuerligt förbättringsarbete i bland annat cancervården. </w:t>
      </w:r>
      <w:r>
        <w:t>Socialstyrelsen utvärderar hälso- och sjukvården</w:t>
      </w:r>
      <w:r w:rsidR="004055B8">
        <w:t>s följsamhet till</w:t>
      </w:r>
      <w:r>
        <w:t xml:space="preserve"> de nationella riktlinjerna. Under 2015 påbörjar myndigheten ett arbete med att utvärdera hälso- och sjukvårdens följsamhet till de nationella riktlinjerna för lungcancer.</w:t>
      </w:r>
    </w:p>
    <w:p w14:paraId="15D2ACB4" w14:textId="77777777" w:rsidR="007844FF" w:rsidRDefault="007844FF">
      <w:pPr>
        <w:pStyle w:val="RKnormal"/>
      </w:pPr>
    </w:p>
    <w:p w14:paraId="65FE0947" w14:textId="50AA8664" w:rsidR="00C47FF6" w:rsidRDefault="00C47FF6" w:rsidP="00C47FF6">
      <w:pPr>
        <w:pStyle w:val="RKnormal"/>
      </w:pPr>
      <w:r>
        <w:t xml:space="preserve">Sammanfattningsvis pågår många insatser inom ramen för cancerstrategin både för att minska skillnaderna </w:t>
      </w:r>
      <w:r w:rsidR="004F7FF8">
        <w:t xml:space="preserve">i </w:t>
      </w:r>
      <w:r>
        <w:t>kvalitet i cancervården och för att minska insjuknandet i cancer</w:t>
      </w:r>
      <w:r w:rsidR="00CC6D5F">
        <w:t xml:space="preserve"> och åstadkomma en bättre och mer jämlik hälsa i samhället</w:t>
      </w:r>
      <w:r>
        <w:t>.</w:t>
      </w:r>
    </w:p>
    <w:p w14:paraId="00EF6D81" w14:textId="77777777" w:rsidR="00C47FF6" w:rsidRDefault="00C47FF6">
      <w:pPr>
        <w:pStyle w:val="RKnormal"/>
      </w:pPr>
    </w:p>
    <w:p w14:paraId="4E3834DB" w14:textId="78D9EB83" w:rsidR="007844FF" w:rsidRDefault="007844FF">
      <w:pPr>
        <w:pStyle w:val="RKnormal"/>
      </w:pPr>
      <w:r>
        <w:t xml:space="preserve">Stockholm den </w:t>
      </w:r>
      <w:r w:rsidR="00C47FF6">
        <w:t xml:space="preserve">24 </w:t>
      </w:r>
      <w:r>
        <w:t>juni 2015</w:t>
      </w:r>
    </w:p>
    <w:p w14:paraId="5D5089A0" w14:textId="77777777" w:rsidR="007844FF" w:rsidRDefault="007844FF">
      <w:pPr>
        <w:pStyle w:val="RKnormal"/>
      </w:pPr>
    </w:p>
    <w:p w14:paraId="75BCB7AF" w14:textId="77777777" w:rsidR="007844FF" w:rsidRDefault="007844FF">
      <w:pPr>
        <w:pStyle w:val="RKnormal"/>
      </w:pPr>
    </w:p>
    <w:p w14:paraId="63DF9860" w14:textId="77777777" w:rsidR="007844FF" w:rsidRDefault="007844FF">
      <w:pPr>
        <w:pStyle w:val="RKnormal"/>
      </w:pPr>
      <w:r>
        <w:t>Gabriel Wikström</w:t>
      </w:r>
    </w:p>
    <w:sectPr w:rsidR="007844F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567B2" w14:textId="77777777" w:rsidR="007844FF" w:rsidRDefault="007844FF">
      <w:r>
        <w:separator/>
      </w:r>
    </w:p>
  </w:endnote>
  <w:endnote w:type="continuationSeparator" w:id="0">
    <w:p w14:paraId="38163516" w14:textId="77777777" w:rsidR="007844FF" w:rsidRDefault="0078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598FB" w14:textId="77777777" w:rsidR="007844FF" w:rsidRDefault="007844FF">
      <w:r>
        <w:separator/>
      </w:r>
    </w:p>
  </w:footnote>
  <w:footnote w:type="continuationSeparator" w:id="0">
    <w:p w14:paraId="00D17EA4" w14:textId="77777777" w:rsidR="007844FF" w:rsidRDefault="00784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0F8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331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D1B0E9" w14:textId="77777777">
      <w:trPr>
        <w:cantSplit/>
      </w:trPr>
      <w:tc>
        <w:tcPr>
          <w:tcW w:w="3119" w:type="dxa"/>
        </w:tcPr>
        <w:p w14:paraId="304147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6422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8E6BFD" w14:textId="77777777" w:rsidR="00E80146" w:rsidRDefault="00E80146">
          <w:pPr>
            <w:pStyle w:val="Sidhuvud"/>
            <w:ind w:right="360"/>
          </w:pPr>
        </w:p>
      </w:tc>
    </w:tr>
  </w:tbl>
  <w:p w14:paraId="0C7CB8F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29F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25A5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EE71A0" w14:textId="77777777">
      <w:trPr>
        <w:cantSplit/>
      </w:trPr>
      <w:tc>
        <w:tcPr>
          <w:tcW w:w="3119" w:type="dxa"/>
        </w:tcPr>
        <w:p w14:paraId="59B46E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F406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99CA31" w14:textId="77777777" w:rsidR="00E80146" w:rsidRDefault="00E80146">
          <w:pPr>
            <w:pStyle w:val="Sidhuvud"/>
            <w:ind w:right="360"/>
          </w:pPr>
        </w:p>
      </w:tc>
    </w:tr>
  </w:tbl>
  <w:p w14:paraId="0D89C6F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401BF" w14:textId="0F1A04BB" w:rsidR="007844FF" w:rsidRDefault="007844F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58EF39" wp14:editId="3A66A6C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C3E21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C46C6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7ECD0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8BA4A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FF"/>
    <w:rsid w:val="000165B5"/>
    <w:rsid w:val="00044F69"/>
    <w:rsid w:val="000602F8"/>
    <w:rsid w:val="00107FD3"/>
    <w:rsid w:val="00150384"/>
    <w:rsid w:val="00156988"/>
    <w:rsid w:val="00160901"/>
    <w:rsid w:val="001805B7"/>
    <w:rsid w:val="001D79C1"/>
    <w:rsid w:val="00207DDD"/>
    <w:rsid w:val="002354B3"/>
    <w:rsid w:val="0024725B"/>
    <w:rsid w:val="002548BC"/>
    <w:rsid w:val="002F33DA"/>
    <w:rsid w:val="00367B1C"/>
    <w:rsid w:val="00374271"/>
    <w:rsid w:val="004055B8"/>
    <w:rsid w:val="00444EC1"/>
    <w:rsid w:val="004A328D"/>
    <w:rsid w:val="004F7FF8"/>
    <w:rsid w:val="005874C8"/>
    <w:rsid w:val="0058762B"/>
    <w:rsid w:val="005D1916"/>
    <w:rsid w:val="006C6D03"/>
    <w:rsid w:val="006E4E11"/>
    <w:rsid w:val="00712216"/>
    <w:rsid w:val="007242A3"/>
    <w:rsid w:val="00743A1C"/>
    <w:rsid w:val="007844FF"/>
    <w:rsid w:val="007A6855"/>
    <w:rsid w:val="0082233E"/>
    <w:rsid w:val="008810CE"/>
    <w:rsid w:val="008D0303"/>
    <w:rsid w:val="008D2AF5"/>
    <w:rsid w:val="00916C2B"/>
    <w:rsid w:val="0092027A"/>
    <w:rsid w:val="00955E31"/>
    <w:rsid w:val="00992E72"/>
    <w:rsid w:val="009B039A"/>
    <w:rsid w:val="00A11302"/>
    <w:rsid w:val="00A5432F"/>
    <w:rsid w:val="00A6090F"/>
    <w:rsid w:val="00A7269D"/>
    <w:rsid w:val="00A7331E"/>
    <w:rsid w:val="00AC61B1"/>
    <w:rsid w:val="00AF26D1"/>
    <w:rsid w:val="00B20FCD"/>
    <w:rsid w:val="00B73BD6"/>
    <w:rsid w:val="00B8531C"/>
    <w:rsid w:val="00B94EC6"/>
    <w:rsid w:val="00C25A56"/>
    <w:rsid w:val="00C47FF6"/>
    <w:rsid w:val="00CC6D5F"/>
    <w:rsid w:val="00D04B6C"/>
    <w:rsid w:val="00D133D7"/>
    <w:rsid w:val="00D22205"/>
    <w:rsid w:val="00D3693D"/>
    <w:rsid w:val="00D53C83"/>
    <w:rsid w:val="00D64821"/>
    <w:rsid w:val="00D85800"/>
    <w:rsid w:val="00DB77B5"/>
    <w:rsid w:val="00E80146"/>
    <w:rsid w:val="00E835BD"/>
    <w:rsid w:val="00E904D0"/>
    <w:rsid w:val="00EA2C45"/>
    <w:rsid w:val="00EC25F9"/>
    <w:rsid w:val="00ED583F"/>
    <w:rsid w:val="00F5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4E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44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44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810C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810C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810C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810C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810CE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F56F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44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44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810C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810C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810C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810C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810CE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F56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4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322fbca1-dea7-4f5c-9b22-753183828b05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28C59-8632-4664-B023-B481A0BAA27D}"/>
</file>

<file path=customXml/itemProps2.xml><?xml version="1.0" encoding="utf-8"?>
<ds:datastoreItem xmlns:ds="http://schemas.openxmlformats.org/officeDocument/2006/customXml" ds:itemID="{30A638EE-EB9E-441A-9A3E-147F79B9D4AF}"/>
</file>

<file path=customXml/itemProps3.xml><?xml version="1.0" encoding="utf-8"?>
<ds:datastoreItem xmlns:ds="http://schemas.openxmlformats.org/officeDocument/2006/customXml" ds:itemID="{787FEB5A-40F6-447F-A54D-753ED3AFC29B}"/>
</file>

<file path=customXml/itemProps4.xml><?xml version="1.0" encoding="utf-8"?>
<ds:datastoreItem xmlns:ds="http://schemas.openxmlformats.org/officeDocument/2006/customXml" ds:itemID="{30A638EE-EB9E-441A-9A3E-147F79B9D4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A60550-80AC-4920-A98D-ACED73FB5A1A}"/>
</file>

<file path=customXml/itemProps6.xml><?xml version="1.0" encoding="utf-8"?>
<ds:datastoreItem xmlns:ds="http://schemas.openxmlformats.org/officeDocument/2006/customXml" ds:itemID="{30A638EE-EB9E-441A-9A3E-147F79B9D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3530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Jeppsson</dc:creator>
  <cp:lastModifiedBy>Viveca Mattsson</cp:lastModifiedBy>
  <cp:revision>2</cp:revision>
  <cp:lastPrinted>2015-06-18T05:57:00Z</cp:lastPrinted>
  <dcterms:created xsi:type="dcterms:W3CDTF">2015-06-18T06:45:00Z</dcterms:created>
  <dcterms:modified xsi:type="dcterms:W3CDTF">2015-06-18T06:45:00Z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4de7ba72-a44a-4c2d-b33a-911945fa0c54</vt:lpwstr>
  </property>
</Properties>
</file>