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Onsdagen den 20 december 2023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 efter debattens slut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Avslutning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Interpellationssvar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Utgiftsområde 25 Allmänna bidrag till kommuner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Mattias Eriksson Falk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Eva Lindh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Adam Reuterskiöld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Ilona Szatmári Waldau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Yusuf Aydin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 Ådahl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Cecilia Rönn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Janine Alm Ericson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Statsrådet Erik Slottner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Samuel Gonzalez Westling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1.30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1.30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Utgiftsområde 2 Samhällsekonomi och finansförvaltning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Dennis Dioukarev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Adnan Dibrani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Ida Drougge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Samuel Gonzalez Westling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Utgiftsområde 26 Statsskuldsräntor m.m.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Utgiftsområde 27 Avgiften till Europeiska unionen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Björn Wiechel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Charlotte Quensel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 Ericson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Ilona Szatmári Waldau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Eklind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2.40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utlåtande SkU10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Subsidiaritetsprövning av kommissionens förslag till direktiv om inrättande av ett huvudkontorsbaserat skattesystem för mikroföretag samt små och medelstora företag och om ändring av direktiv 2011/16/EU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Mathias Tegnér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Crister Carlsson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2.54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20 december 2023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2023-12-20</SAFIR_Sammantradesdatum_Doc>
    <SAFIR_SammantradeID xmlns="C07A1A6C-0B19-41D9-BDF8-F523BA3921EB">4d71d0d7-9f5e-410d-b388-f3e73f85f812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efa43e006b537905a5fcbb064dfe472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ccb0818f2ff2663a2901ec7692ea0a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9CB9C-0913-479B-AA3F-F5BF99582EE3}">
  <ds:schemaRefs/>
</ds:datastoreItem>
</file>

<file path=customXml/itemProps2.xml><?xml version="1.0" encoding="utf-8"?>
<ds:datastoreItem xmlns:ds="http://schemas.openxmlformats.org/officeDocument/2006/customXml" ds:itemID="{F8173FF7-D02D-45BF-B717-868D55D25A39}">
  <ds:schemaRefs/>
</ds:datastoreItem>
</file>

<file path=customXml/itemProps3.xml><?xml version="1.0" encoding="utf-8"?>
<ds:datastoreItem xmlns:ds="http://schemas.openxmlformats.org/officeDocument/2006/customXml" ds:itemID="{7C15C3A9-EB86-4FB5-8EE1-C974C2B1D334}">
  <ds:schemaRefs/>
</ds:datastoreItem>
</file>

<file path=customXml/itemProps4.xml><?xml version="1.0" encoding="utf-8"?>
<ds:datastoreItem xmlns:ds="http://schemas.openxmlformats.org/officeDocument/2006/customXml" ds:itemID="{582B358A-6772-4758-B126-0A98C3A68D51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20 december 2023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