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4738" w:rsidRPr="0008132E" w:rsidRDefault="001A4738" w:rsidP="001A4738">
      <w:pPr>
        <w:pStyle w:val="Hemstlrubrik"/>
      </w:pPr>
      <w:r w:rsidRPr="0008132E">
        <w:t>Förslag till riksdagsbeslut</w:t>
      </w:r>
    </w:p>
    <w:p w:rsidR="00070500" w:rsidRPr="0008132E" w:rsidRDefault="00070500">
      <w:pPr>
        <w:pStyle w:val="Hemstlatt"/>
        <w:ind w:left="0"/>
      </w:pPr>
      <w:r w:rsidRPr="0008132E">
        <w:t>Riksdagen tillkännager för regeringen som sin mening vad i motionen anförs om rekryteringsbidraget.</w:t>
      </w:r>
    </w:p>
    <w:p w:rsidR="001A4738" w:rsidRPr="0008132E" w:rsidRDefault="001A4738" w:rsidP="00A3577E">
      <w:pPr>
        <w:pStyle w:val="Rubrik1"/>
      </w:pPr>
      <w:r w:rsidRPr="0008132E">
        <w:t>Motivering</w:t>
      </w:r>
    </w:p>
    <w:p w:rsidR="001A4738" w:rsidRPr="0008132E" w:rsidRDefault="001A4738" w:rsidP="001A4738">
      <w:r w:rsidRPr="0008132E">
        <w:t>Rekryteringsbidraget är till för personer som fyllt 25 år och som har kort tidigare utbildning. Dessa personer ska också vara eller riskera att bli arbet</w:t>
      </w:r>
      <w:r w:rsidRPr="0008132E">
        <w:t>s</w:t>
      </w:r>
      <w:r w:rsidRPr="0008132E">
        <w:t>lösa eller ha funktionshinder och därför behöva extra tid för att klara studie</w:t>
      </w:r>
      <w:r w:rsidRPr="0008132E">
        <w:t>r</w:t>
      </w:r>
      <w:r w:rsidRPr="0008132E">
        <w:t>na. Rekryteringsbidraget är ett bidrag som inte behöver betalas tillbaka.</w:t>
      </w:r>
    </w:p>
    <w:p w:rsidR="001A4738" w:rsidRPr="0008132E" w:rsidRDefault="001A4738" w:rsidP="001A4738">
      <w:pPr>
        <w:pStyle w:val="Normaltindrag"/>
      </w:pPr>
      <w:r w:rsidRPr="0008132E">
        <w:t>Den borgerliga regeringen föreslår i proposition 2006/07:17 att rekryt</w:t>
      </w:r>
      <w:r w:rsidRPr="0008132E">
        <w:t>e</w:t>
      </w:r>
      <w:r w:rsidRPr="0008132E">
        <w:t>ringsbidraget ska avvecklas. Regeringen anför som skäl att förslaget syftar till att villkoren för finansiering av studier ska bli mer likvärdig</w:t>
      </w:r>
      <w:r w:rsidR="00FB57A1" w:rsidRPr="0008132E">
        <w:t>a</w:t>
      </w:r>
      <w:r w:rsidRPr="0008132E">
        <w:t xml:space="preserve"> och enhetliga för vuxna studerande på olika utbildningsnivåer. Rekryteringsbidraget ska enligt förslaget avvecklas från och med den 1 januari 2007, med vissa öve</w:t>
      </w:r>
      <w:r w:rsidRPr="0008132E">
        <w:t>r</w:t>
      </w:r>
      <w:r w:rsidRPr="0008132E">
        <w:t>gångsbestämmelser. Detta är en avveckling som vi motsätter oss.</w:t>
      </w:r>
    </w:p>
    <w:p w:rsidR="001A4738" w:rsidRPr="0008132E" w:rsidRDefault="001A4738" w:rsidP="001A4738">
      <w:pPr>
        <w:pStyle w:val="Normaltindrag"/>
      </w:pPr>
      <w:r w:rsidRPr="0008132E">
        <w:t>Förslaget innebär att finansieringen för ett stort antal vuxenstuderande dras undan. Andra halvåret 2006 var det omkring 16</w:t>
      </w:r>
      <w:r w:rsidR="00FB57A1" w:rsidRPr="0008132E">
        <w:t> </w:t>
      </w:r>
      <w:r w:rsidRPr="0008132E">
        <w:t>000 personer som beviljades rekryteringsbidrag. I Västsverige uppgår antalet till över 3</w:t>
      </w:r>
      <w:r w:rsidR="00FB57A1" w:rsidRPr="0008132E">
        <w:t> </w:t>
      </w:r>
      <w:r w:rsidRPr="0008132E">
        <w:t>000.</w:t>
      </w:r>
    </w:p>
    <w:p w:rsidR="001A4738" w:rsidRPr="0008132E" w:rsidRDefault="001A4738" w:rsidP="001A4738">
      <w:pPr>
        <w:pStyle w:val="Normaltindrag"/>
      </w:pPr>
      <w:r w:rsidRPr="0008132E">
        <w:t>En avveckling av rekryteringsbidraget skulle därmed få allvarliga kons</w:t>
      </w:r>
      <w:r w:rsidRPr="0008132E">
        <w:t>e</w:t>
      </w:r>
      <w:r w:rsidRPr="0008132E">
        <w:t>kvenser för människors möjligheter att studera. För många vuxna med kort utbildning innebär det ett stort steg att börja studera. Om den gruppen är hä</w:t>
      </w:r>
      <w:r w:rsidRPr="0008132E">
        <w:t>n</w:t>
      </w:r>
      <w:r w:rsidRPr="0008132E">
        <w:t>visad till studiemedel, finns risken att många inte vågar ta steget. Studiemedel är begränsat till max</w:t>
      </w:r>
      <w:r w:rsidR="00FB57A1" w:rsidRPr="0008132E">
        <w:t>imalt</w:t>
      </w:r>
      <w:r w:rsidRPr="0008132E">
        <w:t xml:space="preserve"> 240 veckor, det vill säga cirka 12 terminer. Rekr</w:t>
      </w:r>
      <w:r w:rsidRPr="0008132E">
        <w:t>y</w:t>
      </w:r>
      <w:r w:rsidRPr="0008132E">
        <w:t>teringsbidraget ger möjlighet att börja studera utan att tära på denna tid, som kanske behövs senare i livet för den som vill gå vidare till högre studier.</w:t>
      </w:r>
    </w:p>
    <w:p w:rsidR="001A4738" w:rsidRPr="0008132E" w:rsidRDefault="001A4738" w:rsidP="001A4738">
      <w:pPr>
        <w:pStyle w:val="Normaltindrag"/>
      </w:pPr>
      <w:r w:rsidRPr="0008132E">
        <w:t>Om Sverige ska stärka sin position som en ledande kunskapsnation är det viktigt att breda grupper får tillgång till utbildning. Att avveckla rekrytering</w:t>
      </w:r>
      <w:r w:rsidRPr="0008132E">
        <w:t>s</w:t>
      </w:r>
      <w:r w:rsidRPr="0008132E">
        <w:lastRenderedPageBreak/>
        <w:t>bidraget är helt fel väg att gå i en tid när den globala konkurrensen ökar och där kunskapskraven på arbetsmarknaden ständigt ökar. Det livslånga lärandet behöver i</w:t>
      </w:r>
      <w:r w:rsidR="00FB57A1" w:rsidRPr="0008132E">
        <w:t xml:space="preserve"> </w:t>
      </w:r>
      <w:r w:rsidRPr="0008132E">
        <w:t>stället värnas. Vi vill att alla ska ha möjlighet att studera och den möjligheten ges genom uppsökande verksamhet och genom rekryterings</w:t>
      </w:r>
      <w:r w:rsidR="00FB57A1" w:rsidRPr="0008132E">
        <w:softHyphen/>
      </w:r>
      <w:r w:rsidRPr="0008132E">
        <w:t>bidraget.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8132E">
        <w:trPr>
          <w:cantSplit/>
        </w:trPr>
        <w:tc>
          <w:tcPr>
            <w:tcW w:w="3046" w:type="dxa"/>
          </w:tcPr>
          <w:p w:rsidR="00070500" w:rsidRPr="0008132E" w:rsidRDefault="00070500">
            <w:pPr>
              <w:pStyle w:val="UnderskriftDatum"/>
              <w:spacing w:before="240"/>
            </w:pPr>
            <w:r w:rsidRPr="0008132E">
              <w:t>Stockholm den 21 november 2006</w:t>
            </w:r>
          </w:p>
        </w:tc>
        <w:tc>
          <w:tcPr>
            <w:tcW w:w="3047" w:type="dxa"/>
          </w:tcPr>
          <w:p w:rsidR="00070500" w:rsidRPr="0008132E" w:rsidRDefault="00070500">
            <w:pPr>
              <w:pStyle w:val="Underskrifter"/>
              <w:spacing w:before="240"/>
            </w:pPr>
          </w:p>
        </w:tc>
      </w:tr>
      <w:tr w:rsidR="00000000" w:rsidRPr="0008132E">
        <w:trPr>
          <w:cantSplit/>
        </w:trPr>
        <w:tc>
          <w:tcPr>
            <w:tcW w:w="3046" w:type="dxa"/>
          </w:tcPr>
          <w:p w:rsidR="00070500" w:rsidRPr="0008132E" w:rsidRDefault="00070500">
            <w:pPr>
              <w:pStyle w:val="Underskrifter"/>
            </w:pPr>
            <w:r w:rsidRPr="0008132E">
              <w:t>Jörgen Hellman (s)</w:t>
            </w:r>
          </w:p>
        </w:tc>
        <w:tc>
          <w:tcPr>
            <w:tcW w:w="3046" w:type="dxa"/>
          </w:tcPr>
          <w:p w:rsidR="00070500" w:rsidRPr="0008132E" w:rsidRDefault="00070500">
            <w:pPr>
              <w:pStyle w:val="Underskrifter"/>
            </w:pPr>
          </w:p>
        </w:tc>
      </w:tr>
      <w:tr w:rsidR="00000000" w:rsidRPr="0008132E">
        <w:trPr>
          <w:cantSplit/>
        </w:trPr>
        <w:tc>
          <w:tcPr>
            <w:tcW w:w="3046" w:type="dxa"/>
          </w:tcPr>
          <w:p w:rsidR="00070500" w:rsidRPr="0008132E" w:rsidRDefault="00070500">
            <w:pPr>
              <w:pStyle w:val="Underskrifter"/>
            </w:pPr>
            <w:r w:rsidRPr="0008132E">
              <w:t>Christina Oskarsson (s)</w:t>
            </w:r>
          </w:p>
        </w:tc>
        <w:tc>
          <w:tcPr>
            <w:tcW w:w="3046" w:type="dxa"/>
          </w:tcPr>
          <w:p w:rsidR="00070500" w:rsidRPr="0008132E" w:rsidRDefault="00070500">
            <w:pPr>
              <w:pStyle w:val="Underskrifter"/>
            </w:pPr>
            <w:r w:rsidRPr="0008132E">
              <w:t>Magdalena Streijffert (s)</w:t>
            </w:r>
          </w:p>
        </w:tc>
      </w:tr>
      <w:tr w:rsidR="00000000" w:rsidRPr="0008132E">
        <w:trPr>
          <w:cantSplit/>
        </w:trPr>
        <w:tc>
          <w:tcPr>
            <w:tcW w:w="3046" w:type="dxa"/>
          </w:tcPr>
          <w:p w:rsidR="00070500" w:rsidRPr="0008132E" w:rsidRDefault="00070500">
            <w:pPr>
              <w:pStyle w:val="Underskrifter"/>
            </w:pPr>
            <w:r w:rsidRPr="0008132E">
              <w:t>Hans Olsson (s)</w:t>
            </w:r>
          </w:p>
        </w:tc>
        <w:tc>
          <w:tcPr>
            <w:tcW w:w="3046" w:type="dxa"/>
          </w:tcPr>
          <w:p w:rsidR="00070500" w:rsidRPr="0008132E" w:rsidRDefault="00070500">
            <w:pPr>
              <w:pStyle w:val="Underskrifter"/>
            </w:pPr>
            <w:r w:rsidRPr="0008132E">
              <w:t>Claes-Göran Brandin (s)</w:t>
            </w:r>
          </w:p>
        </w:tc>
      </w:tr>
      <w:tr w:rsidR="00000000" w:rsidRPr="0008132E">
        <w:trPr>
          <w:cantSplit/>
        </w:trPr>
        <w:tc>
          <w:tcPr>
            <w:tcW w:w="3046" w:type="dxa"/>
          </w:tcPr>
          <w:p w:rsidR="00070500" w:rsidRPr="0008132E" w:rsidRDefault="00070500">
            <w:pPr>
              <w:pStyle w:val="Underskrifter"/>
            </w:pPr>
            <w:r w:rsidRPr="0008132E">
              <w:t>Jan-Olof Larsson (s)</w:t>
            </w:r>
          </w:p>
        </w:tc>
        <w:tc>
          <w:tcPr>
            <w:tcW w:w="3046" w:type="dxa"/>
          </w:tcPr>
          <w:p w:rsidR="00070500" w:rsidRPr="0008132E" w:rsidRDefault="00070500">
            <w:pPr>
              <w:pStyle w:val="Underskrifter"/>
            </w:pPr>
            <w:r w:rsidRPr="0008132E">
              <w:t>Patrik Björck (s)</w:t>
            </w:r>
          </w:p>
        </w:tc>
      </w:tr>
    </w:tbl>
    <w:p w:rsidR="001A4738" w:rsidRPr="0008132E" w:rsidRDefault="001A4738" w:rsidP="00FB57A1">
      <w:pPr>
        <w:pStyle w:val="Normaltindrag"/>
      </w:pPr>
    </w:p>
    <w:sectPr w:rsidR="001A4738" w:rsidRPr="0008132E" w:rsidSect="00FB57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0500" w:rsidRPr="0008132E" w:rsidRDefault="00070500">
      <w:r w:rsidRPr="0008132E">
        <w:separator/>
      </w:r>
    </w:p>
  </w:endnote>
  <w:endnote w:type="continuationSeparator" w:id="0">
    <w:p w:rsidR="00070500" w:rsidRPr="0008132E" w:rsidRDefault="00070500">
      <w:r w:rsidRPr="000813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6E84" w:rsidRPr="0008132E" w:rsidRDefault="0008132E" w:rsidP="00FB57A1">
    <w:pPr>
      <w:pStyle w:val="Sidfot"/>
    </w:pPr>
    <w:r w:rsidRPr="0008132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396531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57A1" w:rsidRDefault="0007050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FB57A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B57A1" w:rsidRDefault="00070500">
                    <w:pPr>
                      <w:pStyle w:val="NormalS5sidnrV"/>
                    </w:pPr>
                    <w:r>
                      <w:fldChar w:fldCharType="begin"/>
                    </w:r>
                    <w:r w:rsidR="00FB57A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6E84" w:rsidRPr="0008132E" w:rsidRDefault="0008132E" w:rsidP="00FB57A1">
    <w:pPr>
      <w:pStyle w:val="Sidfot"/>
    </w:pPr>
    <w:r w:rsidRPr="0008132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486585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57A1" w:rsidRDefault="000705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B57A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B57A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B57A1" w:rsidRDefault="000705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B57A1">
                      <w:instrText xml:space="preserve"> PAGE *\charformat</w:instrText>
                    </w:r>
                    <w:r>
                      <w:fldChar w:fldCharType="separate"/>
                    </w:r>
                    <w:r w:rsidR="00FB57A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57A1" w:rsidRPr="0008132E" w:rsidRDefault="0008132E" w:rsidP="00FB57A1">
    <w:pPr>
      <w:pStyle w:val="Sidfot"/>
    </w:pPr>
    <w:r w:rsidRPr="0008132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199159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57A1" w:rsidRDefault="000705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B57A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B57A1" w:rsidRDefault="000705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B57A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0500" w:rsidRPr="0008132E" w:rsidRDefault="00070500">
      <w:r w:rsidRPr="0008132E">
        <w:separator/>
      </w:r>
    </w:p>
  </w:footnote>
  <w:footnote w:type="continuationSeparator" w:id="0">
    <w:p w:rsidR="00070500" w:rsidRPr="0008132E" w:rsidRDefault="00070500">
      <w:r w:rsidRPr="0008132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6E84" w:rsidRPr="0008132E" w:rsidRDefault="0008132E" w:rsidP="00FB57A1">
    <w:pPr>
      <w:pStyle w:val="Sidhuvud"/>
    </w:pPr>
    <w:r w:rsidRPr="0008132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7909483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57A1" w:rsidRDefault="0007050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FB57A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3577E">
                            <w:t>2006/07</w:t>
                          </w:r>
                          <w:r>
                            <w:fldChar w:fldCharType="end"/>
                          </w:r>
                          <w:r w:rsidR="00FB57A1">
                            <w:t>:</w:t>
                          </w:r>
                          <w:r>
                            <w:fldChar w:fldCharType="begin"/>
                          </w:r>
                          <w:r w:rsidR="00FB57A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3577E">
                            <w:t>Ub5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B57A1" w:rsidRDefault="00070500">
                    <w:pPr>
                      <w:pStyle w:val="KantRubrikS5V"/>
                    </w:pPr>
                    <w:r>
                      <w:fldChar w:fldCharType="begin"/>
                    </w:r>
                    <w:r w:rsidR="00FB57A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3577E">
                      <w:t>2006/07</w:t>
                    </w:r>
                    <w:r>
                      <w:fldChar w:fldCharType="end"/>
                    </w:r>
                    <w:r w:rsidR="00FB57A1">
                      <w:t>:</w:t>
                    </w:r>
                    <w:r>
                      <w:fldChar w:fldCharType="begin"/>
                    </w:r>
                    <w:r w:rsidR="00FB57A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3577E">
                      <w:t>Ub5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6E84" w:rsidRPr="0008132E" w:rsidRDefault="0008132E" w:rsidP="00FB57A1">
    <w:pPr>
      <w:pStyle w:val="Sidhuvud"/>
    </w:pPr>
    <w:r w:rsidRPr="0008132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0060183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57A1" w:rsidRDefault="0007050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FB57A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3577E">
                            <w:t>2006/07</w:t>
                          </w:r>
                          <w:r>
                            <w:fldChar w:fldCharType="end"/>
                          </w:r>
                          <w:r w:rsidR="00FB57A1">
                            <w:t>:</w:t>
                          </w:r>
                          <w:r>
                            <w:fldChar w:fldCharType="begin"/>
                          </w:r>
                          <w:r w:rsidR="00FB57A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3577E">
                            <w:t>Ub5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B57A1" w:rsidRDefault="0007050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FB57A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3577E">
                      <w:t>2006/07</w:t>
                    </w:r>
                    <w:r>
                      <w:fldChar w:fldCharType="end"/>
                    </w:r>
                    <w:r w:rsidR="00FB57A1">
                      <w:t>:</w:t>
                    </w:r>
                    <w:r>
                      <w:fldChar w:fldCharType="begin"/>
                    </w:r>
                    <w:r w:rsidR="00FB57A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3577E">
                      <w:t>Ub5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0500" w:rsidRPr="0008132E" w:rsidRDefault="00070500">
    <w:pPr>
      <w:pStyle w:val="FSHNormal"/>
      <w:tabs>
        <w:tab w:val="right" w:pos="5840"/>
      </w:tabs>
    </w:pPr>
    <w:r w:rsidRPr="0008132E">
      <w:br/>
    </w:r>
    <w:r w:rsidRPr="0008132E">
      <w:fldChar w:fldCharType="begin" w:fldLock="1"/>
    </w:r>
    <w:r w:rsidRPr="0008132E">
      <w:instrText xml:space="preserve"> DOCPROPERTY</w:instrText>
    </w:r>
    <w:r w:rsidRPr="0008132E">
      <w:rPr>
        <w:sz w:val="18"/>
      </w:rPr>
      <w:instrText xml:space="preserve"> "YearUser" *\charformat </w:instrText>
    </w:r>
    <w:r w:rsidRPr="0008132E">
      <w:fldChar w:fldCharType="separate"/>
    </w:r>
    <w:r w:rsidRPr="0008132E">
      <w:t>2006/07</w:t>
    </w:r>
    <w:r w:rsidRPr="0008132E">
      <w:fldChar w:fldCharType="end"/>
    </w:r>
    <w:r w:rsidRPr="0008132E">
      <w:t xml:space="preserve"> </w:t>
    </w:r>
    <w:r w:rsidRPr="0008132E">
      <w:tab/>
      <w:t xml:space="preserve">mnr: </w:t>
    </w:r>
    <w:r w:rsidRPr="0008132E">
      <w:fldChar w:fldCharType="begin" w:fldLock="1"/>
    </w:r>
    <w:r w:rsidRPr="0008132E">
      <w:instrText xml:space="preserve"> DOCPROPERTY</w:instrText>
    </w:r>
    <w:r w:rsidRPr="0008132E">
      <w:rPr>
        <w:sz w:val="18"/>
      </w:rPr>
      <w:instrText xml:space="preserve"> "Motionsnummer" *\charformat </w:instrText>
    </w:r>
    <w:r w:rsidRPr="0008132E">
      <w:fldChar w:fldCharType="separate"/>
    </w:r>
    <w:r w:rsidRPr="0008132E">
      <w:t>Ub5</w:t>
    </w:r>
    <w:r w:rsidRPr="0008132E">
      <w:fldChar w:fldCharType="end"/>
    </w:r>
    <w:r w:rsidRPr="0008132E">
      <w:br/>
    </w:r>
    <w:r w:rsidRPr="0008132E">
      <w:fldChar w:fldCharType="begin" w:fldLock="1"/>
    </w:r>
    <w:r w:rsidRPr="0008132E">
      <w:instrText xml:space="preserve"> DOCPROPERTY</w:instrText>
    </w:r>
    <w:r w:rsidRPr="0008132E">
      <w:rPr>
        <w:sz w:val="18"/>
      </w:rPr>
      <w:instrText xml:space="preserve"> "Samling" *\charformat </w:instrText>
    </w:r>
    <w:r w:rsidRPr="0008132E">
      <w:fldChar w:fldCharType="end"/>
    </w:r>
    <w:r w:rsidRPr="0008132E">
      <w:tab/>
      <w:t xml:space="preserve">pnr: </w:t>
    </w:r>
    <w:r w:rsidRPr="0008132E">
      <w:fldChar w:fldCharType="begin" w:fldLock="1"/>
    </w:r>
    <w:r w:rsidRPr="0008132E">
      <w:instrText xml:space="preserve"> DOCPROPERTY</w:instrText>
    </w:r>
    <w:r w:rsidRPr="0008132E">
      <w:rPr>
        <w:sz w:val="18"/>
      </w:rPr>
      <w:instrText xml:space="preserve"> "Partinummer" *\charformat </w:instrText>
    </w:r>
    <w:r w:rsidRPr="0008132E">
      <w:fldChar w:fldCharType="separate"/>
    </w:r>
    <w:r w:rsidRPr="0008132E">
      <w:t>s61305</w:t>
    </w:r>
    <w:r w:rsidRPr="0008132E">
      <w:fldChar w:fldCharType="end"/>
    </w:r>
  </w:p>
  <w:p w:rsidR="00070500" w:rsidRPr="0008132E" w:rsidRDefault="00070500">
    <w:pPr>
      <w:pStyle w:val="FSHRub1"/>
    </w:pPr>
    <w:r w:rsidRPr="0008132E">
      <w:t>Motion till riksdagen</w:t>
    </w:r>
    <w:r w:rsidRPr="0008132E">
      <w:br/>
    </w:r>
    <w:r w:rsidRPr="0008132E">
      <w:fldChar w:fldCharType="begin" w:fldLock="1"/>
    </w:r>
    <w:r w:rsidRPr="0008132E">
      <w:instrText xml:space="preserve"> DOCPROPERTY "YearUser" *\charformat </w:instrText>
    </w:r>
    <w:r w:rsidRPr="0008132E">
      <w:fldChar w:fldCharType="separate"/>
    </w:r>
    <w:r w:rsidRPr="0008132E">
      <w:t>2006/07</w:t>
    </w:r>
    <w:r w:rsidRPr="0008132E">
      <w:fldChar w:fldCharType="end"/>
    </w:r>
    <w:r w:rsidRPr="0008132E">
      <w:t>:</w:t>
    </w:r>
    <w:r w:rsidRPr="0008132E">
      <w:fldChar w:fldCharType="begin" w:fldLock="1"/>
    </w:r>
    <w:r w:rsidRPr="0008132E">
      <w:instrText xml:space="preserve"> DOCPROPERTY "Motionsnummer" *\charformat </w:instrText>
    </w:r>
    <w:r w:rsidRPr="0008132E">
      <w:fldChar w:fldCharType="separate"/>
    </w:r>
    <w:r w:rsidRPr="0008132E">
      <w:t>Ub5</w:t>
    </w:r>
    <w:r w:rsidRPr="0008132E">
      <w:fldChar w:fldCharType="end"/>
    </w:r>
  </w:p>
  <w:p w:rsidR="00070500" w:rsidRPr="0008132E" w:rsidRDefault="00070500">
    <w:pPr>
      <w:pStyle w:val="FSHNormalS5"/>
    </w:pPr>
    <w:r w:rsidRPr="0008132E">
      <w:fldChar w:fldCharType="begin" w:fldLock="1"/>
    </w:r>
    <w:r w:rsidRPr="0008132E">
      <w:instrText xml:space="preserve"> DOCPROPERTY "MotionarText" *\charformat </w:instrText>
    </w:r>
    <w:r w:rsidRPr="0008132E">
      <w:fldChar w:fldCharType="separate"/>
    </w:r>
    <w:r w:rsidRPr="0008132E">
      <w:t>av Jörgen Hellman m.fl. (s)</w:t>
    </w:r>
    <w:r w:rsidRPr="0008132E">
      <w:fldChar w:fldCharType="end"/>
    </w:r>
    <w:r w:rsidRPr="0008132E">
      <w:br/>
    </w:r>
    <w:r w:rsidRPr="0008132E">
      <w:fldChar w:fldCharType="begin" w:fldLock="1"/>
    </w:r>
    <w:r w:rsidRPr="0008132E">
      <w:instrText xml:space="preserve"> DOCPROPERTY "SvarFrasKort" *\charformat </w:instrText>
    </w:r>
    <w:r w:rsidRPr="0008132E">
      <w:fldChar w:fldCharType="separate"/>
    </w:r>
    <w:r w:rsidRPr="0008132E">
      <w:t>med anledning av prop. 2006/07:17</w:t>
    </w:r>
    <w:r w:rsidRPr="0008132E">
      <w:fldChar w:fldCharType="end"/>
    </w:r>
  </w:p>
  <w:p w:rsidR="00070500" w:rsidRPr="0008132E" w:rsidRDefault="00070500">
    <w:pPr>
      <w:pStyle w:val="FSHTitel"/>
    </w:pPr>
    <w:r w:rsidRPr="0008132E">
      <w:fldChar w:fldCharType="begin" w:fldLock="1"/>
    </w:r>
    <w:r w:rsidRPr="0008132E">
      <w:instrText xml:space="preserve"> DOCPROPERTY</w:instrText>
    </w:r>
    <w:r w:rsidRPr="0008132E">
      <w:rPr>
        <w:sz w:val="18"/>
      </w:rPr>
      <w:instrText xml:space="preserve"> "RubrikSvar" *\charformat </w:instrText>
    </w:r>
    <w:r w:rsidRPr="0008132E">
      <w:fldChar w:fldCharType="separate"/>
    </w:r>
    <w:r w:rsidRPr="0008132E">
      <w:t>Avveckling av rekryteringsbidrag till vuxenstuderande</w:t>
    </w:r>
    <w:r w:rsidRPr="0008132E">
      <w:fldChar w:fldCharType="end"/>
    </w:r>
  </w:p>
  <w:p w:rsidR="00070500" w:rsidRPr="0008132E" w:rsidRDefault="00070500">
    <w:pPr>
      <w:pStyle w:val="Normal00"/>
    </w:pPr>
  </w:p>
  <w:p w:rsidR="00FB57A1" w:rsidRPr="0008132E" w:rsidRDefault="00FB57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0977874">
    <w:abstractNumId w:val="13"/>
  </w:num>
  <w:num w:numId="2" w16cid:durableId="384717710">
    <w:abstractNumId w:val="10"/>
  </w:num>
  <w:num w:numId="3" w16cid:durableId="883907250">
    <w:abstractNumId w:val="11"/>
  </w:num>
  <w:num w:numId="4" w16cid:durableId="931595249">
    <w:abstractNumId w:val="12"/>
  </w:num>
  <w:num w:numId="5" w16cid:durableId="1930919676">
    <w:abstractNumId w:val="8"/>
  </w:num>
  <w:num w:numId="6" w16cid:durableId="1598437435">
    <w:abstractNumId w:val="3"/>
  </w:num>
  <w:num w:numId="7" w16cid:durableId="1985742855">
    <w:abstractNumId w:val="2"/>
  </w:num>
  <w:num w:numId="8" w16cid:durableId="409080271">
    <w:abstractNumId w:val="1"/>
  </w:num>
  <w:num w:numId="9" w16cid:durableId="1419248841">
    <w:abstractNumId w:val="0"/>
  </w:num>
  <w:num w:numId="10" w16cid:durableId="1331980199">
    <w:abstractNumId w:val="9"/>
  </w:num>
  <w:num w:numId="11" w16cid:durableId="1375421054">
    <w:abstractNumId w:val="7"/>
  </w:num>
  <w:num w:numId="12" w16cid:durableId="279530664">
    <w:abstractNumId w:val="6"/>
  </w:num>
  <w:num w:numId="13" w16cid:durableId="169024020">
    <w:abstractNumId w:val="5"/>
  </w:num>
  <w:num w:numId="14" w16cid:durableId="7837660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1-20"/>
    <w:docVar w:name="PersonGUIDs" w:val="{845665B1-8219-47B8-B35A-78D0563B89A8},{FCBB1D1D-DA71-44FB-8C92-3111F9EDC77F},{1C2BA653-3C4A-421A-91E9-D5DC7847F998},{0912A012-88B0-4A29-9CC0-F34767E4305F},{01BDF579-471C-4239-90B2-2FAC506BC556},{2A510361-2DB0-49A0-A348-7593CE268EB9},{DEC84B8E-5387-4B59-BDC9-9DCC37710E3D}"/>
  </w:docVars>
  <w:rsids>
    <w:rsidRoot w:val="0008132E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0500"/>
    <w:rsid w:val="00072FB9"/>
    <w:rsid w:val="0007598F"/>
    <w:rsid w:val="0008132E"/>
    <w:rsid w:val="000935EF"/>
    <w:rsid w:val="000B2040"/>
    <w:rsid w:val="000E431D"/>
    <w:rsid w:val="000E48DA"/>
    <w:rsid w:val="000E5207"/>
    <w:rsid w:val="000F5ADD"/>
    <w:rsid w:val="00100531"/>
    <w:rsid w:val="0010382E"/>
    <w:rsid w:val="001159C8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A4738"/>
    <w:rsid w:val="001E0043"/>
    <w:rsid w:val="00201DFB"/>
    <w:rsid w:val="00204A63"/>
    <w:rsid w:val="00212FF1"/>
    <w:rsid w:val="002275E9"/>
    <w:rsid w:val="00230193"/>
    <w:rsid w:val="00244D0B"/>
    <w:rsid w:val="0025068A"/>
    <w:rsid w:val="002818D3"/>
    <w:rsid w:val="002911A7"/>
    <w:rsid w:val="002943C8"/>
    <w:rsid w:val="00295E6D"/>
    <w:rsid w:val="00296813"/>
    <w:rsid w:val="002A2A6B"/>
    <w:rsid w:val="002C2373"/>
    <w:rsid w:val="002C5EE6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22A6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97CE5"/>
    <w:rsid w:val="006A4F23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31D3"/>
    <w:rsid w:val="009A4377"/>
    <w:rsid w:val="009A6043"/>
    <w:rsid w:val="009D0673"/>
    <w:rsid w:val="009F6602"/>
    <w:rsid w:val="00A053C6"/>
    <w:rsid w:val="00A055B3"/>
    <w:rsid w:val="00A15D71"/>
    <w:rsid w:val="00A162C0"/>
    <w:rsid w:val="00A21BC5"/>
    <w:rsid w:val="00A3577E"/>
    <w:rsid w:val="00A72887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3412"/>
    <w:rsid w:val="00BB6D75"/>
    <w:rsid w:val="00BD43A8"/>
    <w:rsid w:val="00C1285C"/>
    <w:rsid w:val="00C27B7D"/>
    <w:rsid w:val="00C32A06"/>
    <w:rsid w:val="00C44394"/>
    <w:rsid w:val="00C533BA"/>
    <w:rsid w:val="00C816E7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941E1"/>
    <w:rsid w:val="00DC0DF0"/>
    <w:rsid w:val="00DC6C70"/>
    <w:rsid w:val="00DF5ACD"/>
    <w:rsid w:val="00E22893"/>
    <w:rsid w:val="00E236F4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56E84"/>
    <w:rsid w:val="00F73E9E"/>
    <w:rsid w:val="00F87D14"/>
    <w:rsid w:val="00FA3374"/>
    <w:rsid w:val="00FA394A"/>
    <w:rsid w:val="00FB2435"/>
    <w:rsid w:val="00FB57A1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7B992D5-704B-451E-ACFD-ED19FEDA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1961</Characters>
  <Application>Microsoft Office Word</Application>
  <DocSecurity>4</DocSecurity>
  <Lines>41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s61305</vt:lpstr>
    </vt:vector>
  </TitlesOfParts>
  <Company>Riksdagen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s61305</dc:title>
  <dc:subject>s61305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2007-01-11T13:47:00Z</cp:lastPrinted>
  <dcterms:created xsi:type="dcterms:W3CDTF">2025-12-17T02:50:00Z</dcterms:created>
  <dcterms:modified xsi:type="dcterms:W3CDTF">2025-12-17T02:50:00Z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mot2000_460_2006-11-20</vt:lpwstr>
  </property>
  <property fmtid="{D5CDD505-2E9C-101B-9397-08002B2CF9AE}" pid="3" name="version">
    <vt:lpwstr>mot2000_460_2006-11-20</vt:lpwstr>
  </property>
  <property fmtid="{D5CDD505-2E9C-101B-9397-08002B2CF9AE}" pid="4" name="dokumenttyp">
    <vt:lpwstr>motion</vt:lpwstr>
  </property>
  <property fmtid="{D5CDD505-2E9C-101B-9397-08002B2CF9AE}" pid="5" name="Sekr">
    <vt:lpwstr>PW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Avveckling av rekryteringsbidrag till vuxenstuderande</vt:lpwstr>
  </property>
  <property fmtid="{D5CDD505-2E9C-101B-9397-08002B2CF9AE}" pid="11" name="SvarFrasKort">
    <vt:lpwstr>med anledning av prop. 2006/07:17</vt:lpwstr>
  </property>
  <property fmtid="{D5CDD505-2E9C-101B-9397-08002B2CF9AE}" pid="12" name="Svar">
    <vt:lpwstr>Proposition</vt:lpwstr>
  </property>
  <property fmtid="{D5CDD505-2E9C-101B-9397-08002B2CF9AE}" pid="13" name="SvarNr">
    <vt:lpwstr>2006/07:17</vt:lpwstr>
  </property>
  <property fmtid="{D5CDD505-2E9C-101B-9397-08002B2CF9AE}" pid="14" name="RubrikSvar">
    <vt:lpwstr>Avveckling av rekryteringsbidrag till vuxenstuderande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s61305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Jörgen Hellman m.fl. (s)</vt:lpwstr>
  </property>
  <property fmtid="{D5CDD505-2E9C-101B-9397-08002B2CF9AE}" pid="26" name="MotionarLista">
    <vt:lpwstr>Hellman, Jörgen (s)\Oskarsson, Christina (s)\Streijffert, Magdalena (s)\Olsson, Hans (s)\Brandin, Claes-Göran (s)\Larsson, Jan-Olof (s)\Björck, Patrik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Jörgen Hellman (s), Christina Oskarsson (s), Magdalena Streijffert (s), Hans Olsson (s), Claes-Göran Brandin (s), Jan-Olof Larsson (s), Patrik Björck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november 2006</vt:lpwstr>
  </property>
  <property fmtid="{D5CDD505-2E9C-101B-9397-08002B2CF9AE}" pid="44" name="NotesUID">
    <vt:lpwstr/>
  </property>
  <property fmtid="{D5CDD505-2E9C-101B-9397-08002B2CF9AE}" pid="45" name="ReservUID">
    <vt:lpwstr>pa0225aa</vt:lpwstr>
  </property>
  <property fmtid="{D5CDD505-2E9C-101B-9397-08002B2CF9AE}" pid="46" name="MotionID">
    <vt:lpwstr>20062007000000000115000613050069</vt:lpwstr>
  </property>
  <property fmtid="{D5CDD505-2E9C-101B-9397-08002B2CF9AE}" pid="47" name="datum">
    <vt:lpwstr>061121</vt:lpwstr>
  </property>
  <property fmtid="{D5CDD505-2E9C-101B-9397-08002B2CF9AE}" pid="48" name="avsändar-e-post">
    <vt:lpwstr/>
  </property>
  <property fmtid="{D5CDD505-2E9C-101B-9397-08002B2CF9AE}" pid="49" name="id">
    <vt:lpwstr>20062007000000000115000613050069</vt:lpwstr>
  </property>
  <property fmtid="{D5CDD505-2E9C-101B-9397-08002B2CF9AE}" pid="50" name="nummer">
    <vt:lpwstr>5</vt:lpwstr>
  </property>
  <property fmtid="{D5CDD505-2E9C-101B-9397-08002B2CF9AE}" pid="51" name="utskottsbeteckning">
    <vt:lpwstr>Ub</vt:lpwstr>
  </property>
  <property fmtid="{D5CDD505-2E9C-101B-9397-08002B2CF9AE}" pid="52" name="GlobalUID">
    <vt:lpwstr>{29DA1BAD-0280-445C-A790-E5A931E24C11}</vt:lpwstr>
  </property>
  <property fmtid="{D5CDD505-2E9C-101B-9397-08002B2CF9AE}" pid="53" name="Överföringar">
    <vt:i4>0</vt:i4>
  </property>
  <property fmtid="{D5CDD505-2E9C-101B-9397-08002B2CF9AE}" pid="54" name="Checksum">
    <vt:lpwstr>*1002986173234*</vt:lpwstr>
  </property>
  <property fmtid="{D5CDD505-2E9C-101B-9397-08002B2CF9AE}" pid="55" name="skuggnummer">
    <vt:lpwstr/>
  </property>
  <property fmtid="{D5CDD505-2E9C-101B-9397-08002B2CF9AE}" pid="56" name="urixVersion">
    <vt:lpwstr>3.1.4.4</vt:lpwstr>
  </property>
  <property fmtid="{D5CDD505-2E9C-101B-9397-08002B2CF9AE}" pid="57" name="urixOrigin">
    <vt:lpwstr>070215 16:30:01.023</vt:lpwstr>
  </property>
  <property fmtid="{D5CDD505-2E9C-101B-9397-08002B2CF9AE}" pid="58" name="urixGuid">
    <vt:lpwstr>{8AB3FA15-2A92-4E21-B83A-3987E350F041}</vt:lpwstr>
  </property>
</Properties>
</file>