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1503" w:rsidR="00AF30DD" w:rsidP="005A1503" w:rsidRDefault="005A1503" w14:paraId="22BE6A36" w14:textId="16FF9212">
      <w:pPr>
        <w:pStyle w:val="RubrikFrslagTIllRiksdagsbeslut"/>
      </w:pPr>
      <w:sdt>
        <w:sdtPr>
          <w:alias w:val="CC_Boilerplate_4"/>
          <w:tag w:val="CC_Boilerplate_4"/>
          <w:id w:val="-1644581176"/>
          <w:lock w:val="sdtLocked"/>
          <w:placeholder>
            <w:docPart w:val="884AD104DD514754BDA1AE8E0C7D0DEE"/>
          </w:placeholder>
          <w15:appearance w15:val="hidden"/>
          <w:text/>
        </w:sdtPr>
        <w:sdtEndPr/>
        <w:sdtContent>
          <w:r w:rsidRPr="005A1503" w:rsidR="00AF30DD">
            <w:t>Förslag till riksdagsbeslut</w:t>
          </w:r>
        </w:sdtContent>
      </w:sdt>
    </w:p>
    <w:sdt>
      <w:sdtPr>
        <w:alias w:val="Yrkande 1"/>
        <w:tag w:val="b10a0467-6f58-4fa6-890b-9af00f5faccd"/>
        <w:id w:val="-1050147295"/>
        <w:lock w:val="sdtLocked"/>
      </w:sdtPr>
      <w:sdtEndPr/>
      <w:sdtContent>
        <w:p w:rsidR="00C126BD" w:rsidRDefault="00456B96" w14:paraId="22BE6A37" w14:textId="1DF064BE">
          <w:pPr>
            <w:pStyle w:val="Frslagstext"/>
            <w:numPr>
              <w:ilvl w:val="0"/>
              <w:numId w:val="0"/>
            </w:numPr>
          </w:pPr>
          <w:r>
            <w:t>Riksdagen ställer sig bakom det som anförs i motionen om att regeringen bör tillsätta en utredning för att likställa barnen med avseende på föräldradagar oavsett om man är tvilling eller ej och tillkännager detta för regeringen.</w:t>
          </w:r>
        </w:p>
      </w:sdtContent>
    </w:sdt>
    <w:p w:rsidRPr="009B062B" w:rsidR="00AF30DD" w:rsidP="009B062B" w:rsidRDefault="000156D9" w14:paraId="22BE6A38" w14:textId="77777777">
      <w:pPr>
        <w:pStyle w:val="Rubrik1"/>
      </w:pPr>
      <w:bookmarkStart w:name="MotionsStart" w:id="0"/>
      <w:bookmarkEnd w:id="0"/>
      <w:r w:rsidRPr="009B062B">
        <w:t>Motivering</w:t>
      </w:r>
    </w:p>
    <w:p w:rsidR="00093F48" w:rsidP="00093F48" w:rsidRDefault="00971E8F" w14:paraId="22BE6A39" w14:textId="1FBE7ABE">
      <w:pPr>
        <w:pStyle w:val="Normalutanindragellerluft"/>
      </w:pPr>
      <w:r w:rsidRPr="00971E8F">
        <w:t xml:space="preserve">Att bli förälder är en omställning för alla och prioriteringarna i livet förändras. Att få tid att landa i sitt föräldraskap och kunna skapa de relationer som är så viktiga inför framtiden tar tid. I dagsläget har vi ett system där föräldrar till tvillingar får </w:t>
      </w:r>
      <w:r w:rsidR="009C5138">
        <w:t xml:space="preserve">ett </w:t>
      </w:r>
      <w:r w:rsidRPr="00971E8F">
        <w:t xml:space="preserve">mindre antal föräldradagar att </w:t>
      </w:r>
      <w:r w:rsidR="009C5138">
        <w:t>nyttja</w:t>
      </w:r>
      <w:r w:rsidRPr="00971E8F">
        <w:t xml:space="preserve"> än de som får barnen </w:t>
      </w:r>
      <w:r w:rsidR="009C5138">
        <w:t>v</w:t>
      </w:r>
      <w:r w:rsidRPr="00971E8F">
        <w:t>i</w:t>
      </w:r>
      <w:r w:rsidR="009C5138">
        <w:t>d</w:t>
      </w:r>
      <w:r w:rsidRPr="00971E8F">
        <w:t xml:space="preserve"> olika t</w:t>
      </w:r>
      <w:r>
        <w:t>id</w:t>
      </w:r>
      <w:r w:rsidR="009C5138">
        <w:t xml:space="preserve">punkter. </w:t>
      </w:r>
      <w:r w:rsidRPr="00971E8F" w:rsidR="009C5138">
        <w:t>Vid tvillingfödsel får man ytterligare 90 dagars ersättning enligt sjukpenni</w:t>
      </w:r>
      <w:r w:rsidR="005A1503">
        <w:t>ngnivån och 90 </w:t>
      </w:r>
      <w:bookmarkStart w:name="_GoBack" w:id="1"/>
      <w:bookmarkEnd w:id="1"/>
      <w:r w:rsidRPr="00971E8F" w:rsidR="009C5138">
        <w:t>dagar enligt lägstanivå. För varje barn utöver det andra får man ytterligare 180 dagar med ersättning enligt sjukpenningnivån. Det vill säga att staten sparar in en del föräldradagar som går förlorade för föräldrarna som man kunde ha använt för de båda barnen.</w:t>
      </w:r>
      <w:r w:rsidR="009C5138">
        <w:t xml:space="preserve"> Detta system </w:t>
      </w:r>
      <w:r w:rsidRPr="00971E8F">
        <w:t>bör se</w:t>
      </w:r>
      <w:r w:rsidR="009C5138">
        <w:t>s</w:t>
      </w:r>
      <w:r w:rsidRPr="00971E8F">
        <w:t xml:space="preserve"> över för att låta synsättet utgå </w:t>
      </w:r>
      <w:r w:rsidRPr="00971E8F">
        <w:lastRenderedPageBreak/>
        <w:t xml:space="preserve">från barnet. Varje barn har rätt till sina föräldrar och lika lång tid, oavsett om man är född samtidigt som sitt syskon som tvilling eller med några år </w:t>
      </w:r>
      <w:r w:rsidR="009C5138">
        <w:t>e</w:t>
      </w:r>
      <w:r w:rsidRPr="00971E8F">
        <w:t xml:space="preserve">mellan. </w:t>
      </w:r>
    </w:p>
    <w:p w:rsidRPr="005A1503" w:rsidR="005A1503" w:rsidP="005A1503" w:rsidRDefault="005A1503" w14:paraId="279D1F7B" w14:textId="77777777"/>
    <w:sdt>
      <w:sdtPr>
        <w:rPr>
          <w:i/>
          <w:noProof/>
        </w:rPr>
        <w:alias w:val="CC_Underskrifter"/>
        <w:tag w:val="CC_Underskrifter"/>
        <w:id w:val="583496634"/>
        <w:lock w:val="sdtContentLocked"/>
        <w:placeholder>
          <w:docPart w:val="A60EBE0739B84C96848BE7B0A050E6BB"/>
        </w:placeholder>
        <w15:appearance w15:val="hidden"/>
      </w:sdtPr>
      <w:sdtEndPr>
        <w:rPr>
          <w:i w:val="0"/>
          <w:noProof w:val="0"/>
        </w:rPr>
      </w:sdtEndPr>
      <w:sdtContent>
        <w:p w:rsidR="004801AC" w:rsidP="00FF57CF" w:rsidRDefault="005A1503" w14:paraId="22BE6A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57B11" w:rsidRDefault="00F57B11" w14:paraId="22BE6A3E" w14:textId="77777777"/>
    <w:sectPr w:rsidR="00F57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E6A40" w14:textId="77777777" w:rsidR="00746999" w:rsidRDefault="00746999" w:rsidP="000C1CAD">
      <w:pPr>
        <w:spacing w:line="240" w:lineRule="auto"/>
      </w:pPr>
      <w:r>
        <w:separator/>
      </w:r>
    </w:p>
  </w:endnote>
  <w:endnote w:type="continuationSeparator" w:id="0">
    <w:p w14:paraId="22BE6A41" w14:textId="77777777" w:rsidR="00746999" w:rsidRDefault="00746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E6A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E6A47" w14:textId="0CC128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5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6A3E" w14:textId="77777777" w:rsidR="00746999" w:rsidRDefault="00746999" w:rsidP="000C1CAD">
      <w:pPr>
        <w:spacing w:line="240" w:lineRule="auto"/>
      </w:pPr>
      <w:r>
        <w:separator/>
      </w:r>
    </w:p>
  </w:footnote>
  <w:footnote w:type="continuationSeparator" w:id="0">
    <w:p w14:paraId="22BE6A3F" w14:textId="77777777" w:rsidR="00746999" w:rsidRDefault="007469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BE6A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E6A52" wp14:anchorId="22BE6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1503" w14:paraId="22BE6A53" w14:textId="77777777">
                          <w:pPr>
                            <w:jc w:val="right"/>
                          </w:pPr>
                          <w:sdt>
                            <w:sdtPr>
                              <w:alias w:val="CC_Noformat_Partikod"/>
                              <w:tag w:val="CC_Noformat_Partikod"/>
                              <w:id w:val="-53464382"/>
                              <w:placeholder>
                                <w:docPart w:val="6AD269E09317460397741DF262F23F44"/>
                              </w:placeholder>
                              <w:text/>
                            </w:sdtPr>
                            <w:sdtEndPr/>
                            <w:sdtContent>
                              <w:r w:rsidR="00971E8F">
                                <w:t>KD</w:t>
                              </w:r>
                            </w:sdtContent>
                          </w:sdt>
                          <w:sdt>
                            <w:sdtPr>
                              <w:alias w:val="CC_Noformat_Partinummer"/>
                              <w:tag w:val="CC_Noformat_Partinummer"/>
                              <w:id w:val="-1709555926"/>
                              <w:placeholder>
                                <w:docPart w:val="0DEA71D13CB74851B28914B73E25FEFC"/>
                              </w:placeholder>
                              <w:text/>
                            </w:sdtPr>
                            <w:sdtEndPr/>
                            <w:sdtContent>
                              <w:r w:rsidR="00930BC3">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E6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1503" w14:paraId="22BE6A53" w14:textId="77777777">
                    <w:pPr>
                      <w:jc w:val="right"/>
                    </w:pPr>
                    <w:sdt>
                      <w:sdtPr>
                        <w:alias w:val="CC_Noformat_Partikod"/>
                        <w:tag w:val="CC_Noformat_Partikod"/>
                        <w:id w:val="-53464382"/>
                        <w:placeholder>
                          <w:docPart w:val="6AD269E09317460397741DF262F23F44"/>
                        </w:placeholder>
                        <w:text/>
                      </w:sdtPr>
                      <w:sdtEndPr/>
                      <w:sdtContent>
                        <w:r w:rsidR="00971E8F">
                          <w:t>KD</w:t>
                        </w:r>
                      </w:sdtContent>
                    </w:sdt>
                    <w:sdt>
                      <w:sdtPr>
                        <w:alias w:val="CC_Noformat_Partinummer"/>
                        <w:tag w:val="CC_Noformat_Partinummer"/>
                        <w:id w:val="-1709555926"/>
                        <w:placeholder>
                          <w:docPart w:val="0DEA71D13CB74851B28914B73E25FEFC"/>
                        </w:placeholder>
                        <w:text/>
                      </w:sdtPr>
                      <w:sdtEndPr/>
                      <w:sdtContent>
                        <w:r w:rsidR="00930BC3">
                          <w:t>620</w:t>
                        </w:r>
                      </w:sdtContent>
                    </w:sdt>
                  </w:p>
                </w:txbxContent>
              </v:textbox>
              <w10:wrap anchorx="page"/>
            </v:shape>
          </w:pict>
        </mc:Fallback>
      </mc:AlternateContent>
    </w:r>
  </w:p>
  <w:p w:rsidRPr="00293C4F" w:rsidR="007A5507" w:rsidP="00776B74" w:rsidRDefault="007A5507" w14:paraId="22BE6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1503" w14:paraId="22BE6A44" w14:textId="77777777">
    <w:pPr>
      <w:jc w:val="right"/>
    </w:pPr>
    <w:sdt>
      <w:sdtPr>
        <w:alias w:val="CC_Noformat_Partikod"/>
        <w:tag w:val="CC_Noformat_Partikod"/>
        <w:id w:val="559911109"/>
        <w:text/>
      </w:sdtPr>
      <w:sdtEndPr/>
      <w:sdtContent>
        <w:r w:rsidR="00971E8F">
          <w:t>KD</w:t>
        </w:r>
      </w:sdtContent>
    </w:sdt>
    <w:sdt>
      <w:sdtPr>
        <w:alias w:val="CC_Noformat_Partinummer"/>
        <w:tag w:val="CC_Noformat_Partinummer"/>
        <w:id w:val="1197820850"/>
        <w:text/>
      </w:sdtPr>
      <w:sdtEndPr/>
      <w:sdtContent>
        <w:r w:rsidR="00930BC3">
          <w:t>620</w:t>
        </w:r>
      </w:sdtContent>
    </w:sdt>
  </w:p>
  <w:p w:rsidR="007A5507" w:rsidP="00776B74" w:rsidRDefault="007A5507" w14:paraId="22BE6A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1503" w14:paraId="22BE6A48" w14:textId="77777777">
    <w:pPr>
      <w:jc w:val="right"/>
    </w:pPr>
    <w:sdt>
      <w:sdtPr>
        <w:alias w:val="CC_Noformat_Partikod"/>
        <w:tag w:val="CC_Noformat_Partikod"/>
        <w:id w:val="1471015553"/>
        <w:text/>
      </w:sdtPr>
      <w:sdtEndPr/>
      <w:sdtContent>
        <w:r w:rsidR="00971E8F">
          <w:t>KD</w:t>
        </w:r>
      </w:sdtContent>
    </w:sdt>
    <w:sdt>
      <w:sdtPr>
        <w:alias w:val="CC_Noformat_Partinummer"/>
        <w:tag w:val="CC_Noformat_Partinummer"/>
        <w:id w:val="-2014525982"/>
        <w:text/>
      </w:sdtPr>
      <w:sdtEndPr/>
      <w:sdtContent>
        <w:r w:rsidR="00930BC3">
          <w:t>620</w:t>
        </w:r>
      </w:sdtContent>
    </w:sdt>
  </w:p>
  <w:p w:rsidR="007A5507" w:rsidP="00A314CF" w:rsidRDefault="005A1503" w14:paraId="03409F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1503" w14:paraId="22BE6A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1503" w14:paraId="22BE6A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:3360</w:t>
        </w:r>
      </w:sdtContent>
    </w:sdt>
  </w:p>
  <w:p w:rsidR="007A5507" w:rsidP="00E03A3D" w:rsidRDefault="005A1503" w14:paraId="22BE6A4D"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794C8A" w14:paraId="22BE6A4E" w14:textId="77777777">
        <w:pPr>
          <w:pStyle w:val="FSHRub2"/>
        </w:pPr>
        <w:r>
          <w:t>Lika antal föräldradagar för tvillingföräldrar</w:t>
        </w:r>
      </w:p>
    </w:sdtContent>
  </w:sdt>
  <w:sdt>
    <w:sdtPr>
      <w:alias w:val="CC_Boilerplate_3"/>
      <w:tag w:val="CC_Boilerplate_3"/>
      <w:id w:val="1606463544"/>
      <w:lock w:val="sdtContentLocked"/>
      <w15:appearance w15:val="hidden"/>
      <w:text w:multiLine="1"/>
    </w:sdtPr>
    <w:sdtEndPr/>
    <w:sdtContent>
      <w:p w:rsidR="007A5507" w:rsidP="00283E0F" w:rsidRDefault="007A5507" w14:paraId="22BE6A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1E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7F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D80"/>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B96"/>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50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999"/>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C8A"/>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DF0"/>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E3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BC3"/>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881"/>
    <w:rsid w:val="00961DB8"/>
    <w:rsid w:val="009639BD"/>
    <w:rsid w:val="00967184"/>
    <w:rsid w:val="00970635"/>
    <w:rsid w:val="00971E8F"/>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138"/>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393"/>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0D6"/>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99B"/>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23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6BD"/>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02E"/>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B11"/>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7C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BE6A35"/>
  <w15:chartTrackingRefBased/>
  <w15:docId w15:val="{AE220D6A-CA6C-4821-8E89-D9BEE54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4AD104DD514754BDA1AE8E0C7D0DEE"/>
        <w:category>
          <w:name w:val="Allmänt"/>
          <w:gallery w:val="placeholder"/>
        </w:category>
        <w:types>
          <w:type w:val="bbPlcHdr"/>
        </w:types>
        <w:behaviors>
          <w:behavior w:val="content"/>
        </w:behaviors>
        <w:guid w:val="{6EBA833B-0F44-44AB-8586-71D0EDC5A548}"/>
      </w:docPartPr>
      <w:docPartBody>
        <w:p w:rsidR="00F66E70" w:rsidRDefault="00E86BF4">
          <w:pPr>
            <w:pStyle w:val="884AD104DD514754BDA1AE8E0C7D0DEE"/>
          </w:pPr>
          <w:r w:rsidRPr="009A726D">
            <w:rPr>
              <w:rStyle w:val="Platshllartext"/>
            </w:rPr>
            <w:t>Klicka här för att ange text.</w:t>
          </w:r>
        </w:p>
      </w:docPartBody>
    </w:docPart>
    <w:docPart>
      <w:docPartPr>
        <w:name w:val="A60EBE0739B84C96848BE7B0A050E6BB"/>
        <w:category>
          <w:name w:val="Allmänt"/>
          <w:gallery w:val="placeholder"/>
        </w:category>
        <w:types>
          <w:type w:val="bbPlcHdr"/>
        </w:types>
        <w:behaviors>
          <w:behavior w:val="content"/>
        </w:behaviors>
        <w:guid w:val="{0A5983C5-381E-4E40-8D62-DE887A602BC6}"/>
      </w:docPartPr>
      <w:docPartBody>
        <w:p w:rsidR="00F66E70" w:rsidRDefault="00E86BF4">
          <w:pPr>
            <w:pStyle w:val="A60EBE0739B84C96848BE7B0A050E6BB"/>
          </w:pPr>
          <w:r w:rsidRPr="002551EA">
            <w:rPr>
              <w:rStyle w:val="Platshllartext"/>
              <w:color w:val="808080" w:themeColor="background1" w:themeShade="80"/>
            </w:rPr>
            <w:t>[Motionärernas namn]</w:t>
          </w:r>
        </w:p>
      </w:docPartBody>
    </w:docPart>
    <w:docPart>
      <w:docPartPr>
        <w:name w:val="6AD269E09317460397741DF262F23F44"/>
        <w:category>
          <w:name w:val="Allmänt"/>
          <w:gallery w:val="placeholder"/>
        </w:category>
        <w:types>
          <w:type w:val="bbPlcHdr"/>
        </w:types>
        <w:behaviors>
          <w:behavior w:val="content"/>
        </w:behaviors>
        <w:guid w:val="{FA7E78F3-A7AE-4309-A415-E1A6A10981AD}"/>
      </w:docPartPr>
      <w:docPartBody>
        <w:p w:rsidR="00F66E70" w:rsidRDefault="00E86BF4">
          <w:pPr>
            <w:pStyle w:val="6AD269E09317460397741DF262F23F44"/>
          </w:pPr>
          <w:r>
            <w:rPr>
              <w:rStyle w:val="Platshllartext"/>
            </w:rPr>
            <w:t xml:space="preserve"> </w:t>
          </w:r>
        </w:p>
      </w:docPartBody>
    </w:docPart>
    <w:docPart>
      <w:docPartPr>
        <w:name w:val="0DEA71D13CB74851B28914B73E25FEFC"/>
        <w:category>
          <w:name w:val="Allmänt"/>
          <w:gallery w:val="placeholder"/>
        </w:category>
        <w:types>
          <w:type w:val="bbPlcHdr"/>
        </w:types>
        <w:behaviors>
          <w:behavior w:val="content"/>
        </w:behaviors>
        <w:guid w:val="{16B16C0D-9B49-495E-85D2-D4021C35573B}"/>
      </w:docPartPr>
      <w:docPartBody>
        <w:p w:rsidR="00F66E70" w:rsidRDefault="00E86BF4">
          <w:pPr>
            <w:pStyle w:val="0DEA71D13CB74851B28914B73E25FE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F4"/>
    <w:rsid w:val="00E86BF4"/>
    <w:rsid w:val="00F66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AD104DD514754BDA1AE8E0C7D0DEE">
    <w:name w:val="884AD104DD514754BDA1AE8E0C7D0DEE"/>
  </w:style>
  <w:style w:type="paragraph" w:customStyle="1" w:styleId="F70DE2827D2B47F5BB552F7E0B1627F1">
    <w:name w:val="F70DE2827D2B47F5BB552F7E0B1627F1"/>
  </w:style>
  <w:style w:type="paragraph" w:customStyle="1" w:styleId="10BE8969A9CD4A7CB9C34CD775C9255B">
    <w:name w:val="10BE8969A9CD4A7CB9C34CD775C9255B"/>
  </w:style>
  <w:style w:type="paragraph" w:customStyle="1" w:styleId="A60EBE0739B84C96848BE7B0A050E6BB">
    <w:name w:val="A60EBE0739B84C96848BE7B0A050E6BB"/>
  </w:style>
  <w:style w:type="paragraph" w:customStyle="1" w:styleId="6AD269E09317460397741DF262F23F44">
    <w:name w:val="6AD269E09317460397741DF262F23F44"/>
  </w:style>
  <w:style w:type="paragraph" w:customStyle="1" w:styleId="0DEA71D13CB74851B28914B73E25FEFC">
    <w:name w:val="0DEA71D13CB74851B28914B73E25F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26DEC-7F80-4DB5-AFD8-99B4B135B7DF}"/>
</file>

<file path=customXml/itemProps2.xml><?xml version="1.0" encoding="utf-8"?>
<ds:datastoreItem xmlns:ds="http://schemas.openxmlformats.org/officeDocument/2006/customXml" ds:itemID="{D6D9D653-B0F5-4EA3-A4CC-1DC04B431B94}"/>
</file>

<file path=customXml/itemProps3.xml><?xml version="1.0" encoding="utf-8"?>
<ds:datastoreItem xmlns:ds="http://schemas.openxmlformats.org/officeDocument/2006/customXml" ds:itemID="{AEB689B1-81F3-4458-9B2D-9AF0463C2E1C}"/>
</file>

<file path=docProps/app.xml><?xml version="1.0" encoding="utf-8"?>
<Properties xmlns="http://schemas.openxmlformats.org/officeDocument/2006/extended-properties" xmlns:vt="http://schemas.openxmlformats.org/officeDocument/2006/docPropsVTypes">
  <Template>Normal</Template>
  <TotalTime>14</TotalTime>
  <Pages>1</Pages>
  <Words>198</Words>
  <Characters>1020</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Lika antal Föräldradagar för tvillingföräldrar</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