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23 oktober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2015/16:47 av Amineh Kakabaveh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Barnarbetet i världen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2015/16:62 av Daniel Bäckström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Rovdjursförvaltning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2015/16:77 av Christina Örnebjär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Ensamkommande barn som försvinner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2015/16:38 Anläggningsbesked för biodrivmedel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2015/16:33 Riksrevisionens rapport om Vattenfall och energiomställningen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JOIN(2015) 33 Gemensamt samrådsdokument På väg mot ett nytt partnerskap mellan Europeiska unionen och länderna i Afrika, Västindien och Stillahavsområdet efter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KOM(2015) 315 Rapport från kommissionen Årsrapport 2014 om subsidiaritet och proportionalitet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KOM(2015) 316 Rapport från kommissionen Årsrapport 2014 om förbindelserna mellan Europeiska kommissionen och de nationella parlamenten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2015/16:49 av Mats Green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kommuner vid mottagande av ensamkommande flyktingbarn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2015/16:70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Åtkomst av mark vid bygge av cykelleder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Helene Hellmark Knutsson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2015/16:21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Teach for Sweden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2015/16:22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Förbättrad lärarutbildning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2015/16:51 av Erik Andersson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Bostadssituationen för svenska studenter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2015/16:28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Döljande av arbetslösheten genom sjukskrivningar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23 oktober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2015-10-23</SAFIR_Sammantradesdatum_Doc>
    <SAFIR_SammantradeID xmlns="C07A1A6C-0B19-41D9-BDF8-F523BA3921EB">12ca3ed5-7815-40e8-a31f-de5d02990e23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F4618-D5BD-4308-80EC-C2E19E451E1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23 oktober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