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62F40" w:rsidP="00DA0661">
      <w:pPr>
        <w:pStyle w:val="Title"/>
      </w:pPr>
      <w:bookmarkStart w:id="0" w:name="Start"/>
      <w:bookmarkEnd w:id="0"/>
      <w:r>
        <w:t xml:space="preserve">Svar på fråga 2021/22:544 av </w:t>
      </w:r>
      <w:r>
        <w:t>Marléne</w:t>
      </w:r>
      <w:r>
        <w:t xml:space="preserve"> Lund Kopparklint (M)</w:t>
      </w:r>
      <w:r>
        <w:br/>
        <w:t>Otillbörlig påverkan och övergrepp i rättssak</w:t>
      </w:r>
    </w:p>
    <w:p w:rsidR="00462F40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073DBF65887E47C79D690FAF8C8BE1CD"/>
          </w:placeholder>
          <w:dataBinding w:xpath="/ns0:DocumentInfo[1]/ns0:BaseInfo[1]/ns0:Extra3[1]" w:storeItemID="{7C52D2BA-5AC3-4FCA-BAE5-49BD9EF1009B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har frågat mig</w:t>
      </w:r>
      <w:r w:rsidR="00F17A46">
        <w:t xml:space="preserve"> vilka åtgärder jag ämnar vidta för att utreda förutsättningarna att kunna använda multimediala verktyg i förhör och att det ska kunna ligga till grund </w:t>
      </w:r>
      <w:r w:rsidR="00C91BA2">
        <w:t>för</w:t>
      </w:r>
      <w:r w:rsidR="00F17A46">
        <w:t xml:space="preserve"> bevisning och domslut under en huvudförhandling.</w:t>
      </w:r>
    </w:p>
    <w:p w:rsidR="00816980" w:rsidP="00816980">
      <w:pPr>
        <w:pStyle w:val="BodyText"/>
      </w:pPr>
      <w:r>
        <w:t xml:space="preserve">För att brott ska klaras upp </w:t>
      </w:r>
      <w:r w:rsidR="00153183">
        <w:t>är det avgörande</w:t>
      </w:r>
      <w:r>
        <w:t xml:space="preserve"> att den som har uppgifter att lämna vågar berätta</w:t>
      </w:r>
      <w:r w:rsidR="00C6056D">
        <w:t xml:space="preserve"> om sina iakttagelser</w:t>
      </w:r>
      <w:r>
        <w:t xml:space="preserve">. </w:t>
      </w:r>
      <w:r w:rsidR="00947132">
        <w:t xml:space="preserve">Ingen ska få </w:t>
      </w:r>
      <w:r w:rsidR="00C6056D">
        <w:t xml:space="preserve">hotas eller </w:t>
      </w:r>
      <w:r w:rsidR="00947132">
        <w:t xml:space="preserve">skrämmas till tystnad. </w:t>
      </w:r>
      <w:r>
        <w:t xml:space="preserve">Det </w:t>
      </w:r>
      <w:r w:rsidR="00DA0345">
        <w:t>är</w:t>
      </w:r>
      <w:r>
        <w:t xml:space="preserve"> också</w:t>
      </w:r>
      <w:r w:rsidR="00DA0345">
        <w:t xml:space="preserve"> </w:t>
      </w:r>
      <w:r w:rsidR="006A7077">
        <w:t>grundläggande</w:t>
      </w:r>
      <w:r>
        <w:t xml:space="preserve"> att </w:t>
      </w:r>
      <w:r w:rsidR="00947132">
        <w:t xml:space="preserve">uppgifter som lämnas i förhör </w:t>
      </w:r>
      <w:r>
        <w:t xml:space="preserve">kan användas på ett effektivt och rättssäkert sätt. </w:t>
      </w:r>
      <w:r w:rsidR="00004E1C">
        <w:t xml:space="preserve">Regeringen har vidtagit </w:t>
      </w:r>
      <w:r w:rsidR="00153183">
        <w:t xml:space="preserve">en rad </w:t>
      </w:r>
      <w:r w:rsidR="00004E1C">
        <w:t>åtgärder för att förbättra situationen för vittnen och</w:t>
      </w:r>
      <w:r w:rsidR="00C42BA9">
        <w:t xml:space="preserve"> brottsoffer och</w:t>
      </w:r>
      <w:r w:rsidR="00004E1C">
        <w:t xml:space="preserve"> för att </w:t>
      </w:r>
      <w:r w:rsidR="00153183">
        <w:t>förhörsuppgifter</w:t>
      </w:r>
      <w:r w:rsidR="00004E1C">
        <w:t xml:space="preserve"> ska kunna läggas fram </w:t>
      </w:r>
      <w:r w:rsidR="00C6056D">
        <w:t xml:space="preserve">som bevisning </w:t>
      </w:r>
      <w:r w:rsidR="00002C7F">
        <w:t xml:space="preserve">i domstol </w:t>
      </w:r>
      <w:r w:rsidR="00004E1C">
        <w:t xml:space="preserve">på ett </w:t>
      </w:r>
      <w:r w:rsidR="00002C7F">
        <w:t xml:space="preserve">modernt och </w:t>
      </w:r>
      <w:r w:rsidR="00004E1C">
        <w:t>flexibelt sätt.</w:t>
      </w:r>
      <w:r w:rsidRPr="00816980">
        <w:t xml:space="preserve"> </w:t>
      </w:r>
    </w:p>
    <w:p w:rsidR="00004E1C" w:rsidP="00004E1C">
      <w:pPr>
        <w:pStyle w:val="BodyText"/>
      </w:pPr>
      <w:r>
        <w:t>Genom l</w:t>
      </w:r>
      <w:r w:rsidRPr="009A6DCC">
        <w:t xml:space="preserve">agändringar 2019 </w:t>
      </w:r>
      <w:r>
        <w:t xml:space="preserve">stärktes ordningen och säkerheten i domstolarna. Bland annat </w:t>
      </w:r>
      <w:r w:rsidR="00816980">
        <w:t>utökades</w:t>
      </w:r>
      <w:r w:rsidRPr="009A6DCC" w:rsidR="00816980">
        <w:t xml:space="preserve"> möjlighete</w:t>
      </w:r>
      <w:r>
        <w:t>n</w:t>
      </w:r>
      <w:r w:rsidRPr="009A6DCC" w:rsidR="00816980">
        <w:t xml:space="preserve"> för brottsoffer och vittnen att </w:t>
      </w:r>
      <w:r w:rsidR="00816980">
        <w:t>delta vid rättegången</w:t>
      </w:r>
      <w:r w:rsidRPr="009A6DCC" w:rsidR="00816980">
        <w:t xml:space="preserve"> genom videokonferens</w:t>
      </w:r>
      <w:r w:rsidR="00816980">
        <w:t xml:space="preserve">. </w:t>
      </w:r>
      <w:r>
        <w:t xml:space="preserve">Det infördes också en möjlighet att hänvisa åhörare till en </w:t>
      </w:r>
      <w:r>
        <w:t>sidosal</w:t>
      </w:r>
      <w:r>
        <w:t xml:space="preserve"> på grund av ordnings- eller säkerhetsskäl</w:t>
      </w:r>
      <w:r w:rsidR="00C42BA9">
        <w:t xml:space="preserve"> och en möjlighet </w:t>
      </w:r>
      <w:r w:rsidR="00FB6EFF">
        <w:t>att helt avvisa åhörare</w:t>
      </w:r>
      <w:r>
        <w:t xml:space="preserve"> från domstolens lokaler. </w:t>
      </w:r>
      <w:r w:rsidRPr="00FB70A2" w:rsidR="00816980">
        <w:t>Ändringarna syftar till att förhörspersoner ska kunna lämna sina uppgifter inför domstol utan att känna sig störda, hotade eller utsatta för påtryckningar.</w:t>
      </w:r>
    </w:p>
    <w:p w:rsidR="00F17A46" w:rsidP="002749F7">
      <w:pPr>
        <w:pStyle w:val="BodyText"/>
      </w:pPr>
      <w:r>
        <w:t xml:space="preserve">Vid årsskiftet träder nya regler i kraft som </w:t>
      </w:r>
      <w:r w:rsidR="00947132">
        <w:t xml:space="preserve">i större utsträckning </w:t>
      </w:r>
      <w:r>
        <w:t>gör det möjligt att använda ljud- och bildinspelade förhör från förundersökningen som bevis</w:t>
      </w:r>
      <w:r w:rsidR="00DD66ED">
        <w:t>ning</w:t>
      </w:r>
      <w:r>
        <w:t xml:space="preserve"> i</w:t>
      </w:r>
      <w:r w:rsidR="00F807D5">
        <w:t xml:space="preserve"> domstol</w:t>
      </w:r>
      <w:r>
        <w:t xml:space="preserve">. </w:t>
      </w:r>
      <w:r w:rsidR="00947132">
        <w:t>M</w:t>
      </w:r>
      <w:r>
        <w:t>untlig</w:t>
      </w:r>
      <w:r w:rsidR="00DD66ED">
        <w:t>a</w:t>
      </w:r>
      <w:r>
        <w:t xml:space="preserve"> bevis </w:t>
      </w:r>
      <w:r w:rsidR="00947132">
        <w:t xml:space="preserve">kan därmed </w:t>
      </w:r>
      <w:r>
        <w:t xml:space="preserve">säkras tidigt och i </w:t>
      </w:r>
      <w:r w:rsidR="00947132">
        <w:t xml:space="preserve">fler fall än </w:t>
      </w:r>
      <w:r w:rsidR="00F807D5">
        <w:t>i dag</w:t>
      </w:r>
      <w:r>
        <w:t xml:space="preserve"> läggas fram </w:t>
      </w:r>
      <w:r w:rsidR="00F807D5">
        <w:t>vid rättegången</w:t>
      </w:r>
      <w:r w:rsidR="00DD66ED">
        <w:t xml:space="preserve"> </w:t>
      </w:r>
      <w:r>
        <w:t xml:space="preserve">på </w:t>
      </w:r>
      <w:r w:rsidR="00910F5E">
        <w:t>det</w:t>
      </w:r>
      <w:r w:rsidR="008B2157">
        <w:t xml:space="preserve"> sätt</w:t>
      </w:r>
      <w:r w:rsidR="00910F5E">
        <w:t xml:space="preserve"> som är lämpligast i det enskilda fallet</w:t>
      </w:r>
      <w:r>
        <w:t xml:space="preserve">. </w:t>
      </w:r>
      <w:r w:rsidR="00846CA5">
        <w:t>Det</w:t>
      </w:r>
      <w:r w:rsidR="00DD66ED">
        <w:t>ta</w:t>
      </w:r>
      <w:r w:rsidR="00846CA5">
        <w:t xml:space="preserve"> </w:t>
      </w:r>
      <w:r w:rsidR="003A2AFC">
        <w:t xml:space="preserve">kan </w:t>
      </w:r>
      <w:r>
        <w:t>minska</w:t>
      </w:r>
      <w:r w:rsidR="003A2AFC">
        <w:t xml:space="preserve"> påfrestning</w:t>
      </w:r>
      <w:r>
        <w:t>en</w:t>
      </w:r>
      <w:r w:rsidR="003A2AFC">
        <w:t xml:space="preserve"> för förhörspersoner och</w:t>
      </w:r>
      <w:r>
        <w:t xml:space="preserve"> </w:t>
      </w:r>
      <w:r>
        <w:t>innebära</w:t>
      </w:r>
      <w:r w:rsidR="003A2AFC">
        <w:t xml:space="preserve"> minskad risk för att vittnen och brottsoffer utsätts för hot eller andra påtryckningar </w:t>
      </w:r>
      <w:r w:rsidR="008B2157">
        <w:t>i syfte</w:t>
      </w:r>
      <w:r w:rsidR="003A2AFC">
        <w:t xml:space="preserve"> att få dem att ta tillbaka eller ändra sina uppgifter inför </w:t>
      </w:r>
      <w:r w:rsidR="00940E4F">
        <w:t>en rättegång</w:t>
      </w:r>
      <w:r w:rsidR="003A2AFC">
        <w:t>.</w:t>
      </w:r>
      <w:r w:rsidR="00DD66ED">
        <w:t xml:space="preserve"> Det kan också </w:t>
      </w:r>
      <w:r w:rsidR="00407CA4">
        <w:t>minska risken för</w:t>
      </w:r>
      <w:r w:rsidR="00DD66ED">
        <w:t xml:space="preserve"> att rättegångar ställs in </w:t>
      </w:r>
      <w:r w:rsidR="008B2157">
        <w:t>på grund av</w:t>
      </w:r>
      <w:r w:rsidR="00DD66ED">
        <w:t xml:space="preserve"> att en förhörsperson inte kommer till förhandlingen.</w:t>
      </w:r>
    </w:p>
    <w:p w:rsidR="00FA1DF8" w:rsidP="009A6DCC">
      <w:pPr>
        <w:pStyle w:val="BodyText"/>
      </w:pPr>
      <w:r>
        <w:t>E</w:t>
      </w:r>
      <w:r w:rsidR="00C42BA9">
        <w:t>n utredning</w:t>
      </w:r>
      <w:r w:rsidR="0013350A">
        <w:t xml:space="preserve"> </w:t>
      </w:r>
      <w:r>
        <w:t xml:space="preserve">har </w:t>
      </w:r>
      <w:r w:rsidR="00314832">
        <w:t>också</w:t>
      </w:r>
      <w:r>
        <w:t xml:space="preserve"> </w:t>
      </w:r>
      <w:r w:rsidR="008B2157">
        <w:t xml:space="preserve">lagt </w:t>
      </w:r>
      <w:r w:rsidR="0013350A">
        <w:t>fram flera</w:t>
      </w:r>
      <w:r w:rsidRPr="00263BEC">
        <w:t xml:space="preserve"> </w:t>
      </w:r>
      <w:r>
        <w:t xml:space="preserve">förslag </w:t>
      </w:r>
      <w:r w:rsidR="0013350A">
        <w:t xml:space="preserve">som </w:t>
      </w:r>
      <w:r w:rsidR="00002C7F">
        <w:t xml:space="preserve">ytterligare </w:t>
      </w:r>
      <w:r w:rsidR="0013350A">
        <w:t>ska</w:t>
      </w:r>
      <w:r>
        <w:t xml:space="preserve"> förbättra stödet och skyddet för vittnen </w:t>
      </w:r>
      <w:r w:rsidR="00D04996">
        <w:t>i</w:t>
      </w:r>
      <w:r>
        <w:t xml:space="preserve"> rättsprocessen.</w:t>
      </w:r>
      <w:r w:rsidRPr="00263BEC">
        <w:t xml:space="preserve"> </w:t>
      </w:r>
      <w:r w:rsidR="008B2157">
        <w:t>Bland annat föreslå</w:t>
      </w:r>
      <w:r>
        <w:t>r utredningen</w:t>
      </w:r>
      <w:r w:rsidR="008B2157">
        <w:t xml:space="preserve"> ökad sekretess för kontaktuppgifter till målsägande, vittnen och deras anhöriga</w:t>
      </w:r>
      <w:r w:rsidR="00A25323">
        <w:t xml:space="preserve"> </w:t>
      </w:r>
      <w:r>
        <w:t>och</w:t>
      </w:r>
      <w:r w:rsidR="00A25323">
        <w:t xml:space="preserve"> </w:t>
      </w:r>
      <w:r w:rsidR="008B2157">
        <w:t xml:space="preserve">förbättrade möjligheter att hemlighålla uppgifter om var en person </w:t>
      </w:r>
      <w:r>
        <w:t xml:space="preserve">befinner sig </w:t>
      </w:r>
      <w:r w:rsidR="008B2157">
        <w:t xml:space="preserve">som deltar i </w:t>
      </w:r>
      <w:r w:rsidR="00A25323">
        <w:t>en rättegång</w:t>
      </w:r>
      <w:r w:rsidR="008B2157">
        <w:t xml:space="preserve"> genom videokonferens. </w:t>
      </w:r>
      <w:r w:rsidR="0013350A">
        <w:t xml:space="preserve">Utredningen föreslår </w:t>
      </w:r>
      <w:r w:rsidR="00CF2044">
        <w:t>även</w:t>
      </w:r>
      <w:r w:rsidR="0013350A">
        <w:t xml:space="preserve"> </w:t>
      </w:r>
      <w:r w:rsidR="002B18C3">
        <w:t>straffskärpningar för bland annat</w:t>
      </w:r>
      <w:r w:rsidR="00236FB4">
        <w:t xml:space="preserve"> </w:t>
      </w:r>
      <w:r>
        <w:t>övergrepp i rättssak.</w:t>
      </w:r>
      <w:r w:rsidR="00236FB4">
        <w:t xml:space="preserve"> </w:t>
      </w:r>
      <w:r w:rsidR="002B18C3">
        <w:t>Frågorna</w:t>
      </w:r>
      <w:r w:rsidRPr="00263BEC" w:rsidR="00236FB4">
        <w:t xml:space="preserve"> bereds nu i Regeringskansliet</w:t>
      </w:r>
      <w:r w:rsidR="00236FB4">
        <w:t xml:space="preserve"> och regeringen kommer att ta ställning till förslagen </w:t>
      </w:r>
      <w:r w:rsidRPr="00263BEC" w:rsidR="00236FB4">
        <w:t xml:space="preserve">i en kommande lagrådsremiss och proposition.  </w:t>
      </w:r>
    </w:p>
    <w:p w:rsidR="00462F4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E03ADE363B3482297AF1FC731159CAF"/>
          </w:placeholder>
          <w:dataBinding w:xpath="/ns0:DocumentInfo[1]/ns0:BaseInfo[1]/ns0:HeaderDate[1]" w:storeItemID="{7C52D2BA-5AC3-4FCA-BAE5-49BD9EF1009B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december 2021</w:t>
          </w:r>
        </w:sdtContent>
      </w:sdt>
    </w:p>
    <w:p w:rsidR="00462F40" w:rsidP="004E7A8F">
      <w:pPr>
        <w:pStyle w:val="Brdtextutanavstnd"/>
      </w:pPr>
    </w:p>
    <w:p w:rsidR="00462F40" w:rsidP="004E7A8F">
      <w:pPr>
        <w:pStyle w:val="Brdtextutanavstnd"/>
      </w:pPr>
    </w:p>
    <w:p w:rsidR="00462F4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C1B979B9BD04C2AAF3EC9CEEF3A2F60"/>
        </w:placeholder>
        <w:dataBinding w:xpath="/ns0:DocumentInfo[1]/ns0:BaseInfo[1]/ns0:TopSender[1]" w:storeItemID="{7C52D2BA-5AC3-4FCA-BAE5-49BD9EF1009B}" w:prefixMappings="xmlns:ns0='http://lp/documentinfo/RK' "/>
        <w:comboBox w:lastValue="Justitie- och migrationsministern">
          <w:listItem w:value="Justitie- och migrationsministern" w:displayText="Morgan Johansson"/>
          <w:listItem w:value="Integrations- och migrationsminister" w:displayText="Anders Ygeman"/>
        </w:comboBox>
      </w:sdtPr>
      <w:sdtContent>
        <w:p w:rsidR="005A4849" w:rsidRPr="00DB48AB" w:rsidP="00DB48AB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62F4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62F40" w:rsidRPr="007D73AB" w:rsidP="00340DE0">
          <w:pPr>
            <w:pStyle w:val="Header"/>
          </w:pPr>
        </w:p>
      </w:tc>
      <w:tc>
        <w:tcPr>
          <w:tcW w:w="1134" w:type="dxa"/>
        </w:tcPr>
        <w:p w:rsidR="00462F4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62F4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2F40" w:rsidRPr="00710A6C" w:rsidP="00EE3C0F">
          <w:pPr>
            <w:pStyle w:val="Header"/>
            <w:rPr>
              <w:b/>
            </w:rPr>
          </w:pPr>
        </w:p>
        <w:p w:rsidR="00462F40" w:rsidP="00EE3C0F">
          <w:pPr>
            <w:pStyle w:val="Header"/>
          </w:pPr>
        </w:p>
        <w:p w:rsidR="00462F40" w:rsidP="00EE3C0F">
          <w:pPr>
            <w:pStyle w:val="Header"/>
          </w:pPr>
        </w:p>
        <w:p w:rsidR="00462F4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48403B562824461B3381BBCB151BF9A"/>
            </w:placeholder>
            <w:dataBinding w:xpath="/ns0:DocumentInfo[1]/ns0:BaseInfo[1]/ns0:Dnr[1]" w:storeItemID="{7C52D2BA-5AC3-4FCA-BAE5-49BD9EF1009B}" w:prefixMappings="xmlns:ns0='http://lp/documentinfo/RK' "/>
            <w:text/>
          </w:sdtPr>
          <w:sdtContent>
            <w:p w:rsidR="00462F40" w:rsidP="00EE3C0F">
              <w:pPr>
                <w:pStyle w:val="Header"/>
              </w:pPr>
              <w:r>
                <w:t>Ju2021/04166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44C272924D4F19B69EDB67027FE8AE"/>
            </w:placeholder>
            <w:showingPlcHdr/>
            <w:dataBinding w:xpath="/ns0:DocumentInfo[1]/ns0:BaseInfo[1]/ns0:DocNumber[1]" w:storeItemID="{7C52D2BA-5AC3-4FCA-BAE5-49BD9EF1009B}" w:prefixMappings="xmlns:ns0='http://lp/documentinfo/RK' "/>
            <w:text/>
          </w:sdtPr>
          <w:sdtContent>
            <w:p w:rsidR="00462F4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62F40" w:rsidP="00EE3C0F">
          <w:pPr>
            <w:pStyle w:val="Header"/>
          </w:pPr>
        </w:p>
      </w:tc>
      <w:tc>
        <w:tcPr>
          <w:tcW w:w="1134" w:type="dxa"/>
        </w:tcPr>
        <w:p w:rsidR="00462F40" w:rsidP="0094502D">
          <w:pPr>
            <w:pStyle w:val="Header"/>
          </w:pPr>
        </w:p>
        <w:p w:rsidR="00462F4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7B788F4A687742A2AD4BA688AA56F4F4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4970AE" w:rsidP="004970AE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:rsidR="00462F40" w:rsidP="004970AE">
              <w:pPr>
                <w:pStyle w:val="Header"/>
              </w:pPr>
              <w:r>
                <w:t>Justitie- och inrikesministern</w:t>
              </w:r>
            </w:p>
            <w:p w:rsidR="004970AE" w:rsidRPr="004970AE" w:rsidP="004970AE"/>
            <w:p w:rsidR="004970AE" w:rsidP="004970AE">
              <w:pPr>
                <w:rPr>
                  <w:rFonts w:asciiTheme="majorHAnsi" w:hAnsiTheme="majorHAnsi"/>
                  <w:sz w:val="19"/>
                </w:rPr>
              </w:pPr>
            </w:p>
            <w:p w:rsidR="004970AE" w:rsidP="004970AE">
              <w:pPr>
                <w:rPr>
                  <w:rFonts w:asciiTheme="majorHAnsi" w:hAnsiTheme="majorHAnsi"/>
                  <w:sz w:val="19"/>
                </w:rPr>
              </w:pPr>
            </w:p>
            <w:p w:rsidR="004970AE" w:rsidP="004970AE">
              <w:pPr>
                <w:rPr>
                  <w:rFonts w:asciiTheme="majorHAnsi" w:hAnsiTheme="majorHAnsi"/>
                  <w:sz w:val="19"/>
                </w:rPr>
              </w:pPr>
            </w:p>
            <w:p w:rsidR="004970AE" w:rsidP="004970AE">
              <w:pPr>
                <w:rPr>
                  <w:rFonts w:asciiTheme="majorHAnsi" w:hAnsiTheme="majorHAnsi"/>
                  <w:sz w:val="19"/>
                </w:rPr>
              </w:pPr>
            </w:p>
            <w:p w:rsidR="004970AE" w:rsidRPr="004970AE" w:rsidP="004970AE">
              <w:pPr>
                <w:jc w:val="righ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FE1F7382F94F4FA1176C30A692B63F"/>
          </w:placeholder>
          <w:dataBinding w:xpath="/ns0:DocumentInfo[1]/ns0:BaseInfo[1]/ns0:Recipient[1]" w:storeItemID="{7C52D2BA-5AC3-4FCA-BAE5-49BD9EF1009B}" w:prefixMappings="xmlns:ns0='http://lp/documentinfo/RK' "/>
          <w:text w:multiLine="1"/>
        </w:sdtPr>
        <w:sdtContent>
          <w:tc>
            <w:tcPr>
              <w:tcW w:w="3170" w:type="dxa"/>
            </w:tcPr>
            <w:p w:rsidR="00462F4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62F4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8403B562824461B3381BBCB151B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23A5B-807F-43EC-9E36-26C08A451B31}"/>
      </w:docPartPr>
      <w:docPartBody>
        <w:p w:rsidR="00D564B8" w:rsidP="00A55A9F">
          <w:pPr>
            <w:pStyle w:val="848403B562824461B3381BBCB151BF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44C272924D4F19B69EDB67027FE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ADC72-2443-44B7-A0E8-90645AC17EA3}"/>
      </w:docPartPr>
      <w:docPartBody>
        <w:p w:rsidR="00D564B8" w:rsidP="00A55A9F">
          <w:pPr>
            <w:pStyle w:val="CF44C272924D4F19B69EDB67027FE8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788F4A687742A2AD4BA688AA56F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9F0C3-CA18-4D55-91A6-CC6E3E614C0F}"/>
      </w:docPartPr>
      <w:docPartBody>
        <w:p w:rsidR="00D564B8" w:rsidP="00A55A9F">
          <w:pPr>
            <w:pStyle w:val="7B788F4A687742A2AD4BA688AA56F4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FE1F7382F94F4FA1176C30A692B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3AE74-2BCA-4E95-A67C-353FA363A889}"/>
      </w:docPartPr>
      <w:docPartBody>
        <w:p w:rsidR="00D564B8" w:rsidP="00A55A9F">
          <w:pPr>
            <w:pStyle w:val="4BFE1F7382F94F4FA1176C30A692B6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3DBF65887E47C79D690FAF8C8BE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EACDD-4025-4643-B483-728C4EB10B2C}"/>
      </w:docPartPr>
      <w:docPartBody>
        <w:p w:rsidR="00D564B8" w:rsidP="00A55A9F">
          <w:pPr>
            <w:pStyle w:val="073DBF65887E47C79D690FAF8C8BE1C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E03ADE363B3482297AF1FC731159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B5F76-7912-40C4-A18E-8E7352B6F3F3}"/>
      </w:docPartPr>
      <w:docPartBody>
        <w:p w:rsidR="00D564B8" w:rsidP="00A55A9F">
          <w:pPr>
            <w:pStyle w:val="AE03ADE363B3482297AF1FC731159CA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C1B979B9BD04C2AAF3EC9CEEF3A2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7AD92-21B5-4375-9BC2-48791E52B644}"/>
      </w:docPartPr>
      <w:docPartBody>
        <w:p w:rsidR="00D564B8" w:rsidP="00A55A9F">
          <w:pPr>
            <w:pStyle w:val="9C1B979B9BD04C2AAF3EC9CEEF3A2F6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39BE98F1044CB7BE53EA8A5BC86019">
    <w:name w:val="4439BE98F1044CB7BE53EA8A5BC86019"/>
    <w:rsid w:val="00A55A9F"/>
  </w:style>
  <w:style w:type="character" w:styleId="PlaceholderText">
    <w:name w:val="Placeholder Text"/>
    <w:basedOn w:val="DefaultParagraphFont"/>
    <w:uiPriority w:val="99"/>
    <w:semiHidden/>
    <w:rsid w:val="00A55A9F"/>
    <w:rPr>
      <w:noProof w:val="0"/>
      <w:color w:val="808080"/>
    </w:rPr>
  </w:style>
  <w:style w:type="paragraph" w:customStyle="1" w:styleId="58ED1567347C41B79896F270D4A1EEF4">
    <w:name w:val="58ED1567347C41B79896F270D4A1EEF4"/>
    <w:rsid w:val="00A55A9F"/>
  </w:style>
  <w:style w:type="paragraph" w:customStyle="1" w:styleId="830F004FDACA4EC88DB6DAFA217700CD">
    <w:name w:val="830F004FDACA4EC88DB6DAFA217700CD"/>
    <w:rsid w:val="00A55A9F"/>
  </w:style>
  <w:style w:type="paragraph" w:customStyle="1" w:styleId="83726995BFDA4A75A6A84719CA49F968">
    <w:name w:val="83726995BFDA4A75A6A84719CA49F968"/>
    <w:rsid w:val="00A55A9F"/>
  </w:style>
  <w:style w:type="paragraph" w:customStyle="1" w:styleId="848403B562824461B3381BBCB151BF9A">
    <w:name w:val="848403B562824461B3381BBCB151BF9A"/>
    <w:rsid w:val="00A55A9F"/>
  </w:style>
  <w:style w:type="paragraph" w:customStyle="1" w:styleId="CF44C272924D4F19B69EDB67027FE8AE">
    <w:name w:val="CF44C272924D4F19B69EDB67027FE8AE"/>
    <w:rsid w:val="00A55A9F"/>
  </w:style>
  <w:style w:type="paragraph" w:customStyle="1" w:styleId="06DF6C93951B4CD3A261FCBD5B0A3EB1">
    <w:name w:val="06DF6C93951B4CD3A261FCBD5B0A3EB1"/>
    <w:rsid w:val="00A55A9F"/>
  </w:style>
  <w:style w:type="paragraph" w:customStyle="1" w:styleId="169D4CF677D7418785A0FED145E2067F">
    <w:name w:val="169D4CF677D7418785A0FED145E2067F"/>
    <w:rsid w:val="00A55A9F"/>
  </w:style>
  <w:style w:type="paragraph" w:customStyle="1" w:styleId="E132E97256054DF6ADD6F9A8CEF31649">
    <w:name w:val="E132E97256054DF6ADD6F9A8CEF31649"/>
    <w:rsid w:val="00A55A9F"/>
  </w:style>
  <w:style w:type="paragraph" w:customStyle="1" w:styleId="7B788F4A687742A2AD4BA688AA56F4F4">
    <w:name w:val="7B788F4A687742A2AD4BA688AA56F4F4"/>
    <w:rsid w:val="00A55A9F"/>
  </w:style>
  <w:style w:type="paragraph" w:customStyle="1" w:styleId="4BFE1F7382F94F4FA1176C30A692B63F">
    <w:name w:val="4BFE1F7382F94F4FA1176C30A692B63F"/>
    <w:rsid w:val="00A55A9F"/>
  </w:style>
  <w:style w:type="paragraph" w:customStyle="1" w:styleId="CF44C272924D4F19B69EDB67027FE8AE1">
    <w:name w:val="CF44C272924D4F19B69EDB67027FE8AE1"/>
    <w:rsid w:val="00A55A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788F4A687742A2AD4BA688AA56F4F41">
    <w:name w:val="7B788F4A687742A2AD4BA688AA56F4F41"/>
    <w:rsid w:val="00A55A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D9A2748C234C0DB6E75DE11802E880">
    <w:name w:val="D1D9A2748C234C0DB6E75DE11802E880"/>
    <w:rsid w:val="00A55A9F"/>
  </w:style>
  <w:style w:type="paragraph" w:customStyle="1" w:styleId="971EFF7863764D869E1B1AF0CBE6F3F8">
    <w:name w:val="971EFF7863764D869E1B1AF0CBE6F3F8"/>
    <w:rsid w:val="00A55A9F"/>
  </w:style>
  <w:style w:type="paragraph" w:customStyle="1" w:styleId="41A53AEC05EA4B108270B4B0ECD1BBF0">
    <w:name w:val="41A53AEC05EA4B108270B4B0ECD1BBF0"/>
    <w:rsid w:val="00A55A9F"/>
  </w:style>
  <w:style w:type="paragraph" w:customStyle="1" w:styleId="108E01E852C84D6A9B3BF5954345B3AC">
    <w:name w:val="108E01E852C84D6A9B3BF5954345B3AC"/>
    <w:rsid w:val="00A55A9F"/>
  </w:style>
  <w:style w:type="paragraph" w:customStyle="1" w:styleId="073DBF65887E47C79D690FAF8C8BE1CD">
    <w:name w:val="073DBF65887E47C79D690FAF8C8BE1CD"/>
    <w:rsid w:val="00A55A9F"/>
  </w:style>
  <w:style w:type="paragraph" w:customStyle="1" w:styleId="AE03ADE363B3482297AF1FC731159CAF">
    <w:name w:val="AE03ADE363B3482297AF1FC731159CAF"/>
    <w:rsid w:val="00A55A9F"/>
  </w:style>
  <w:style w:type="paragraph" w:customStyle="1" w:styleId="9C1B979B9BD04C2AAF3EC9CEEF3A2F60">
    <w:name w:val="9C1B979B9BD04C2AAF3EC9CEEF3A2F60"/>
    <w:rsid w:val="00A55A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7f7afa49-9b21-47bc-83c4-d9dfa06de295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2021-12-27T00:00:00</HeaderDate>
    <Office/>
    <Dnr>Ju2021/04166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DB8F341-D443-4500-AD59-7B7AE932E45F}"/>
</file>

<file path=customXml/itemProps2.xml><?xml version="1.0" encoding="utf-8"?>
<ds:datastoreItem xmlns:ds="http://schemas.openxmlformats.org/officeDocument/2006/customXml" ds:itemID="{5460AD73-9B33-47B5-BB58-1C1E33F4D7FB}"/>
</file>

<file path=customXml/itemProps3.xml><?xml version="1.0" encoding="utf-8"?>
<ds:datastoreItem xmlns:ds="http://schemas.openxmlformats.org/officeDocument/2006/customXml" ds:itemID="{32A6E792-5D02-48D3-B307-A179FFBB1C6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C52D2BA-5AC3-4FCA-BAE5-49BD9EF100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544 - Otillbörlig påverkan och övergrepp i rättssak.docx</dc:title>
  <cp:revision>2</cp:revision>
  <cp:lastPrinted>2021-12-14T09:32:00Z</cp:lastPrinted>
  <dcterms:created xsi:type="dcterms:W3CDTF">2021-12-22T12:17:00Z</dcterms:created>
  <dcterms:modified xsi:type="dcterms:W3CDTF">2021-12-22T12:17:00Z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