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A075C" w:rsidP="00DA0661">
      <w:pPr>
        <w:pStyle w:val="Title"/>
      </w:pPr>
      <w:bookmarkStart w:id="0" w:name="Start"/>
      <w:bookmarkEnd w:id="0"/>
      <w:r>
        <w:t>Svar på fråga 2021/22:1571 av David Josefsson (M)</w:t>
      </w:r>
      <w:r>
        <w:br/>
        <w:t>Skatteverkets handläggningstider för bouppteckningar</w:t>
      </w:r>
    </w:p>
    <w:p w:rsidR="006A075C" w:rsidP="002749F7">
      <w:pPr>
        <w:pStyle w:val="BodyText"/>
      </w:pPr>
      <w:r>
        <w:t xml:space="preserve">David Josefsson har frågat mig vilka åtgärder jag </w:t>
      </w:r>
      <w:r w:rsidR="00D77AE2">
        <w:t xml:space="preserve">ämnar att </w:t>
      </w:r>
      <w:r>
        <w:t>vidta i närtid för att Skatteverket ska kunna korta handläggningstiderna för bouppteckningar</w:t>
      </w:r>
      <w:r w:rsidR="00D77AE2">
        <w:t>.</w:t>
      </w:r>
    </w:p>
    <w:p w:rsidR="00101FF5" w:rsidP="00101FF5">
      <w:pPr>
        <w:pStyle w:val="BodyText"/>
      </w:pPr>
      <w:r>
        <w:t xml:space="preserve">Som jag </w:t>
      </w:r>
      <w:r w:rsidR="00D77AE2">
        <w:t>förklarat i mitt svar på en tidigare fråga</w:t>
      </w:r>
      <w:r>
        <w:t xml:space="preserve"> har </w:t>
      </w:r>
      <w:r w:rsidR="00A60564">
        <w:t>pandemins konsekvenser medfört längre handläggningstider. Det kan särskilt noteras att</w:t>
      </w:r>
      <w:r>
        <w:t xml:space="preserve"> a</w:t>
      </w:r>
      <w:r w:rsidRPr="00F82661">
        <w:t>rbets</w:t>
      </w:r>
      <w:r w:rsidR="002F3F4C">
        <w:softHyphen/>
      </w:r>
      <w:r w:rsidRPr="00F82661">
        <w:t xml:space="preserve">moment </w:t>
      </w:r>
      <w:r>
        <w:t>som rör bouppteck</w:t>
      </w:r>
      <w:r>
        <w:softHyphen/>
        <w:t>nings</w:t>
      </w:r>
      <w:r>
        <w:softHyphen/>
      </w:r>
      <w:r>
        <w:softHyphen/>
      </w:r>
      <w:r>
        <w:softHyphen/>
        <w:t xml:space="preserve">ärenden </w:t>
      </w:r>
      <w:r w:rsidRPr="00F82661">
        <w:t xml:space="preserve">inte </w:t>
      </w:r>
      <w:r>
        <w:t xml:space="preserve">är </w:t>
      </w:r>
      <w:r w:rsidRPr="00F82661">
        <w:t>möjliga att genomföra på distans.</w:t>
      </w:r>
      <w:r>
        <w:t xml:space="preserve"> </w:t>
      </w:r>
    </w:p>
    <w:p w:rsidR="00101FF5" w:rsidP="00101FF5">
      <w:pPr>
        <w:pStyle w:val="BodyText"/>
      </w:pPr>
      <w:r w:rsidRPr="00E11D5F">
        <w:t xml:space="preserve">Skatteverket </w:t>
      </w:r>
      <w:r>
        <w:t xml:space="preserve">arbetar målmedvetet för att </w:t>
      </w:r>
      <w:r w:rsidR="002F3F4C">
        <w:t xml:space="preserve">komma </w:t>
      </w:r>
      <w:r w:rsidR="002F3F4C">
        <w:t>tillrätta</w:t>
      </w:r>
      <w:r w:rsidR="002F3F4C">
        <w:t xml:space="preserve"> med </w:t>
      </w:r>
      <w:r>
        <w:t>handläggnings</w:t>
      </w:r>
      <w:r w:rsidR="002F3F4C">
        <w:softHyphen/>
      </w:r>
      <w:r>
        <w:t>tiderna</w:t>
      </w:r>
      <w:r w:rsidR="002F3F4C">
        <w:t xml:space="preserve"> så snart som möjligt</w:t>
      </w:r>
      <w:r w:rsidRPr="00E11D5F">
        <w:t>.</w:t>
      </w:r>
      <w:r>
        <w:t xml:space="preserve"> M</w:t>
      </w:r>
      <w:r w:rsidRPr="007C7037">
        <w:t xml:space="preserve">yndigheten </w:t>
      </w:r>
      <w:r>
        <w:t xml:space="preserve">ser över prioriteringar i verksamheten och har </w:t>
      </w:r>
      <w:r w:rsidRPr="007C7037">
        <w:t>bl.a.</w:t>
      </w:r>
      <w:r w:rsidRPr="007C7037">
        <w:t xml:space="preserve"> förstärkt bemanningen </w:t>
      </w:r>
      <w:r>
        <w:t>med administrativa handläggare från bemanningsföretag</w:t>
      </w:r>
      <w:r w:rsidRPr="007C7037">
        <w:t>.</w:t>
      </w:r>
      <w:r>
        <w:t xml:space="preserve"> Rekrytering pågår för att kunna utöka antalet handläggare i boupptecknings</w:t>
      </w:r>
      <w:r>
        <w:softHyphen/>
        <w:t>verksamheten. Regeringskansliet följer frågan i den löpande myndighetsdialogen.</w:t>
      </w:r>
    </w:p>
    <w:p w:rsidR="00782999" w:rsidP="002749F7">
      <w:pPr>
        <w:pStyle w:val="BodyText"/>
      </w:pPr>
    </w:p>
    <w:p w:rsidR="006A075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B773C3DDAA44CFE983F9A41A05A9451"/>
          </w:placeholder>
          <w:dataBinding w:xpath="/ns0:DocumentInfo[1]/ns0:BaseInfo[1]/ns0:HeaderDate[1]" w:storeItemID="{36901E65-4748-4B9B-A262-EB4A38069AF9}" w:prefixMappings="xmlns:ns0='http://lp/documentinfo/RK' "/>
          <w:date w:fullDate="2022-05-1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18 maj 2022</w:t>
          </w:r>
        </w:sdtContent>
      </w:sdt>
    </w:p>
    <w:p w:rsidR="006A075C" w:rsidP="004E7A8F">
      <w:pPr>
        <w:pStyle w:val="Brdtextutanavstnd"/>
      </w:pPr>
    </w:p>
    <w:p w:rsidR="006A075C" w:rsidP="004E7A8F">
      <w:pPr>
        <w:pStyle w:val="Brdtextutanavstnd"/>
      </w:pPr>
    </w:p>
    <w:p w:rsidR="006A075C" w:rsidP="00422A41">
      <w:pPr>
        <w:pStyle w:val="BodyText"/>
      </w:pPr>
      <w:r>
        <w:t>Mikael Damberg</w:t>
      </w:r>
    </w:p>
    <w:p w:rsidR="006A075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A075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A075C" w:rsidRPr="007D73AB" w:rsidP="00340DE0">
          <w:pPr>
            <w:pStyle w:val="Header"/>
          </w:pPr>
        </w:p>
      </w:tc>
      <w:tc>
        <w:tcPr>
          <w:tcW w:w="1134" w:type="dxa"/>
        </w:tcPr>
        <w:p w:rsidR="006A075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A075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A075C" w:rsidRPr="00710A6C" w:rsidP="00EE3C0F">
          <w:pPr>
            <w:pStyle w:val="Header"/>
            <w:rPr>
              <w:b/>
            </w:rPr>
          </w:pPr>
        </w:p>
        <w:p w:rsidR="006A075C" w:rsidP="00EE3C0F">
          <w:pPr>
            <w:pStyle w:val="Header"/>
          </w:pPr>
        </w:p>
        <w:p w:rsidR="006A075C" w:rsidP="00EE3C0F">
          <w:pPr>
            <w:pStyle w:val="Header"/>
          </w:pPr>
        </w:p>
        <w:p w:rsidR="006A075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98E6CC0EDD4489AA20301C111797C94"/>
            </w:placeholder>
            <w:dataBinding w:xpath="/ns0:DocumentInfo[1]/ns0:BaseInfo[1]/ns0:Dnr[1]" w:storeItemID="{36901E65-4748-4B9B-A262-EB4A38069AF9}" w:prefixMappings="xmlns:ns0='http://lp/documentinfo/RK' "/>
            <w:text/>
          </w:sdtPr>
          <w:sdtContent>
            <w:p w:rsidR="006A075C" w:rsidP="00EE3C0F">
              <w:pPr>
                <w:pStyle w:val="Header"/>
              </w:pPr>
              <w:r>
                <w:t>Fi2022/</w:t>
              </w:r>
              <w:r w:rsidR="000B5202">
                <w:t>0</w:t>
              </w:r>
              <w:r>
                <w:t>1553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359977C70E4DEFB45ACB59C9EE8325"/>
            </w:placeholder>
            <w:showingPlcHdr/>
            <w:dataBinding w:xpath="/ns0:DocumentInfo[1]/ns0:BaseInfo[1]/ns0:DocNumber[1]" w:storeItemID="{36901E65-4748-4B9B-A262-EB4A38069AF9}" w:prefixMappings="xmlns:ns0='http://lp/documentinfo/RK' "/>
            <w:text/>
          </w:sdtPr>
          <w:sdtContent>
            <w:p w:rsidR="006A075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A075C" w:rsidP="00EE3C0F">
          <w:pPr>
            <w:pStyle w:val="Header"/>
          </w:pPr>
        </w:p>
      </w:tc>
      <w:tc>
        <w:tcPr>
          <w:tcW w:w="1134" w:type="dxa"/>
        </w:tcPr>
        <w:p w:rsidR="006A075C" w:rsidP="0094502D">
          <w:pPr>
            <w:pStyle w:val="Header"/>
          </w:pPr>
        </w:p>
        <w:p w:rsidR="006A075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9BCCAAA38144426BD753DBE8B0CC77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A4776" w:rsidRPr="00CA4776" w:rsidP="000B6D22">
              <w:pPr>
                <w:pStyle w:val="Header"/>
                <w:rPr>
                  <w:b/>
                </w:rPr>
              </w:pPr>
              <w:r w:rsidRPr="00CA4776">
                <w:rPr>
                  <w:b/>
                </w:rPr>
                <w:t>Finansdepartementet</w:t>
              </w:r>
            </w:p>
            <w:p w:rsidR="006A075C" w:rsidRPr="00340DE0" w:rsidP="000B6D22">
              <w:pPr>
                <w:pStyle w:val="Header"/>
              </w:pPr>
              <w:r w:rsidRPr="00CA4776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2F8B5C3A7F449291F934C81E6B9EAA"/>
          </w:placeholder>
          <w:dataBinding w:xpath="/ns0:DocumentInfo[1]/ns0:BaseInfo[1]/ns0:Recipient[1]" w:storeItemID="{36901E65-4748-4B9B-A262-EB4A38069AF9}" w:prefixMappings="xmlns:ns0='http://lp/documentinfo/RK' "/>
          <w:text w:multiLine="1"/>
        </w:sdtPr>
        <w:sdtContent>
          <w:tc>
            <w:tcPr>
              <w:tcW w:w="3170" w:type="dxa"/>
            </w:tcPr>
            <w:p w:rsidR="006A075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A075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98E6CC0EDD4489AA20301C111797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7F17B-9403-4434-83B5-738928074BB0}"/>
      </w:docPartPr>
      <w:docPartBody>
        <w:p w:rsidR="00433D97" w:rsidP="003555B6">
          <w:pPr>
            <w:pStyle w:val="698E6CC0EDD4489AA20301C111797C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359977C70E4DEFB45ACB59C9EE8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1A0E4-7580-4497-9615-BC1A6C906D9A}"/>
      </w:docPartPr>
      <w:docPartBody>
        <w:p w:rsidR="00433D97" w:rsidP="003555B6">
          <w:pPr>
            <w:pStyle w:val="DB359977C70E4DEFB45ACB59C9EE832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BCCAAA38144426BD753DBE8B0CC7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CFE83C-417C-4B48-95B8-E535320F9915}"/>
      </w:docPartPr>
      <w:docPartBody>
        <w:p w:rsidR="00433D97" w:rsidP="003555B6">
          <w:pPr>
            <w:pStyle w:val="F9BCCAAA38144426BD753DBE8B0CC7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2F8B5C3A7F449291F934C81E6B9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3166D-2249-4B16-BAC7-6BE06948811A}"/>
      </w:docPartPr>
      <w:docPartBody>
        <w:p w:rsidR="00433D97" w:rsidP="003555B6">
          <w:pPr>
            <w:pStyle w:val="E92F8B5C3A7F449291F934C81E6B9E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773C3DDAA44CFE983F9A41A05A94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AF4BD-D4E5-4DA2-AA60-34A1FAE44C25}"/>
      </w:docPartPr>
      <w:docPartBody>
        <w:p w:rsidR="00433D97" w:rsidP="003555B6">
          <w:pPr>
            <w:pStyle w:val="FB773C3DDAA44CFE983F9A41A05A945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55B6"/>
    <w:rPr>
      <w:noProof w:val="0"/>
      <w:color w:val="808080"/>
    </w:rPr>
  </w:style>
  <w:style w:type="paragraph" w:customStyle="1" w:styleId="698E6CC0EDD4489AA20301C111797C94">
    <w:name w:val="698E6CC0EDD4489AA20301C111797C94"/>
    <w:rsid w:val="003555B6"/>
  </w:style>
  <w:style w:type="paragraph" w:customStyle="1" w:styleId="E92F8B5C3A7F449291F934C81E6B9EAA">
    <w:name w:val="E92F8B5C3A7F449291F934C81E6B9EAA"/>
    <w:rsid w:val="003555B6"/>
  </w:style>
  <w:style w:type="paragraph" w:customStyle="1" w:styleId="DB359977C70E4DEFB45ACB59C9EE83251">
    <w:name w:val="DB359977C70E4DEFB45ACB59C9EE83251"/>
    <w:rsid w:val="003555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BCCAAA38144426BD753DBE8B0CC77E1">
    <w:name w:val="F9BCCAAA38144426BD753DBE8B0CC77E1"/>
    <w:rsid w:val="003555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773C3DDAA44CFE983F9A41A05A9451">
    <w:name w:val="FB773C3DDAA44CFE983F9A41A05A9451"/>
    <w:rsid w:val="003555B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2022-05-18T00:00:00</HeaderDate>
    <Office/>
    <Dnr>Fi2022/01553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15e8be56-acba-4712-994e-12533139a139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7D8E7-233F-4098-9716-C3A7DD685D90}"/>
</file>

<file path=customXml/itemProps2.xml><?xml version="1.0" encoding="utf-8"?>
<ds:datastoreItem xmlns:ds="http://schemas.openxmlformats.org/officeDocument/2006/customXml" ds:itemID="{36901E65-4748-4B9B-A262-EB4A38069AF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CC0799C-2C04-4BB7-B3FB-ADED21759ED9}"/>
</file>

<file path=customXml/itemProps5.xml><?xml version="1.0" encoding="utf-8"?>
<ds:datastoreItem xmlns:ds="http://schemas.openxmlformats.org/officeDocument/2006/customXml" ds:itemID="{5FA6F542-07DC-4F91-A775-ACD5754C97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2021_1571 Skatteverkets handläggningstider för bouppteckningar.docx</dc:title>
  <cp:revision>1</cp:revision>
  <dcterms:created xsi:type="dcterms:W3CDTF">2022-05-18T04:37:00Z</dcterms:created>
  <dcterms:modified xsi:type="dcterms:W3CDTF">2022-05-18T04:42:00Z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0fe3ea79-3dcb-4b44-9b33-329a16d26b1b</vt:lpwstr>
  </property>
</Properties>
</file>