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1197A4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A3CED">
              <w:rPr>
                <w:b/>
              </w:rPr>
              <w:t>22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58C6E110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2A3CED">
              <w:t>03-16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E3A9237" w:rsidR="00D12EAD" w:rsidRDefault="002A3CED" w:rsidP="0096348C">
            <w:r>
              <w:t>10.00</w:t>
            </w:r>
            <w:r w:rsidR="00EB7FD5">
              <w:t>–</w:t>
            </w:r>
            <w:r w:rsidR="00BA3747">
              <w:t>10.10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3B05AE8D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A3747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2CC71AEF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412CEC">
              <w:rPr>
                <w:snapToGrid w:val="0"/>
              </w:rPr>
              <w:t>21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64062BE4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374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4FFC963" w14:textId="1FAF85FF" w:rsidR="002A3CED" w:rsidRPr="002A3CED" w:rsidRDefault="002A3CED" w:rsidP="002A3CE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A3CED">
              <w:rPr>
                <w:b/>
                <w:bCs/>
                <w:snapToGrid w:val="0"/>
              </w:rPr>
              <w:t>Inkomna EU-dokument</w:t>
            </w:r>
          </w:p>
          <w:p w14:paraId="53DDB69A" w14:textId="77777777" w:rsidR="002A3CED" w:rsidRPr="002A3CED" w:rsidRDefault="002A3CED" w:rsidP="002A3CED">
            <w:pPr>
              <w:tabs>
                <w:tab w:val="left" w:pos="1701"/>
              </w:tabs>
              <w:rPr>
                <w:snapToGrid w:val="0"/>
              </w:rPr>
            </w:pPr>
          </w:p>
          <w:p w14:paraId="7BB31167" w14:textId="3BEADD9B" w:rsidR="002A3CED" w:rsidRPr="002A3CED" w:rsidRDefault="002A3CED" w:rsidP="002A3CED">
            <w:pPr>
              <w:tabs>
                <w:tab w:val="left" w:pos="1701"/>
              </w:tabs>
              <w:rPr>
                <w:snapToGrid w:val="0"/>
              </w:rPr>
            </w:pPr>
            <w:r w:rsidRPr="002A3CED">
              <w:rPr>
                <w:snapToGrid w:val="0"/>
              </w:rPr>
              <w:t xml:space="preserve">Inkomna EU-dokument enligt bilaga </w:t>
            </w:r>
            <w:r>
              <w:rPr>
                <w:snapToGrid w:val="0"/>
              </w:rPr>
              <w:t>2</w:t>
            </w:r>
            <w:r w:rsidRPr="002A3CED">
              <w:rPr>
                <w:snapToGrid w:val="0"/>
              </w:rPr>
              <w:t xml:space="preserve"> anmäldes.</w:t>
            </w:r>
          </w:p>
          <w:p w14:paraId="0F9CB514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6D3F12EB" w:rsidR="00C3694B" w:rsidRDefault="00BA37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A9DE037" w14:textId="3F1F23DB" w:rsidR="005E13C8" w:rsidRDefault="002A3CED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E7395A">
              <w:rPr>
                <w:b/>
                <w:bCs/>
              </w:rPr>
              <w:t>Företag, kapital och fastighet (SkU12</w:t>
            </w:r>
            <w:r>
              <w:rPr>
                <w:b/>
                <w:bCs/>
              </w:rPr>
              <w:t>)</w:t>
            </w:r>
          </w:p>
          <w:p w14:paraId="28AF6911" w14:textId="77777777" w:rsidR="002A3CED" w:rsidRDefault="002A3CED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59688435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2A3CED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412CEC" w14:paraId="084F679C" w14:textId="77777777" w:rsidTr="00D12EAD">
        <w:tc>
          <w:tcPr>
            <w:tcW w:w="567" w:type="dxa"/>
          </w:tcPr>
          <w:p w14:paraId="78FA8DDF" w14:textId="0908C7E5" w:rsidR="00412CEC" w:rsidRDefault="00BA37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6441B11" w14:textId="486DA0F0" w:rsidR="00412CEC" w:rsidRDefault="00412CEC" w:rsidP="00412CEC">
            <w:pPr>
              <w:tabs>
                <w:tab w:val="left" w:pos="1701"/>
              </w:tabs>
              <w:rPr>
                <w:b/>
                <w:bCs/>
              </w:rPr>
            </w:pPr>
            <w:r w:rsidRPr="00E7395A">
              <w:rPr>
                <w:b/>
                <w:bCs/>
              </w:rPr>
              <w:t>Mervärdesskatt (SkU15)</w:t>
            </w:r>
          </w:p>
          <w:p w14:paraId="30C3EE7B" w14:textId="77777777" w:rsidR="00412CEC" w:rsidRDefault="00412CEC" w:rsidP="00412CE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DCF4FB1" w14:textId="77777777" w:rsidR="00412CEC" w:rsidRDefault="00412CEC" w:rsidP="00412CE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motioner. </w:t>
            </w:r>
          </w:p>
          <w:p w14:paraId="6530FE15" w14:textId="77777777" w:rsidR="00412CEC" w:rsidRDefault="00412CEC" w:rsidP="00412CE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F21A1F7" w14:textId="23906218" w:rsidR="00412CEC" w:rsidRDefault="00412CEC" w:rsidP="00412CE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7D2629" w14:paraId="00733D9E" w14:textId="77777777" w:rsidTr="00D12EAD">
        <w:tc>
          <w:tcPr>
            <w:tcW w:w="567" w:type="dxa"/>
          </w:tcPr>
          <w:p w14:paraId="1F04B567" w14:textId="0CF95B6D" w:rsidR="007D2629" w:rsidRDefault="00BA37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29784506"/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958D9A2" w14:textId="77777777" w:rsidR="00412CEC" w:rsidRDefault="00412CEC" w:rsidP="00412CEC">
            <w:pPr>
              <w:tabs>
                <w:tab w:val="left" w:pos="1701"/>
              </w:tabs>
              <w:rPr>
                <w:b/>
                <w:bCs/>
              </w:rPr>
            </w:pPr>
            <w:r w:rsidRPr="00E7395A">
              <w:rPr>
                <w:b/>
                <w:bCs/>
              </w:rPr>
              <w:t xml:space="preserve">Förslag till rådets direktiv om ändring av direktiv 2011/16/EU om administrativt samarbete i fråga om beskattning DAC8 </w:t>
            </w:r>
            <w:r>
              <w:rPr>
                <w:b/>
                <w:bCs/>
              </w:rPr>
              <w:t>(SkU23)</w:t>
            </w:r>
          </w:p>
          <w:p w14:paraId="20A1F5B1" w14:textId="77777777" w:rsidR="00412CEC" w:rsidRDefault="00412CEC" w:rsidP="00412CEC">
            <w:pPr>
              <w:tabs>
                <w:tab w:val="left" w:pos="1701"/>
              </w:tabs>
              <w:rPr>
                <w:snapToGrid w:val="0"/>
              </w:rPr>
            </w:pPr>
          </w:p>
          <w:p w14:paraId="005B58FA" w14:textId="77777777" w:rsidR="00412CEC" w:rsidRDefault="00412CEC" w:rsidP="00412CE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subsidiaritetsprövningen av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 xml:space="preserve">2022) 707. </w:t>
            </w:r>
          </w:p>
          <w:p w14:paraId="4B7121D9" w14:textId="77777777" w:rsidR="00412CEC" w:rsidRDefault="00412CEC" w:rsidP="00412CE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E2C500F" w14:textId="77777777" w:rsidR="00412CEC" w:rsidRDefault="00412CEC" w:rsidP="00412CE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bordlades. </w:t>
            </w:r>
          </w:p>
          <w:p w14:paraId="12AFE1B9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bookmarkEnd w:id="0"/>
      <w:tr w:rsidR="00F93B25" w14:paraId="3A08FD80" w14:textId="77777777" w:rsidTr="00D12EAD">
        <w:tc>
          <w:tcPr>
            <w:tcW w:w="567" w:type="dxa"/>
          </w:tcPr>
          <w:p w14:paraId="78CF9E99" w14:textId="553522C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374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9E836E3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12CEC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412CEC">
              <w:rPr>
                <w:snapToGrid w:val="0"/>
              </w:rPr>
              <w:t>21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412CEC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1A0747C5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12CEC">
              <w:t>21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1" w:name="_Hlk127252390"/>
      <w:r>
        <w:br w:type="page"/>
      </w:r>
    </w:p>
    <w:bookmarkEnd w:id="1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C420BF7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391E69">
              <w:t>22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0CD1F034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391E6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3889D93" w:rsidR="000910E8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3F58AC6" w:rsidR="000910E8" w:rsidRPr="001E1FAC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3543353C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4F315B53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38662209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3FF49D7B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4842828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9F704B2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69A96FFF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302B5DB7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1BBD6D70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F21F3C0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4AF29BA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3468050" w:rsidR="000910E8" w:rsidRPr="00E70A95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28E04430" w:rsidR="000910E8" w:rsidRPr="0078232D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A051657" w:rsidR="000910E8" w:rsidRPr="0078232D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44064AEB" w:rsidR="000910E8" w:rsidRPr="0078232D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316372F4" w:rsidR="00073002" w:rsidRPr="0078232D" w:rsidRDefault="00A34A6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E32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E32DA4">
            <w:pPr>
              <w:pStyle w:val="Ingetavstnd"/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3A3AABEF" w:rsidR="00374AAE" w:rsidRPr="0078232D" w:rsidRDefault="0078102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BB44BB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95F68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E4D20"/>
    <w:rsid w:val="001F67F5"/>
    <w:rsid w:val="002174A8"/>
    <w:rsid w:val="002240E5"/>
    <w:rsid w:val="002348E1"/>
    <w:rsid w:val="002373C0"/>
    <w:rsid w:val="00241F0A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072A"/>
    <w:rsid w:val="00296D10"/>
    <w:rsid w:val="002A3CED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1E69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292E"/>
    <w:rsid w:val="003E3027"/>
    <w:rsid w:val="003F49FA"/>
    <w:rsid w:val="003F642F"/>
    <w:rsid w:val="003F76C0"/>
    <w:rsid w:val="004030B9"/>
    <w:rsid w:val="00412CEC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30C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5E90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D6317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1021"/>
    <w:rsid w:val="00785299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C2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34A67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A3747"/>
    <w:rsid w:val="00BB44B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2DA4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B7FD5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07DC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styleId="Ingetavstnd">
    <w:name w:val="No Spacing"/>
    <w:uiPriority w:val="1"/>
    <w:qFormat/>
    <w:rsid w:val="00E32DA4"/>
    <w:pPr>
      <w:widowControl w:val="0"/>
    </w:pPr>
    <w:rPr>
      <w:sz w:val="24"/>
    </w:rPr>
  </w:style>
  <w:style w:type="character" w:styleId="Hyperlnk">
    <w:name w:val="Hyperlink"/>
    <w:rsid w:val="00481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329</Words>
  <Characters>2483</Characters>
  <Application>Microsoft Office Word</Application>
  <DocSecurity>0</DocSecurity>
  <Lines>275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2023-03-16T11:42:00Z</cp:lastPrinted>
  <dcterms:created xsi:type="dcterms:W3CDTF">2023-04-03T09:10:00Z</dcterms:created>
  <dcterms:modified xsi:type="dcterms:W3CDTF">2023-04-03T09:12:00Z</dcterms:modified>
</cp:coreProperties>
</file>