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7DBF7ED" w14:textId="77777777">
      <w:pPr>
        <w:pStyle w:val="Normalutanindragellerluft"/>
      </w:pPr>
      <w:r>
        <w:t xml:space="preserve"> </w:t>
      </w:r>
    </w:p>
    <w:sdt>
      <w:sdtPr>
        <w:alias w:val="CC_Boilerplate_4"/>
        <w:tag w:val="CC_Boilerplate_4"/>
        <w:id w:val="-1644581176"/>
        <w:lock w:val="sdtLocked"/>
        <w:placeholder>
          <w:docPart w:val="C940DFC6F78F463FB6060A77C492BF0E"/>
        </w:placeholder>
        <w15:appearance w15:val="hidden"/>
        <w:text/>
      </w:sdtPr>
      <w:sdtEndPr/>
      <w:sdtContent>
        <w:p w:rsidRPr="009B062B" w:rsidR="00AF30DD" w:rsidP="009B062B" w:rsidRDefault="00AF30DD" w14:paraId="27DBF7EE" w14:textId="77777777">
          <w:pPr>
            <w:pStyle w:val="RubrikFrslagTIllRiksdagsbeslut"/>
          </w:pPr>
          <w:r w:rsidRPr="009B062B">
            <w:t>Förslag till riksdagsbeslut</w:t>
          </w:r>
        </w:p>
      </w:sdtContent>
    </w:sdt>
    <w:sdt>
      <w:sdtPr>
        <w:alias w:val="Yrkande 1"/>
        <w:tag w:val="e4801485-f61b-4780-b70b-320d2f06d2c5"/>
        <w:id w:val="-868521405"/>
        <w:lock w:val="sdtLocked"/>
      </w:sdtPr>
      <w:sdtEndPr/>
      <w:sdtContent>
        <w:p w:rsidR="00941FE2" w:rsidRDefault="001F28C5" w14:paraId="27DBF7EF" w14:textId="77777777">
          <w:pPr>
            <w:pStyle w:val="Frslagstext"/>
            <w:numPr>
              <w:ilvl w:val="0"/>
              <w:numId w:val="0"/>
            </w:numPr>
          </w:pPr>
          <w:r>
            <w:t>Riksdagen ställer sig bakom det som anförs i motionen om att helt ta bort kommuners möjlighet att betala ut kommunalt försörjningsstöd till medborgare i andra EU-länder och tillkännager detta för regeringen.</w:t>
          </w:r>
        </w:p>
      </w:sdtContent>
    </w:sdt>
    <w:p w:rsidRPr="009B062B" w:rsidR="00AF30DD" w:rsidP="009B062B" w:rsidRDefault="000156D9" w14:paraId="27DBF7F0" w14:textId="77777777">
      <w:pPr>
        <w:pStyle w:val="Rubrik1"/>
      </w:pPr>
      <w:bookmarkStart w:name="MotionsStart" w:id="0"/>
      <w:bookmarkEnd w:id="0"/>
      <w:r w:rsidRPr="009B062B">
        <w:t>Motivering</w:t>
      </w:r>
    </w:p>
    <w:p w:rsidR="008E5E0C" w:rsidP="008E5E0C" w:rsidRDefault="008E5E0C" w14:paraId="27DBF7F1" w14:textId="77777777">
      <w:pPr>
        <w:pStyle w:val="Normalutanindragellerluft"/>
      </w:pPr>
      <w:r>
        <w:t>Det rapporteras då och då i svensk media om fall där kommuner beslutat att behandla tillfälliga EU-migranter såsom vore de medborgare avseende ekonomiskt bistånd, försörjningsstöd.</w:t>
      </w:r>
    </w:p>
    <w:p w:rsidRPr="00B83166" w:rsidR="008E5E0C" w:rsidP="00B83166" w:rsidRDefault="008E5E0C" w14:paraId="27DBF7F2" w14:textId="77777777">
      <w:r w:rsidRPr="00B83166">
        <w:t xml:space="preserve">Den fria rörligheten inom den europeiska unionen är tänkt att underlätta för EU-medborgare att resa, arbeta och bo i andra länder inom unionen. Samtidigt har varje enskilt medlemsland ett socialt ansvar för sina medborgare. Tyvärr händer det ibland att svenska kommuner ruckar på dessa principer och tillhandahåller ekonomiska bidrag till människor som är medborgare i andra EU-länder. Det är enligt vår mening en orimlig ordning att Sveriges skattebetalare ska finansiera bidrag till människor som vare sig är flyktingar* eller svenska medborgare. Vidare bidrar denna ordning till att länder som </w:t>
      </w:r>
      <w:r w:rsidRPr="00B83166">
        <w:lastRenderedPageBreak/>
        <w:t>inte sköter sina åtaganden gentemot sin befolkning kan fortsätta negligera de sociala problem som de har ett ansvar att lösa – Sveriges förmenta godhet blir ett slags medberoende där vi stjälper snarare än hjälper.</w:t>
      </w:r>
    </w:p>
    <w:p w:rsidRPr="00B83166" w:rsidR="008E5E0C" w:rsidP="00B83166" w:rsidRDefault="008E5E0C" w14:paraId="27DBF7F3" w14:textId="77777777">
      <w:bookmarkStart w:name="_GoBack" w:id="1"/>
      <w:bookmarkEnd w:id="1"/>
      <w:r w:rsidRPr="00B83166">
        <w:t>Det saknas helt skäl att människor som har ett annat hemland inom unionen att åka till ska kunna få ekonomiskt bistånd av svenska kommuner. Vi menar därför att dessa beslut inte ska kunna tas godtyckligt av enskilda kommuner, utan att det helt enkelt inte ska vara tillåtet att betala ut den typen av stöd till medborgare i annat EU-land.</w:t>
      </w:r>
    </w:p>
    <w:p w:rsidR="006D01C3" w:rsidP="008E5E0C" w:rsidRDefault="008E5E0C" w14:paraId="27DBF7F4" w14:textId="0A0AE5B6">
      <w:pPr>
        <w:pStyle w:val="Normalutanindragellerluft"/>
      </w:pPr>
      <w:r>
        <w:t>(*Sverigedemokraterna vi</w:t>
      </w:r>
      <w:r w:rsidR="00B83166">
        <w:t>ll ta bort alla bidrag för icke</w:t>
      </w:r>
      <w:r>
        <w:t>-medborgare och införa ett behovsprövat bidrag i likhet med det kommunala försörjningsstödet för människor från icke EU-land som har laglig rätt att vistas i Sverige, men som saknar egen försörjning.)</w:t>
      </w:r>
    </w:p>
    <w:p w:rsidRPr="00093F48" w:rsidR="00093F48" w:rsidP="00093F48" w:rsidRDefault="00093F48" w14:paraId="27DBF7F5" w14:textId="77777777">
      <w:pPr>
        <w:pStyle w:val="Normalutanindragellerluft"/>
      </w:pPr>
    </w:p>
    <w:sdt>
      <w:sdtPr>
        <w:alias w:val="CC_Underskrifter"/>
        <w:tag w:val="CC_Underskrifter"/>
        <w:id w:val="583496634"/>
        <w:lock w:val="sdtContentLocked"/>
        <w:placeholder>
          <w:docPart w:val="76B7463FEAC449D396DC2E1696DCAA74"/>
        </w:placeholder>
        <w15:appearance w15:val="hidden"/>
      </w:sdtPr>
      <w:sdtEndPr/>
      <w:sdtContent>
        <w:p w:rsidR="004801AC" w:rsidP="005C5003" w:rsidRDefault="0065733C" w14:paraId="27DBF7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Kent Ekeroth (SD)</w:t>
            </w:r>
          </w:p>
        </w:tc>
      </w:tr>
    </w:tbl>
    <w:p w:rsidR="005C1ADF" w:rsidRDefault="005C1ADF" w14:paraId="27DBF7FA" w14:textId="77777777"/>
    <w:sectPr w:rsidR="005C1A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BF7FC" w14:textId="77777777" w:rsidR="007E5A1B" w:rsidRDefault="007E5A1B" w:rsidP="000C1CAD">
      <w:pPr>
        <w:spacing w:line="240" w:lineRule="auto"/>
      </w:pPr>
      <w:r>
        <w:separator/>
      </w:r>
    </w:p>
  </w:endnote>
  <w:endnote w:type="continuationSeparator" w:id="0">
    <w:p w14:paraId="27DBF7FD" w14:textId="77777777" w:rsidR="007E5A1B" w:rsidRDefault="007E5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F8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F80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733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C6809" w14:textId="77777777" w:rsidR="009960B9" w:rsidRDefault="009960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BF7FA" w14:textId="77777777" w:rsidR="007E5A1B" w:rsidRDefault="007E5A1B" w:rsidP="000C1CAD">
      <w:pPr>
        <w:spacing w:line="240" w:lineRule="auto"/>
      </w:pPr>
      <w:r>
        <w:separator/>
      </w:r>
    </w:p>
  </w:footnote>
  <w:footnote w:type="continuationSeparator" w:id="0">
    <w:p w14:paraId="27DBF7FB" w14:textId="77777777" w:rsidR="007E5A1B" w:rsidRDefault="007E5A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DBF7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BF80E" wp14:anchorId="27DBF8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733C" w14:paraId="27DBF80F" w14:textId="77777777">
                          <w:pPr>
                            <w:jc w:val="right"/>
                          </w:pPr>
                          <w:sdt>
                            <w:sdtPr>
                              <w:alias w:val="CC_Noformat_Partikod"/>
                              <w:tag w:val="CC_Noformat_Partikod"/>
                              <w:id w:val="-53464382"/>
                              <w:placeholder>
                                <w:docPart w:val="585FB5CC7E1F4A69B861D6C76F8B6635"/>
                              </w:placeholder>
                              <w:text/>
                            </w:sdtPr>
                            <w:sdtEndPr/>
                            <w:sdtContent>
                              <w:r w:rsidR="008E5E0C">
                                <w:t>SD</w:t>
                              </w:r>
                            </w:sdtContent>
                          </w:sdt>
                          <w:sdt>
                            <w:sdtPr>
                              <w:alias w:val="CC_Noformat_Partinummer"/>
                              <w:tag w:val="CC_Noformat_Partinummer"/>
                              <w:id w:val="-1709555926"/>
                              <w:placeholder>
                                <w:docPart w:val="639A4B6F210C43E1A5AB1253F97C70A3"/>
                              </w:placeholder>
                              <w:text/>
                            </w:sdtPr>
                            <w:sdtEndPr/>
                            <w:sdtContent>
                              <w:r w:rsidR="008E5E0C">
                                <w:t>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DBF8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733C" w14:paraId="27DBF80F" w14:textId="77777777">
                    <w:pPr>
                      <w:jc w:val="right"/>
                    </w:pPr>
                    <w:sdt>
                      <w:sdtPr>
                        <w:alias w:val="CC_Noformat_Partikod"/>
                        <w:tag w:val="CC_Noformat_Partikod"/>
                        <w:id w:val="-53464382"/>
                        <w:placeholder>
                          <w:docPart w:val="585FB5CC7E1F4A69B861D6C76F8B6635"/>
                        </w:placeholder>
                        <w:text/>
                      </w:sdtPr>
                      <w:sdtEndPr/>
                      <w:sdtContent>
                        <w:r w:rsidR="008E5E0C">
                          <w:t>SD</w:t>
                        </w:r>
                      </w:sdtContent>
                    </w:sdt>
                    <w:sdt>
                      <w:sdtPr>
                        <w:alias w:val="CC_Noformat_Partinummer"/>
                        <w:tag w:val="CC_Noformat_Partinummer"/>
                        <w:id w:val="-1709555926"/>
                        <w:placeholder>
                          <w:docPart w:val="639A4B6F210C43E1A5AB1253F97C70A3"/>
                        </w:placeholder>
                        <w:text/>
                      </w:sdtPr>
                      <w:sdtEndPr/>
                      <w:sdtContent>
                        <w:r w:rsidR="008E5E0C">
                          <w:t>441</w:t>
                        </w:r>
                      </w:sdtContent>
                    </w:sdt>
                  </w:p>
                </w:txbxContent>
              </v:textbox>
              <w10:wrap anchorx="page"/>
            </v:shape>
          </w:pict>
        </mc:Fallback>
      </mc:AlternateContent>
    </w:r>
  </w:p>
  <w:p w:rsidRPr="00293C4F" w:rsidR="007A5507" w:rsidP="00776B74" w:rsidRDefault="007A5507" w14:paraId="27DBF7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733C" w14:paraId="27DBF800" w14:textId="77777777">
    <w:pPr>
      <w:jc w:val="right"/>
    </w:pPr>
    <w:sdt>
      <w:sdtPr>
        <w:alias w:val="CC_Noformat_Partikod"/>
        <w:tag w:val="CC_Noformat_Partikod"/>
        <w:id w:val="559911109"/>
        <w:text/>
      </w:sdtPr>
      <w:sdtEndPr/>
      <w:sdtContent>
        <w:r w:rsidR="008E5E0C">
          <w:t>SD</w:t>
        </w:r>
      </w:sdtContent>
    </w:sdt>
    <w:sdt>
      <w:sdtPr>
        <w:alias w:val="CC_Noformat_Partinummer"/>
        <w:tag w:val="CC_Noformat_Partinummer"/>
        <w:id w:val="1197820850"/>
        <w:text/>
      </w:sdtPr>
      <w:sdtEndPr/>
      <w:sdtContent>
        <w:r w:rsidR="008E5E0C">
          <w:t>441</w:t>
        </w:r>
      </w:sdtContent>
    </w:sdt>
  </w:p>
  <w:p w:rsidR="007A5507" w:rsidP="00776B74" w:rsidRDefault="007A5507" w14:paraId="27DBF8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733C" w14:paraId="27DBF804" w14:textId="77777777">
    <w:pPr>
      <w:jc w:val="right"/>
    </w:pPr>
    <w:sdt>
      <w:sdtPr>
        <w:alias w:val="CC_Noformat_Partikod"/>
        <w:tag w:val="CC_Noformat_Partikod"/>
        <w:id w:val="1471015553"/>
        <w:text/>
      </w:sdtPr>
      <w:sdtEndPr/>
      <w:sdtContent>
        <w:r w:rsidR="008E5E0C">
          <w:t>SD</w:t>
        </w:r>
      </w:sdtContent>
    </w:sdt>
    <w:sdt>
      <w:sdtPr>
        <w:alias w:val="CC_Noformat_Partinummer"/>
        <w:tag w:val="CC_Noformat_Partinummer"/>
        <w:id w:val="-2014525982"/>
        <w:text/>
      </w:sdtPr>
      <w:sdtEndPr/>
      <w:sdtContent>
        <w:r w:rsidR="008E5E0C">
          <w:t>441</w:t>
        </w:r>
      </w:sdtContent>
    </w:sdt>
  </w:p>
  <w:p w:rsidR="007A5507" w:rsidP="00A314CF" w:rsidRDefault="0065733C" w14:paraId="39BAB80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7DBF805" w14:textId="77777777">
    <w:pPr>
      <w:pStyle w:val="FSHNormal"/>
      <w:spacing w:before="40"/>
    </w:pPr>
  </w:p>
  <w:p w:rsidR="007A5507" w:rsidP="00A314CF" w:rsidRDefault="007A5507" w14:paraId="27DBF806" w14:textId="77777777">
    <w:pPr>
      <w:pStyle w:val="FSHNormal"/>
      <w:spacing w:before="40"/>
    </w:pPr>
  </w:p>
  <w:p w:rsidRPr="008227B3" w:rsidR="007A5507" w:rsidP="008227B3" w:rsidRDefault="0065733C" w14:paraId="27DBF80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5733C" w14:paraId="27DBF8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:2426</w:t>
        </w:r>
      </w:sdtContent>
    </w:sdt>
  </w:p>
  <w:p w:rsidR="007A5507" w:rsidP="00E03A3D" w:rsidRDefault="0065733C" w14:paraId="27DBF809" w14:textId="77777777">
    <w:pPr>
      <w:pStyle w:val="Motionr"/>
    </w:pPr>
    <w:sdt>
      <w:sdtPr>
        <w:alias w:val="CC_Noformat_Avtext"/>
        <w:tag w:val="CC_Noformat_Avtext"/>
        <w:id w:val="-2020768203"/>
        <w:lock w:val="sdtContentLocked"/>
        <w15:appearance w15:val="hidden"/>
        <w:text/>
      </w:sdtPr>
      <w:sdtEndPr/>
      <w:sdtContent>
        <w:r>
          <w:t>av Linus Bylund och Kent Ekeroth (båda SD)</w:t>
        </w:r>
      </w:sdtContent>
    </w:sdt>
  </w:p>
  <w:sdt>
    <w:sdtPr>
      <w:alias w:val="CC_Noformat_Rubtext"/>
      <w:tag w:val="CC_Noformat_Rubtext"/>
      <w:id w:val="-218060500"/>
      <w:lock w:val="sdtLocked"/>
      <w15:appearance w15:val="hidden"/>
      <w:text/>
    </w:sdtPr>
    <w:sdtEndPr/>
    <w:sdtContent>
      <w:p w:rsidR="007A5507" w:rsidP="00283E0F" w:rsidRDefault="008E5E0C" w14:paraId="27DBF80A" w14:textId="77777777">
        <w:pPr>
          <w:pStyle w:val="FSHRub2"/>
        </w:pPr>
        <w:r>
          <w:t>Förbjud kommuner att betala ut försörjningsstöd till medborgare i andra EU-länder</w:t>
        </w:r>
      </w:p>
    </w:sdtContent>
  </w:sdt>
  <w:sdt>
    <w:sdtPr>
      <w:alias w:val="CC_Boilerplate_3"/>
      <w:tag w:val="CC_Boilerplate_3"/>
      <w:id w:val="1606463544"/>
      <w:lock w:val="sdtContentLocked"/>
      <w15:appearance w15:val="hidden"/>
      <w:text w:multiLine="1"/>
    </w:sdtPr>
    <w:sdtEndPr/>
    <w:sdtContent>
      <w:p w:rsidR="007A5507" w:rsidP="00283E0F" w:rsidRDefault="007A5507" w14:paraId="27DBF8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5E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28C5"/>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DDB"/>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2B4"/>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1ADF"/>
    <w:rsid w:val="005C4A81"/>
    <w:rsid w:val="005C5003"/>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33C"/>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1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5E0C"/>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FE2"/>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0B9"/>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166"/>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4CF"/>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BF7ED"/>
  <w15:chartTrackingRefBased/>
  <w15:docId w15:val="{13F5341D-1461-4A7A-9038-28D45D7D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40DFC6F78F463FB6060A77C492BF0E"/>
        <w:category>
          <w:name w:val="Allmänt"/>
          <w:gallery w:val="placeholder"/>
        </w:category>
        <w:types>
          <w:type w:val="bbPlcHdr"/>
        </w:types>
        <w:behaviors>
          <w:behavior w:val="content"/>
        </w:behaviors>
        <w:guid w:val="{766896C2-1BD7-48B0-9064-24DB0A36B2A1}"/>
      </w:docPartPr>
      <w:docPartBody>
        <w:p w:rsidR="003C51FF" w:rsidRDefault="00DE26D7">
          <w:pPr>
            <w:pStyle w:val="C940DFC6F78F463FB6060A77C492BF0E"/>
          </w:pPr>
          <w:r w:rsidRPr="009A726D">
            <w:rPr>
              <w:rStyle w:val="Platshllartext"/>
            </w:rPr>
            <w:t>Klicka här för att ange text.</w:t>
          </w:r>
        </w:p>
      </w:docPartBody>
    </w:docPart>
    <w:docPart>
      <w:docPartPr>
        <w:name w:val="76B7463FEAC449D396DC2E1696DCAA74"/>
        <w:category>
          <w:name w:val="Allmänt"/>
          <w:gallery w:val="placeholder"/>
        </w:category>
        <w:types>
          <w:type w:val="bbPlcHdr"/>
        </w:types>
        <w:behaviors>
          <w:behavior w:val="content"/>
        </w:behaviors>
        <w:guid w:val="{B1A1E927-0E6A-403F-950E-DFDEEFAE9302}"/>
      </w:docPartPr>
      <w:docPartBody>
        <w:p w:rsidR="003C51FF" w:rsidRDefault="00DE26D7">
          <w:pPr>
            <w:pStyle w:val="76B7463FEAC449D396DC2E1696DCAA74"/>
          </w:pPr>
          <w:r w:rsidRPr="002551EA">
            <w:rPr>
              <w:rStyle w:val="Platshllartext"/>
              <w:color w:val="808080" w:themeColor="background1" w:themeShade="80"/>
            </w:rPr>
            <w:t>[Motionärernas namn]</w:t>
          </w:r>
        </w:p>
      </w:docPartBody>
    </w:docPart>
    <w:docPart>
      <w:docPartPr>
        <w:name w:val="585FB5CC7E1F4A69B861D6C76F8B6635"/>
        <w:category>
          <w:name w:val="Allmänt"/>
          <w:gallery w:val="placeholder"/>
        </w:category>
        <w:types>
          <w:type w:val="bbPlcHdr"/>
        </w:types>
        <w:behaviors>
          <w:behavior w:val="content"/>
        </w:behaviors>
        <w:guid w:val="{C4B4A82E-9B93-4372-9BD7-468DC6B8C553}"/>
      </w:docPartPr>
      <w:docPartBody>
        <w:p w:rsidR="003C51FF" w:rsidRDefault="00DE26D7">
          <w:pPr>
            <w:pStyle w:val="585FB5CC7E1F4A69B861D6C76F8B6635"/>
          </w:pPr>
          <w:r>
            <w:rPr>
              <w:rStyle w:val="Platshllartext"/>
            </w:rPr>
            <w:t xml:space="preserve"> </w:t>
          </w:r>
        </w:p>
      </w:docPartBody>
    </w:docPart>
    <w:docPart>
      <w:docPartPr>
        <w:name w:val="639A4B6F210C43E1A5AB1253F97C70A3"/>
        <w:category>
          <w:name w:val="Allmänt"/>
          <w:gallery w:val="placeholder"/>
        </w:category>
        <w:types>
          <w:type w:val="bbPlcHdr"/>
        </w:types>
        <w:behaviors>
          <w:behavior w:val="content"/>
        </w:behaviors>
        <w:guid w:val="{B25F1BCC-692B-49F7-A6B0-7DC6ABE22736}"/>
      </w:docPartPr>
      <w:docPartBody>
        <w:p w:rsidR="003C51FF" w:rsidRDefault="00DE26D7">
          <w:pPr>
            <w:pStyle w:val="639A4B6F210C43E1A5AB1253F97C70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D7"/>
    <w:rsid w:val="003C51FF"/>
    <w:rsid w:val="00DE2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40DFC6F78F463FB6060A77C492BF0E">
    <w:name w:val="C940DFC6F78F463FB6060A77C492BF0E"/>
  </w:style>
  <w:style w:type="paragraph" w:customStyle="1" w:styleId="BAE9BCBD600E4C64807E8497233FF531">
    <w:name w:val="BAE9BCBD600E4C64807E8497233FF531"/>
  </w:style>
  <w:style w:type="paragraph" w:customStyle="1" w:styleId="63AF8CC8AD5B4CB1B4B77E57A96BCB9E">
    <w:name w:val="63AF8CC8AD5B4CB1B4B77E57A96BCB9E"/>
  </w:style>
  <w:style w:type="paragraph" w:customStyle="1" w:styleId="76B7463FEAC449D396DC2E1696DCAA74">
    <w:name w:val="76B7463FEAC449D396DC2E1696DCAA74"/>
  </w:style>
  <w:style w:type="paragraph" w:customStyle="1" w:styleId="585FB5CC7E1F4A69B861D6C76F8B6635">
    <w:name w:val="585FB5CC7E1F4A69B861D6C76F8B6635"/>
  </w:style>
  <w:style w:type="paragraph" w:customStyle="1" w:styleId="639A4B6F210C43E1A5AB1253F97C70A3">
    <w:name w:val="639A4B6F210C43E1A5AB1253F97C7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9013</RubrikLookup>
    <MotionGuid xmlns="00d11361-0b92-4bae-a181-288d6a55b763">8bc5dd55-34a3-4470-aa44-fbaa26438989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2100-2E0A-4806-BD7B-A653E72286D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3D6395E-1DF4-41FA-94AD-CD7622D2F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E2C0C-4981-41E2-93B2-7BE72AB8F952}">
  <ds:schemaRefs>
    <ds:schemaRef ds:uri="http://schemas.riksdagen.se/motion"/>
  </ds:schemaRefs>
</ds:datastoreItem>
</file>

<file path=customXml/itemProps5.xml><?xml version="1.0" encoding="utf-8"?>
<ds:datastoreItem xmlns:ds="http://schemas.openxmlformats.org/officeDocument/2006/customXml" ds:itemID="{E1DB3AB8-C902-428C-A8BD-6EF735E5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2</Pages>
  <Words>286</Words>
  <Characters>1597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201617SD441 Förbjud kommuner att betala ut försörjningsstöd till medborgare i andra EU länder</dc:title>
  <dc:subject/>
  <dc:creator>Riksdagsförvaltningen</dc:creator>
  <cp:keywords/>
  <dc:description/>
  <cp:lastModifiedBy>Kerstin Carlqvist</cp:lastModifiedBy>
  <cp:revision>6</cp:revision>
  <cp:lastPrinted>2016-06-13T12:10:00Z</cp:lastPrinted>
  <dcterms:created xsi:type="dcterms:W3CDTF">2016-10-04T10:51:00Z</dcterms:created>
  <dcterms:modified xsi:type="dcterms:W3CDTF">2017-05-11T06:17:00Z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*TE5ED0BA4F132*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https://filur.riksdagen.se/drop/DropOffLibrary/TE5ED0BA4F132.docx</vt:lpwstr>
  </property>
  <property fmtid="{D5CDD505-2E9C-101B-9397-08002B2CF9AE}" pid="13" name="RevisionsOn">
    <vt:lpwstr>1</vt:lpwstr>
  </property>
</Properties>
</file>