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000BB" w:rsidRDefault="001D48DC" w14:paraId="2D31073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EA0CC7040B94FFF9E7205CE31F315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ee2a0be-db90-4735-b12c-ec9dabe688ec"/>
        <w:id w:val="2017959554"/>
        <w:lock w:val="sdtLocked"/>
      </w:sdtPr>
      <w:sdtEndPr/>
      <w:sdtContent>
        <w:p w:rsidR="00B1255C" w:rsidRDefault="001B13F9" w14:paraId="039B9681" w14:textId="77777777">
          <w:pPr>
            <w:pStyle w:val="Frslagstext"/>
          </w:pPr>
          <w:r>
            <w:t>Riksdagen ställer sig bakom det som anförs i motionen om att regeringen bör ge berörda myndigheter i uppdrag att fördjupa sin samverkan i frågor relaterade till allmänna vattentjänster och vattentjänstlagen och tillkännager detta för regeringen.</w:t>
          </w:r>
        </w:p>
      </w:sdtContent>
    </w:sdt>
    <w:sdt>
      <w:sdtPr>
        <w:alias w:val="Yrkande 2"/>
        <w:tag w:val="b5114c30-fa42-4fb2-a004-8766438b389a"/>
        <w:id w:val="-1007363514"/>
        <w:lock w:val="sdtLocked"/>
      </w:sdtPr>
      <w:sdtEndPr/>
      <w:sdtContent>
        <w:p w:rsidR="00B1255C" w:rsidRDefault="001B13F9" w14:paraId="02E997F4" w14:textId="77777777">
          <w:pPr>
            <w:pStyle w:val="Frslagstext"/>
          </w:pPr>
          <w:r>
            <w:t>Riksdagen ställer sig bakom det som anförs i motionen om att regeringen bör ge i uppdrag åt lämplig myndighet att vägleda i och följa upp kommunernas arbete med vattentjänstplaner, i syfte att säkerställa att intentionerna med dessa förverkligas, och tillkännager detta för regeringen.</w:t>
          </w:r>
        </w:p>
      </w:sdtContent>
    </w:sdt>
    <w:sdt>
      <w:sdtPr>
        <w:alias w:val="Yrkande 3"/>
        <w:tag w:val="4ba72ceb-22b7-41d8-9b67-8ebc1296d25e"/>
        <w:id w:val="-695842954"/>
        <w:lock w:val="sdtLocked"/>
      </w:sdtPr>
      <w:sdtEndPr/>
      <w:sdtContent>
        <w:p w:rsidR="00B1255C" w:rsidRDefault="001B13F9" w14:paraId="070BD054" w14:textId="77777777">
          <w:pPr>
            <w:pStyle w:val="Frslagstext"/>
          </w:pPr>
          <w:r>
            <w:t>Riksdagen ställer sig bakom det som anförs i motionen om att regeringen bör ge i uppdrag till Havs- och vattenmyndigheten att ta initiativ till åtgärder som säkerställer att länsstyrelsernas tillsyn omfattar kommunens hela ansvar enligt 6 § vattentjänstlagen och tillkännager detta för regeringen.</w:t>
          </w:r>
        </w:p>
      </w:sdtContent>
    </w:sdt>
    <w:sdt>
      <w:sdtPr>
        <w:alias w:val="Yrkande 4"/>
        <w:tag w:val="0204149e-b15c-43eb-845d-40f21d64b080"/>
        <w:id w:val="-655338"/>
        <w:lock w:val="sdtLocked"/>
      </w:sdtPr>
      <w:sdtEndPr/>
      <w:sdtContent>
        <w:p w:rsidR="00B1255C" w:rsidRDefault="001B13F9" w14:paraId="6C186C34" w14:textId="77777777">
          <w:pPr>
            <w:pStyle w:val="Frslagstext"/>
          </w:pPr>
          <w:r>
            <w:t>Riksdagen ställer sig bakom det som anförs i motionen om att regeringen bör säkerställa att länsstyrelserna får de befogenheter och resurser som behövs för att möjliggöra en effektivare tillsyn av allmänna vattentjänster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2CA6D1EE074657A60B92D72D86B2F1"/>
        </w:placeholder>
        <w:text/>
      </w:sdtPr>
      <w:sdtEndPr/>
      <w:sdtContent>
        <w:p w:rsidRPr="009B062B" w:rsidR="006D79C9" w:rsidP="00333E95" w:rsidRDefault="006D79C9" w14:paraId="16267EB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9D2E81" w14:paraId="5DD7B8C6" w14:textId="7B24732E">
      <w:pPr>
        <w:pStyle w:val="Normalutanindragellerluft"/>
      </w:pPr>
      <w:r>
        <w:t xml:space="preserve">Enligt vattentjänstlagen har kommunerna ansvaret </w:t>
      </w:r>
      <w:r w:rsidR="001B13F9">
        <w:t xml:space="preserve">för </w:t>
      </w:r>
      <w:r>
        <w:t>att tillgodose behoven av gemensamma vattentjänster genom allmänna vatten- och avloppsanläggningar (va-anläggningar).</w:t>
      </w:r>
      <w:r w:rsidR="001C76B5">
        <w:t xml:space="preserve"> I</w:t>
      </w:r>
      <w:r>
        <w:t xml:space="preserve"> Sverige är ungefär 90 procent av befolkningen anslut</w:t>
      </w:r>
      <w:r w:rsidR="001B13F9">
        <w:t>en</w:t>
      </w:r>
      <w:r>
        <w:t xml:space="preserve"> till allmänna vattentjänster. Att avloppsvatten renas på ett säkert s</w:t>
      </w:r>
      <w:r w:rsidR="001B13F9">
        <w:t>ä</w:t>
      </w:r>
      <w:r>
        <w:t>tt är avgörande för människors hälsa och för miljön.</w:t>
      </w:r>
    </w:p>
    <w:p w:rsidR="009D2E81" w:rsidP="009D2E81" w:rsidRDefault="009D2E81" w14:paraId="34C884EF" w14:textId="6B857515">
      <w:r>
        <w:lastRenderedPageBreak/>
        <w:t xml:space="preserve">Riksrevisionen har i rapport </w:t>
      </w:r>
      <w:r w:rsidRPr="001B13F9" w:rsidR="00C272FE">
        <w:t>RiR</w:t>
      </w:r>
      <w:r w:rsidRPr="001B13F9">
        <w:t xml:space="preserve"> 2025:2 </w:t>
      </w:r>
      <w:r w:rsidRPr="001B13F9" w:rsidR="00F2783F">
        <w:t>T</w:t>
      </w:r>
      <w:r w:rsidRPr="001B13F9">
        <w:t>illgången till kommunalt vatten och avlopp</w:t>
      </w:r>
      <w:r w:rsidRPr="001B13F9" w:rsidR="00F2783F">
        <w:t xml:space="preserve"> – statens insatser för allmänna vattentjänster</w:t>
      </w:r>
      <w:r w:rsidRPr="00F2783F" w:rsidR="00F2783F">
        <w:rPr>
          <w:i/>
          <w:iCs/>
        </w:rPr>
        <w:t xml:space="preserve"> </w:t>
      </w:r>
      <w:r>
        <w:t>granskat</w:t>
      </w:r>
      <w:r w:rsidR="00BF28F3">
        <w:t xml:space="preserve"> om statens insatser gentemot kommunerna avseende deras ansvar </w:t>
      </w:r>
      <w:r w:rsidR="001B13F9">
        <w:t xml:space="preserve">för </w:t>
      </w:r>
      <w:r w:rsidR="00BF28F3">
        <w:t>att tillhandahålla allmänna vattentjänster är effektiva. Riksrevisionens övergripande bedömning i rapporten är att regeringens styrning inte har varit effektiv i förhållande till kommunerna och deras ansvar</w:t>
      </w:r>
      <w:r w:rsidR="001B13F9">
        <w:t xml:space="preserve"> för</w:t>
      </w:r>
      <w:r w:rsidR="00BF28F3">
        <w:t xml:space="preserve"> att tillhandahålla allmänna vattentjänster. Med anledning</w:t>
      </w:r>
      <w:r w:rsidR="00AC626E">
        <w:t xml:space="preserve"> av detta lämnar Riksrevisionen fyra rekommendationer till regeringen. I skrivelsen </w:t>
      </w:r>
      <w:r w:rsidR="001B5239">
        <w:t>tydliggör regeringen att man i nuläget inte avser</w:t>
      </w:r>
      <w:r w:rsidR="001B13F9">
        <w:t xml:space="preserve"> att</w:t>
      </w:r>
      <w:r w:rsidR="001B5239">
        <w:t xml:space="preserve"> vidta konkreta åtgärder med anledning av dessa rekommenda</w:t>
      </w:r>
      <w:r w:rsidR="001D48DC">
        <w:softHyphen/>
      </w:r>
      <w:r w:rsidR="001B5239">
        <w:t>tioner.</w:t>
      </w:r>
      <w:r w:rsidR="001774BB">
        <w:t xml:space="preserve"> Man avser i</w:t>
      </w:r>
      <w:r w:rsidR="008122D3">
        <w:t> </w:t>
      </w:r>
      <w:r w:rsidR="001774BB">
        <w:t>stället att överväga</w:t>
      </w:r>
      <w:r w:rsidR="002D60AD">
        <w:t xml:space="preserve"> och </w:t>
      </w:r>
      <w:r w:rsidR="001774BB">
        <w:t>avvakta</w:t>
      </w:r>
      <w:r w:rsidR="002D60AD">
        <w:t xml:space="preserve"> eventuella åtgärder och är direkt tveksam till om det finns behov av</w:t>
      </w:r>
      <w:r w:rsidR="00F21361">
        <w:t xml:space="preserve"> åtgärder enligt</w:t>
      </w:r>
      <w:r w:rsidR="002D60AD">
        <w:t xml:space="preserve"> den fjärde rekommendationen om att ge utökade befogenheter till länsstyrelserna.</w:t>
      </w:r>
    </w:p>
    <w:p w:rsidR="002D60AD" w:rsidP="009D2E81" w:rsidRDefault="002D60AD" w14:paraId="59ABAC0F" w14:textId="79E9875C">
      <w:r>
        <w:t>Vänsterpartiet anser att regeringens passivitet med anledning av rapporten inte är acceptabel. Tillgången på rent vatten är en grundläggande förutsät</w:t>
      </w:r>
      <w:r w:rsidR="007C3DA1">
        <w:t>t</w:t>
      </w:r>
      <w:r>
        <w:t>ning för vår över</w:t>
      </w:r>
      <w:r w:rsidR="001D48DC">
        <w:softHyphen/>
      </w:r>
      <w:r>
        <w:t>levnad</w:t>
      </w:r>
      <w:r w:rsidR="001B13F9">
        <w:t>,</w:t>
      </w:r>
      <w:r w:rsidR="007C3DA1">
        <w:t xml:space="preserve"> och vår </w:t>
      </w:r>
      <w:r w:rsidR="00D2480B">
        <w:t>fortsatta tillgång på denna nödvändiga resurs kommer att kräva effektiva insatser för underhåll och investeringar inom vatten och avlopp i närtid.</w:t>
      </w:r>
      <w:r w:rsidR="001C76B5">
        <w:t xml:space="preserve"> Med regeringen</w:t>
      </w:r>
      <w:r w:rsidR="001B13F9">
        <w:t>s</w:t>
      </w:r>
      <w:r w:rsidR="001C76B5">
        <w:t xml:space="preserve"> fortsatta inaktivitet och försvagning av klimat- och miljöpolitiken </w:t>
      </w:r>
      <w:r w:rsidR="00F21361">
        <w:t>riskeras människors</w:t>
      </w:r>
      <w:r w:rsidR="001C76B5">
        <w:t xml:space="preserve"> trygghet i vardagen. </w:t>
      </w:r>
      <w:r w:rsidR="00D2480B">
        <w:t>Vi anser av detta skäl att nedanstående åtgärder bör vidtas</w:t>
      </w:r>
      <w:r w:rsidR="008122D3">
        <w:t xml:space="preserve"> med anledning av</w:t>
      </w:r>
      <w:r w:rsidR="00D2480B">
        <w:t xml:space="preserve"> Riksrevisionens rekommendationer</w:t>
      </w:r>
      <w:r w:rsidR="0093479D">
        <w:t xml:space="preserve"> till regeringen</w:t>
      </w:r>
      <w:r w:rsidR="00D2480B">
        <w:t>.</w:t>
      </w:r>
    </w:p>
    <w:p w:rsidR="0093479D" w:rsidP="009D2E81" w:rsidRDefault="0093479D" w14:paraId="18037D9E" w14:textId="38206BA0">
      <w:r>
        <w:t xml:space="preserve">Regeringen bör ge berörda myndigheter i uppdrag att fördjupa sin samverkan i frågor relaterade till allmänna vattentjänster och vattentjänstlagen. </w:t>
      </w:r>
      <w:r w:rsidRPr="001C0253">
        <w:t>Detta bör riksdagen ställa sig bakom och ge regeringen till känna</w:t>
      </w:r>
      <w:r w:rsidRPr="00D2506C">
        <w:t>.</w:t>
      </w:r>
    </w:p>
    <w:p w:rsidR="0093479D" w:rsidP="009D2E81" w:rsidRDefault="0093479D" w14:paraId="4ECDB297" w14:textId="0EFAC172">
      <w:r>
        <w:t>Regeringen bör uppdra åt lämplig myndighet att vägleda i och följa upp kommu</w:t>
      </w:r>
      <w:r w:rsidR="001D48DC">
        <w:softHyphen/>
      </w:r>
      <w:r>
        <w:t>nernas arbete med vattentjänstplaner</w:t>
      </w:r>
      <w:r w:rsidR="00840F9B">
        <w:t xml:space="preserve">, i syfte att säkerställa att intentionerna med dessa förverkligas. </w:t>
      </w:r>
      <w:bookmarkStart w:name="_Hlk199857708" w:id="5"/>
      <w:r w:rsidRPr="001C0253" w:rsidR="00840F9B">
        <w:t>Detta bör riksdagen ställa sig bakom och ge regeringen till känna</w:t>
      </w:r>
      <w:r w:rsidRPr="00D2506C" w:rsidR="00840F9B">
        <w:t>.</w:t>
      </w:r>
      <w:bookmarkEnd w:id="5"/>
    </w:p>
    <w:p w:rsidR="00840F9B" w:rsidP="009D2E81" w:rsidRDefault="00840F9B" w14:paraId="3B90924C" w14:textId="10B48719">
      <w:bookmarkStart w:name="_Hlk199942512" w:id="6"/>
      <w:r>
        <w:t xml:space="preserve">Regeringen bör uppdra till Havs- och vattenmyndigheten att ta initiativ </w:t>
      </w:r>
      <w:r w:rsidR="00F94F41">
        <w:t>till åtgärder som säkerställer att länsstyrelsernas tillsyn omfattar kommunens hela ansvar enligt 6</w:t>
      </w:r>
      <w:r w:rsidR="001B13F9">
        <w:t> </w:t>
      </w:r>
      <w:r w:rsidR="00F94F41">
        <w:t>§ vattentjänstlagen</w:t>
      </w:r>
      <w:bookmarkEnd w:id="6"/>
      <w:r w:rsidR="00F94F41">
        <w:t>.</w:t>
      </w:r>
      <w:r w:rsidR="009D542F">
        <w:t xml:space="preserve"> </w:t>
      </w:r>
      <w:bookmarkStart w:name="_Hlk199941825" w:id="7"/>
      <w:r w:rsidRPr="001C0253" w:rsidR="009D542F">
        <w:t>Detta bör riksdagen ställa sig bakom och ge regeringen till känna</w:t>
      </w:r>
      <w:r w:rsidRPr="00D2506C" w:rsidR="009D542F">
        <w:t>.</w:t>
      </w:r>
      <w:bookmarkEnd w:id="7"/>
    </w:p>
    <w:p w:rsidR="00F94F41" w:rsidP="009D2E81" w:rsidRDefault="00F94F41" w14:paraId="5A169ED2" w14:textId="44B89A5C">
      <w:r>
        <w:t>Regeringen bör säkerställa att länsstyrelserna får de befogenheter och resurser som behövs för att möjliggöra en effektivare tillsyn av allmänna vattentjänster.</w:t>
      </w:r>
      <w:r w:rsidR="00F21361">
        <w:t xml:space="preserve"> </w:t>
      </w:r>
      <w:r w:rsidRPr="001C0253" w:rsidR="00F21361">
        <w:t>Detta bör riksdagen ställa sig bakom och ge regeringen till känna</w:t>
      </w:r>
      <w:r w:rsidRPr="00D2506C" w:rsidR="00F21361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542C7FC4926C43E6B85B6058F86DA285"/>
        </w:placeholder>
      </w:sdtPr>
      <w:sdtEndPr/>
      <w:sdtContent>
        <w:p w:rsidR="003000BB" w:rsidP="0084347F" w:rsidRDefault="003000BB" w14:paraId="5EE00B73" w14:textId="77777777"/>
        <w:p w:rsidRPr="008E0FE2" w:rsidR="004801AC" w:rsidP="0084347F" w:rsidRDefault="001D48DC" w14:paraId="173A371F" w14:textId="004F1DF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255C" w14:paraId="1F6BD440" w14:textId="77777777">
        <w:trPr>
          <w:cantSplit/>
        </w:trPr>
        <w:tc>
          <w:tcPr>
            <w:tcW w:w="50" w:type="pct"/>
            <w:vAlign w:val="bottom"/>
          </w:tcPr>
          <w:p w:rsidR="00B1255C" w:rsidRDefault="001B13F9" w14:paraId="48CA3602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B1255C" w:rsidRDefault="00B1255C" w14:paraId="1086D37B" w14:textId="77777777">
            <w:pPr>
              <w:pStyle w:val="Underskrifter"/>
              <w:spacing w:after="0"/>
            </w:pPr>
          </w:p>
        </w:tc>
      </w:tr>
      <w:tr w:rsidR="00B1255C" w14:paraId="49598F69" w14:textId="77777777">
        <w:trPr>
          <w:cantSplit/>
        </w:trPr>
        <w:tc>
          <w:tcPr>
            <w:tcW w:w="50" w:type="pct"/>
            <w:vAlign w:val="bottom"/>
          </w:tcPr>
          <w:p w:rsidR="00B1255C" w:rsidRDefault="001B13F9" w14:paraId="06BA686E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B1255C" w:rsidRDefault="001B13F9" w14:paraId="3844FAE2" w14:textId="77777777">
            <w:pPr>
              <w:pStyle w:val="Underskrifter"/>
              <w:spacing w:after="0"/>
            </w:pPr>
            <w:r>
              <w:t>Malcolm Momodou Jallow (V)</w:t>
            </w:r>
          </w:p>
        </w:tc>
      </w:tr>
      <w:tr w:rsidR="00B1255C" w14:paraId="2717141C" w14:textId="77777777">
        <w:trPr>
          <w:cantSplit/>
        </w:trPr>
        <w:tc>
          <w:tcPr>
            <w:tcW w:w="50" w:type="pct"/>
            <w:vAlign w:val="bottom"/>
          </w:tcPr>
          <w:p w:rsidR="00B1255C" w:rsidRDefault="001B13F9" w14:paraId="0BDF8AC9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B1255C" w:rsidRDefault="001B13F9" w14:paraId="19DBFA1E" w14:textId="77777777">
            <w:pPr>
              <w:pStyle w:val="Underskrifter"/>
              <w:spacing w:after="0"/>
            </w:pPr>
            <w:r>
              <w:t>Daniel Riazat (V)</w:t>
            </w:r>
          </w:p>
        </w:tc>
      </w:tr>
      <w:tr w:rsidR="00B1255C" w14:paraId="64C51C0E" w14:textId="77777777">
        <w:trPr>
          <w:cantSplit/>
        </w:trPr>
        <w:tc>
          <w:tcPr>
            <w:tcW w:w="50" w:type="pct"/>
            <w:vAlign w:val="bottom"/>
          </w:tcPr>
          <w:p w:rsidR="00B1255C" w:rsidRDefault="001B13F9" w14:paraId="3B6B4D64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B1255C" w:rsidRDefault="001B13F9" w14:paraId="1E84B94A" w14:textId="77777777"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B1255C" w:rsidRDefault="00B1255C" w14:paraId="1DF17B5B" w14:textId="77777777"/>
    <w:sectPr w:rsidR="00B125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72A2" w14:textId="77777777" w:rsidR="00B078D8" w:rsidRDefault="00B078D8" w:rsidP="000C1CAD">
      <w:pPr>
        <w:spacing w:line="240" w:lineRule="auto"/>
      </w:pPr>
      <w:r>
        <w:separator/>
      </w:r>
    </w:p>
  </w:endnote>
  <w:endnote w:type="continuationSeparator" w:id="0">
    <w:p w14:paraId="5BD5A472" w14:textId="77777777" w:rsidR="00B078D8" w:rsidRDefault="00B078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0C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61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29DC" w14:textId="77AFC86A" w:rsidR="00262EA3" w:rsidRPr="0084347F" w:rsidRDefault="00262EA3" w:rsidP="008434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2C3D" w14:textId="77777777" w:rsidR="00B078D8" w:rsidRDefault="00B078D8" w:rsidP="000C1CAD">
      <w:pPr>
        <w:spacing w:line="240" w:lineRule="auto"/>
      </w:pPr>
      <w:r>
        <w:separator/>
      </w:r>
    </w:p>
  </w:footnote>
  <w:footnote w:type="continuationSeparator" w:id="0">
    <w:p w14:paraId="163054E0" w14:textId="77777777" w:rsidR="00B078D8" w:rsidRDefault="00B078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D8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3832C5" wp14:editId="290056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D618F" w14:textId="7E21DC1E" w:rsidR="00262EA3" w:rsidRDefault="001D48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078D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B3211">
                                <w:t>063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3832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BD618F" w14:textId="7E21DC1E" w:rsidR="00262EA3" w:rsidRDefault="001D48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078D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B3211">
                          <w:t>063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DB9B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9717" w14:textId="77777777" w:rsidR="00262EA3" w:rsidRDefault="00262EA3" w:rsidP="008563AC">
    <w:pPr>
      <w:jc w:val="right"/>
    </w:pPr>
  </w:p>
  <w:p w14:paraId="291656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9FCD" w14:textId="77777777" w:rsidR="00262EA3" w:rsidRDefault="001D48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0D03E1" wp14:editId="475A99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464C65" w14:textId="3613AD16" w:rsidR="00262EA3" w:rsidRDefault="001D48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347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78D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3211">
          <w:t>063</w:t>
        </w:r>
      </w:sdtContent>
    </w:sdt>
  </w:p>
  <w:p w14:paraId="70ED9F1F" w14:textId="77777777" w:rsidR="00262EA3" w:rsidRPr="008227B3" w:rsidRDefault="001D48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FE5FB2" w14:textId="05CD3D01" w:rsidR="00262EA3" w:rsidRPr="008227B3" w:rsidRDefault="001D48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347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347F">
          <w:t>:3432</w:t>
        </w:r>
      </w:sdtContent>
    </w:sdt>
  </w:p>
  <w:p w14:paraId="47AA1E2F" w14:textId="4AC3C796" w:rsidR="00262EA3" w:rsidRDefault="001D48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347F">
          <w:t>av Andreas Lennkvist Manriquez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54C7D7" w14:textId="7C6BC4C0" w:rsidR="00262EA3" w:rsidRDefault="008B3211" w:rsidP="00283E0F">
        <w:pPr>
          <w:pStyle w:val="FSHRub2"/>
        </w:pPr>
        <w:r>
          <w:t>med anledning av skr. 2024/25:173 Riksrevisionens rapport om tillgången till kommunalt vatten och avlopp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8369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078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4BB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3F9"/>
    <w:rsid w:val="001B1478"/>
    <w:rsid w:val="001B20A4"/>
    <w:rsid w:val="001B2732"/>
    <w:rsid w:val="001B2CC2"/>
    <w:rsid w:val="001B308B"/>
    <w:rsid w:val="001B33E9"/>
    <w:rsid w:val="001B481B"/>
    <w:rsid w:val="001B5239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6B5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8DC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0AD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0B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F25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4BA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8C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DA1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2D3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9B"/>
    <w:rsid w:val="00840FAF"/>
    <w:rsid w:val="00841012"/>
    <w:rsid w:val="0084155B"/>
    <w:rsid w:val="00842419"/>
    <w:rsid w:val="008424FA"/>
    <w:rsid w:val="0084287A"/>
    <w:rsid w:val="00842CFA"/>
    <w:rsid w:val="00842EAC"/>
    <w:rsid w:val="0084347F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211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79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94D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E81"/>
    <w:rsid w:val="009D3B17"/>
    <w:rsid w:val="009D3B81"/>
    <w:rsid w:val="009D4D26"/>
    <w:rsid w:val="009D4EC6"/>
    <w:rsid w:val="009D542F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E68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26E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8D8"/>
    <w:rsid w:val="00B10270"/>
    <w:rsid w:val="00B102BA"/>
    <w:rsid w:val="00B109A9"/>
    <w:rsid w:val="00B10DEF"/>
    <w:rsid w:val="00B112C4"/>
    <w:rsid w:val="00B1172B"/>
    <w:rsid w:val="00B11C78"/>
    <w:rsid w:val="00B120BF"/>
    <w:rsid w:val="00B1255C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131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50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F3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727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2FE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80B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017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361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83F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EC9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41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4AD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734AD"/>
  <w15:chartTrackingRefBased/>
  <w15:docId w15:val="{5CA64CB5-71AB-4CB2-82E7-E7D35FE5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A0CC7040B94FFF9E7205CE31F31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31911-A91D-4EC8-9CB6-6250279C9B14}"/>
      </w:docPartPr>
      <w:docPartBody>
        <w:p w:rsidR="000118B1" w:rsidRDefault="000118B1">
          <w:pPr>
            <w:pStyle w:val="2EA0CC7040B94FFF9E7205CE31F31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2CA6D1EE074657A60B92D72D86B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2315B-CA13-40B8-B285-3750ED0CED11}"/>
      </w:docPartPr>
      <w:docPartBody>
        <w:p w:rsidR="000118B1" w:rsidRDefault="000118B1">
          <w:pPr>
            <w:pStyle w:val="872CA6D1EE074657A60B92D72D86B2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2C7FC4926C43E6B85B6058F86DA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93A1C-767B-4C03-BC4A-39BE0ABAEA6F}"/>
      </w:docPartPr>
      <w:docPartBody>
        <w:p w:rsidR="00D47E2B" w:rsidRDefault="00D47E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B1"/>
    <w:rsid w:val="000118B1"/>
    <w:rsid w:val="00D4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18B1"/>
    <w:rPr>
      <w:color w:val="F4B083" w:themeColor="accent2" w:themeTint="99"/>
    </w:rPr>
  </w:style>
  <w:style w:type="paragraph" w:customStyle="1" w:styleId="2EA0CC7040B94FFF9E7205CE31F315CB">
    <w:name w:val="2EA0CC7040B94FFF9E7205CE31F315CB"/>
  </w:style>
  <w:style w:type="paragraph" w:customStyle="1" w:styleId="872CA6D1EE074657A60B92D72D86B2F1">
    <w:name w:val="872CA6D1EE074657A60B92D72D86B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4B602-0FB2-43CE-89B1-15BC155C23A6}"/>
</file>

<file path=customXml/itemProps2.xml><?xml version="1.0" encoding="utf-8"?>
<ds:datastoreItem xmlns:ds="http://schemas.openxmlformats.org/officeDocument/2006/customXml" ds:itemID="{286B78EF-9312-478A-96A8-A5AFF87144A4}"/>
</file>

<file path=customXml/itemProps3.xml><?xml version="1.0" encoding="utf-8"?>
<ds:datastoreItem xmlns:ds="http://schemas.openxmlformats.org/officeDocument/2006/customXml" ds:itemID="{95BA05FA-444E-42A8-AB5D-80FA0ABBA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567</Words>
  <Characters>3509</Characters>
  <Application>Microsoft Office Word</Application>
  <DocSecurity>0</DocSecurity>
  <Lines>63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V063 med anledning av skr  2024 25 173 Riksrevisionens rapport om tillgången till kommunalt vatten och avlopp</vt:lpstr>
      <vt:lpstr>
      </vt:lpstr>
    </vt:vector>
  </TitlesOfParts>
  <Company>Sveriges riksdag</Company>
  <LinksUpToDate>false</LinksUpToDate>
  <CharactersWithSpaces>4053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