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62CC3D30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8A91CB55C3D240C291955735598F136B"/>
        </w:placeholder>
        <w15:appearance w15:val="hidden"/>
        <w:text/>
      </w:sdtPr>
      <w:sdtEndPr/>
      <w:sdtContent>
        <w:p w:rsidR="00AF30DD" w:rsidP="00CC4C93" w:rsidRDefault="00AF30DD" w14:paraId="62CC3D31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aaba7138-05f4-43fb-b2a4-da5b37ad37b4"/>
        <w:id w:val="-927033748"/>
        <w:lock w:val="sdtLocked"/>
      </w:sdtPr>
      <w:sdtEndPr/>
      <w:sdtContent>
        <w:p w:rsidR="00F9142E" w:rsidRDefault="00D255F0" w14:paraId="62CC3D32" w14:textId="5F257664">
          <w:pPr>
            <w:pStyle w:val="Frslagstext"/>
          </w:pPr>
          <w:r>
            <w:t>Riksdagen ställer sig bakom det som anförs i motionen om att öka personaltätheten på fritidshemmen samtidigt som man ger fritidshemmen vissa kompensatoriska uppgifter</w:t>
          </w:r>
          <w:r w:rsidR="008648EC">
            <w:t xml:space="preserve">, och riksdagen </w:t>
          </w:r>
          <w:r>
            <w:t>tillkännager detta för regeringen.</w:t>
          </w:r>
        </w:p>
      </w:sdtContent>
    </w:sdt>
    <w:p w:rsidR="00AF30DD" w:rsidP="00AF30DD" w:rsidRDefault="000156D9" w14:paraId="62CC3D33" w14:textId="77777777">
      <w:pPr>
        <w:pStyle w:val="Rubrik1"/>
      </w:pPr>
      <w:bookmarkStart w:name="MotionsStart" w:id="0"/>
      <w:bookmarkEnd w:id="0"/>
      <w:r>
        <w:t>Motivering</w:t>
      </w:r>
    </w:p>
    <w:p w:rsidR="006502E8" w:rsidP="00616E0C" w:rsidRDefault="006502E8" w14:paraId="62CC3D34" w14:textId="77777777">
      <w:pPr>
        <w:ind w:firstLine="0"/>
        <w:rPr>
          <w:i/>
        </w:rPr>
      </w:pPr>
      <w:bookmarkStart w:name="_GoBack" w:id="1"/>
      <w:bookmarkEnd w:id="1"/>
      <w:r w:rsidRPr="006502E8">
        <w:t xml:space="preserve">Gruppstorlekarna har ökat på landets fritidshem från ungefär 18 barn per grupp till över det dubbla i dag. Samtidigt har personalen inte ökats per grupp vilket gör att personaltätheten halverats under perioden [Skolverket 2012 </w:t>
      </w:r>
      <w:r>
        <w:t>12,3 elever per anställd]. Det</w:t>
      </w:r>
      <w:r w:rsidRPr="006502E8">
        <w:t xml:space="preserve"> är en mycket omfattande nedrustning av verksamheten på landets fritidshem som skett de två senaste decennierna. Skolinspektionen har konstaterat att lugn och ro nu blivit en bristvara på många fritidshem [Rapport 2010:3]. Sänkningen av personaltätheten har skett utan någon omfattande debatt, samtidigt som lärartätheten i skolverksamheten debatterats mycket flitigt. Det är hög tid att även satsa resurser och uppmärksamhet på den mycket viktiga fritidsverksamheten.</w:t>
      </w:r>
      <w:r>
        <w:t xml:space="preserve"> När vi ökar personaltätheten på landets fritidshem är det också rimligt att ge denna verksamhet vissa undervisningskompensatoriska uppgifter för de elever som av någon orsak halkar efter i skolarbetet. </w:t>
      </w:r>
      <w:r w:rsidR="00462F5A">
        <w:t>D</w:t>
      </w:r>
      <w:r>
        <w:t xml:space="preserve">et kan röra sig om hjälp med läxläsning eller andra moment som behöver läras in. </w:t>
      </w:r>
    </w:p>
    <w:p w:rsidRPr="00ED19F0" w:rsidR="00865E70" w:rsidP="00616E0C" w:rsidRDefault="006502E8" w14:paraId="62CC3D36" w14:textId="7993FB05">
      <w:pPr>
        <w:pStyle w:val="Underskrifter"/>
      </w:pPr>
      <w:r w:rsidRPr="006502E8">
        <w:rPr>
          <w:i w:val="0"/>
        </w:rPr>
        <w:t xml:space="preserve"> </w:t>
      </w:r>
      <w:sdt>
        <w:sdtPr>
          <w:rPr>
            <w:i w:val="0"/>
          </w:rPr>
          <w:alias w:val="CC_Underskrifter"/>
          <w:tag w:val="CC_Underskrifter"/>
          <w:id w:val="583496634"/>
          <w:lock w:val="sdtContentLocked"/>
          <w:placeholder>
            <w:docPart w:val="4D6CFCD3257A4F9A93A282B65BBD8B4F"/>
          </w:placeholder>
          <w15:appearance w15:val="hidden"/>
        </w:sdtPr>
        <w:sdtEndPr/>
        <w:sdtContent>
          <w:r w:rsidR="000E6E1F">
            <w:t>.</w:t>
          </w:r>
        </w:sdtContent>
      </w:sdt>
      <w:tbl>
        <w:tblPr>
          <w:tblBorders>
            <w:top w:val="none" w:sz="0"/>
            <w:bottom w:val="none" w:sz="0"/>
            <w:left w:val="none" w:sz="0"/>
            <w:right w:val="none" w:sz="0"/>
            <w:insideH w:val="none" w:sz="0"/>
            <w:insideV w:val="none" w:sz="0"/>
          </w:tblBorders>
          <w:tblW w:w="5000" w:type="pct"/>
          <w:tblCaption w:val="underskrifter"/>
        </w:tblPr>
        <w:tblGrid>
          <w:gridCol w:w="4252"/>
          <w:gridCol w:w="4252"/>
        </w:tblGrid>
        <w:tr>
          <w:trPr>
            <w:cantSplit/>
          </w:trPr>
          <w:tc>
            <w:tcPr>
              <w:tcW w:w="50" w:type="pct"/>
              <w:vAlign w:val="bottom"/>
            </w:tcPr>
            <w:p>
              <w:pPr>
                <w:pStyle w:val="Underskrifter"/>
              </w:pPr>
              <w:r>
                <w:t>Robert Stenkvist (SD)</w:t>
              </w:r>
            </w:p>
          </w:tc>
          <w:tc>
            <w:tcPr>
              <w:tcW w:w="50" w:type="pct"/>
              <w:vAlign w:val="bottom"/>
            </w:tcPr>
            <w:p>
              <w:pPr>
                <w:pStyle w:val="Underskrifter"/>
              </w:pPr>
              <w:r>
                <w:t> </w:t>
              </w:r>
            </w:p>
          </w:tc>
        </w:tr>
      </w:tbl>
    </w:p>
    <w:p w:rsidR="00D77FF6" w:rsidRDefault="00D77FF6" w14:paraId="62CC3D3A" w14:textId="77777777"/>
    <w:sectPr w:rsidR="00D77FF6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CC3D3C" w14:textId="77777777" w:rsidR="004D3746" w:rsidRDefault="004D3746" w:rsidP="000C1CAD">
      <w:pPr>
        <w:spacing w:line="240" w:lineRule="auto"/>
      </w:pPr>
      <w:r>
        <w:separator/>
      </w:r>
    </w:p>
  </w:endnote>
  <w:endnote w:type="continuationSeparator" w:id="0">
    <w:p w14:paraId="62CC3D3D" w14:textId="77777777" w:rsidR="004D3746" w:rsidRDefault="004D374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F2F62" w14:textId="77777777" w:rsidR="00616E0C" w:rsidRDefault="00616E0C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C3D41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616E0C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C3D48" w14:textId="0E9808BD" w:rsidR="00A770BE" w:rsidRDefault="00A770BE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 w:rsidR="007117B7">
      <w:rPr>
        <w:noProof/>
      </w:rPr>
      <w:instrText>201509141106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 w:rsidR="007117B7">
      <w:rPr>
        <w:noProof/>
      </w:rPr>
      <w:instrText>201509170923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 w:rsidR="007117B7">
      <w:rPr>
        <w:noProof/>
      </w:rPr>
      <w:instrText>2015-09-17 09:23</w:instrText>
    </w:r>
    <w:r>
      <w:fldChar w:fldCharType="end"/>
    </w:r>
    <w:r>
      <w:instrText xml:space="preserve"> </w:instrText>
    </w:r>
    <w:r>
      <w:fldChar w:fldCharType="separate"/>
    </w:r>
    <w:r w:rsidR="007117B7">
      <w:rPr>
        <w:noProof/>
      </w:rPr>
      <w:t>2015-09-17 09:23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CC3D3A" w14:textId="77777777" w:rsidR="004D3746" w:rsidRDefault="004D3746" w:rsidP="000C1CAD">
      <w:pPr>
        <w:spacing w:line="240" w:lineRule="auto"/>
      </w:pPr>
      <w:r>
        <w:separator/>
      </w:r>
    </w:p>
  </w:footnote>
  <w:footnote w:type="continuationSeparator" w:id="0">
    <w:p w14:paraId="62CC3D3B" w14:textId="77777777" w:rsidR="004D3746" w:rsidRDefault="004D374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E0C" w:rsidRDefault="00616E0C" w14:paraId="650E8165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E0C" w:rsidRDefault="00616E0C" w14:paraId="6890655C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62CC3D42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616E0C" w14:paraId="62CC3D44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:12</w:t>
        </w:r>
      </w:sdtContent>
    </w:sdt>
  </w:p>
  <w:p w:rsidR="00A42228" w:rsidP="00283E0F" w:rsidRDefault="00616E0C" w14:paraId="62CC3D45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Robert Stenkvist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6502E8" w14:paraId="62CC3D46" w14:textId="77777777">
        <w:pPr>
          <w:pStyle w:val="FSHRub2"/>
        </w:pPr>
        <w:r>
          <w:t>Ökad personaltäthet på fritidshemmen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62CC3D4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6502E8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6E1F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13EA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10C5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2F5A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D3746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16E0C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02E8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7B7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48EC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770B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4C81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151A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255F0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77FF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2CA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142E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2CC3D30"/>
  <w15:chartTrackingRefBased/>
  <w15:docId w15:val="{E0696144-F85F-49E3-A2B5-4BA4164BE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317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A91CB55C3D240C291955735598F13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C40BD5-76EE-4D70-B28F-7F30E09501B7}"/>
      </w:docPartPr>
      <w:docPartBody>
        <w:p w:rsidR="0076535B" w:rsidRDefault="00B673F5">
          <w:pPr>
            <w:pStyle w:val="8A91CB55C3D240C291955735598F136B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D6CFCD3257A4F9A93A282B65BBD8B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A05A2F-E1BE-4E81-A9EB-B18CB6988CC7}"/>
      </w:docPartPr>
      <w:docPartBody>
        <w:p w:rsidR="0076535B" w:rsidRDefault="00B673F5">
          <w:pPr>
            <w:pStyle w:val="4D6CFCD3257A4F9A93A282B65BBD8B4F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3F5"/>
    <w:rsid w:val="0076535B"/>
    <w:rsid w:val="00B673F5"/>
    <w:rsid w:val="00D6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A91CB55C3D240C291955735598F136B">
    <w:name w:val="8A91CB55C3D240C291955735598F136B"/>
  </w:style>
  <w:style w:type="paragraph" w:customStyle="1" w:styleId="E46BB451CAA84306959AAE5EC196F771">
    <w:name w:val="E46BB451CAA84306959AAE5EC196F771"/>
  </w:style>
  <w:style w:type="paragraph" w:customStyle="1" w:styleId="4D6CFCD3257A4F9A93A282B65BBD8B4F">
    <w:name w:val="4D6CFCD3257A4F9A93A282B65BBD8B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283A7C6-4E6C-4A6F-980B-5EBBB5781859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3091</RubrikLookup>
    <MotionGuid xmlns="00d11361-0b92-4bae-a181-288d6a55b763">b8412945-705d-4bc0-933a-242a581da2e4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B6626-01D1-4EA9-B1B7-70B235FD841E}"/>
</file>

<file path=customXml/itemProps2.xml><?xml version="1.0" encoding="utf-8"?>
<ds:datastoreItem xmlns:ds="http://schemas.openxmlformats.org/officeDocument/2006/customXml" ds:itemID="{64003FE8-7DFD-4445-8657-E2B28DCE6632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04E88355-6E8A-4257-B7C6-63631C2B14AA}"/>
</file>

<file path=customXml/itemProps5.xml><?xml version="1.0" encoding="utf-8"?>
<ds:datastoreItem xmlns:ds="http://schemas.openxmlformats.org/officeDocument/2006/customXml" ds:itemID="{E58B9A69-7046-4E10-9390-5C331CEA493D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8</TotalTime>
  <Pages>1</Pages>
  <Words>186</Words>
  <Characters>1117</Characters>
  <Application>Microsoft Office Word</Application>
  <DocSecurity>0</DocSecurity>
  <Lines>23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201516SD6 Ökad personaltäthet på fritidshemmen</vt:lpstr>
      <vt:lpstr/>
    </vt:vector>
  </TitlesOfParts>
  <Company>Sveriges riksdag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201516SD6 Ökad personaltäthet på fritidshemmen</dc:title>
  <dc:subject/>
  <dc:creator>Robert Stenkvist</dc:creator>
  <cp:keywords/>
  <dc:description/>
  <cp:lastModifiedBy>Susanne Andersson</cp:lastModifiedBy>
  <cp:revision>10</cp:revision>
  <cp:lastPrinted>2015-09-17T07:23:00Z</cp:lastPrinted>
  <dcterms:created xsi:type="dcterms:W3CDTF">2015-09-14T09:06:00Z</dcterms:created>
  <dcterms:modified xsi:type="dcterms:W3CDTF">2016-04-04T08:44:00Z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*TB86DBC5DEF51*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https://filur.riksdagen.se/drop/DropOffLibrary/TB86DBC5DEF51.docx</vt:lpwstr>
  </property>
  <property fmtid="{D5CDD505-2E9C-101B-9397-08002B2CF9AE}" pid="11" name="RevisionsOn">
    <vt:lpwstr>1</vt:lpwstr>
  </property>
</Properties>
</file>