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D9A7A3AFCE24837B044AE8A1747EDA5"/>
        </w:placeholder>
        <w:text/>
      </w:sdtPr>
      <w:sdtEndPr/>
      <w:sdtContent>
        <w:p w:rsidRPr="009B062B" w:rsidR="00AF30DD" w:rsidP="00DA377F" w:rsidRDefault="00AF30DD" w14:paraId="00F25D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1b9771-b18e-4eb3-ac1b-784d38400850"/>
        <w:id w:val="356859018"/>
        <w:lock w:val="sdtLocked"/>
      </w:sdtPr>
      <w:sdtEndPr/>
      <w:sdtContent>
        <w:p w:rsidR="000F7DB8" w:rsidRDefault="002B2776" w14:paraId="46590E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en statlig e-legitimation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5B45BE644E496FA798CDEE92A5A027"/>
        </w:placeholder>
        <w:text/>
      </w:sdtPr>
      <w:sdtEndPr/>
      <w:sdtContent>
        <w:p w:rsidRPr="009B062B" w:rsidR="006D79C9" w:rsidP="00333E95" w:rsidRDefault="006D79C9" w14:paraId="202ED1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377F" w:rsidP="00636213" w:rsidRDefault="00597163" w14:paraId="57D82E81" w14:textId="77777777">
      <w:pPr>
        <w:pStyle w:val="Normalutanindragellerluft"/>
      </w:pPr>
      <w:r>
        <w:t>Digitaliseringen har ökat mycket i vårt samhälle och det innebär att det är svårt att klara sig utan tillgång till en e-legitimation för att styrka vår identitet. Behovet av en säker och tillförlitlig e-legitimation är därför stort. I dag finns det inte något alternativ att använda sig av om de privat utfärdade e-legitimationerna av någon anledning inte skulle fungera. Det kan få allvarliga konsekvenser.</w:t>
      </w:r>
    </w:p>
    <w:p w:rsidR="00DA377F" w:rsidP="00DA377F" w:rsidRDefault="00597163" w14:paraId="211F61E9" w14:textId="00D25FF5">
      <w:r>
        <w:t xml:space="preserve">Vi har de senaste åren blivit allt mer uppmärksammade </w:t>
      </w:r>
      <w:r w:rsidR="002B2776">
        <w:t>på</w:t>
      </w:r>
      <w:r>
        <w:t xml:space="preserve"> att vi måste planera såväl </w:t>
      </w:r>
      <w:r w:rsidR="002B2776">
        <w:t xml:space="preserve">för </w:t>
      </w:r>
      <w:r>
        <w:t>goda tider som för tider av kris. Att ha en säker e-legitimation är en viktig del i att bygga samhället för kristider. E-legitimationer utgör en samhällskritisk infrastruktur som måste fungera även i höjd beredskap och ytterst även i krig. Störningar i e</w:t>
      </w:r>
      <w:r w:rsidR="002B2776">
        <w:noBreakHyphen/>
      </w:r>
      <w:r>
        <w:t>legitimationssystem kan annars snabbt få kännbara effekter för hela samhället.</w:t>
      </w:r>
    </w:p>
    <w:p w:rsidR="00DA377F" w:rsidP="00DA377F" w:rsidRDefault="00597163" w14:paraId="1A176EA8" w14:textId="1ADC92EF">
      <w:r>
        <w:t>I takt med att digitaliseringen ökar har bedrägerierna på området ökat, något som göder den organiserade brottsligheten. Varje år anmäls ungefär 200</w:t>
      </w:r>
      <w:r w:rsidR="002B2776">
        <w:t> </w:t>
      </w:r>
      <w:r>
        <w:t>000 bedrägerier. Mörkertalet tros också vara stort. Bedrägerier mot enskilda personer genererar cirka tre miljarder kronor i brottsvinster varje år. En summa som uppskattas ha ökat med 49 procent på ett år. Kraftfulla åtgärder på många områden behövs för att bekämpa bedrägerier. Att införa en statlig e-legitimation är en viktig byggsten i detta arbete.</w:t>
      </w:r>
    </w:p>
    <w:p w:rsidR="00DA377F" w:rsidP="00DA377F" w:rsidRDefault="00597163" w14:paraId="757E1FB3" w14:textId="0D8DC309">
      <w:r>
        <w:lastRenderedPageBreak/>
        <w:t>Att det finns ett behov av en säker statlig e-legitimation som kan användas om de privata e-legitimationerna upphör att fungera är tydligt. Det är oroande att en privat aktör ges en så dominerande ställning på den svenska marknaden för en så samhällsviktig funktion som e-legitimationer. Det är hög tid att införa en statlig e</w:t>
      </w:r>
      <w:r w:rsidR="002B2776">
        <w:noBreakHyphen/>
      </w:r>
      <w:r>
        <w:t>legitimation.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C1EB174B4B40B1ADF0E0B5D471878A"/>
        </w:placeholder>
      </w:sdtPr>
      <w:sdtEndPr>
        <w:rPr>
          <w:i w:val="0"/>
          <w:noProof w:val="0"/>
        </w:rPr>
      </w:sdtEndPr>
      <w:sdtContent>
        <w:p w:rsidR="00DA377F" w:rsidP="00DA377F" w:rsidRDefault="00DA377F" w14:paraId="553F0454" w14:textId="0FFCEF89"/>
        <w:p w:rsidRPr="008E0FE2" w:rsidR="004801AC" w:rsidP="00DA377F" w:rsidRDefault="00175227" w14:paraId="618BA8DE" w14:textId="011118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7DB8" w14:paraId="0C2400FB" w14:textId="77777777">
        <w:trPr>
          <w:cantSplit/>
        </w:trPr>
        <w:tc>
          <w:tcPr>
            <w:tcW w:w="50" w:type="pct"/>
            <w:vAlign w:val="bottom"/>
          </w:tcPr>
          <w:p w:rsidR="000F7DB8" w:rsidRDefault="002B2776" w14:paraId="6D8E4E13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0F7DB8" w:rsidRDefault="000F7DB8" w14:paraId="07561303" w14:textId="77777777">
            <w:pPr>
              <w:pStyle w:val="Underskrifter"/>
            </w:pPr>
          </w:p>
        </w:tc>
      </w:tr>
    </w:tbl>
    <w:p w:rsidR="00710BC7" w:rsidRDefault="00710BC7" w14:paraId="5DA48B09" w14:textId="77777777"/>
    <w:sectPr w:rsidR="00710BC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562C" w14:textId="77777777" w:rsidR="00597163" w:rsidRDefault="00597163" w:rsidP="000C1CAD">
      <w:pPr>
        <w:spacing w:line="240" w:lineRule="auto"/>
      </w:pPr>
      <w:r>
        <w:separator/>
      </w:r>
    </w:p>
  </w:endnote>
  <w:endnote w:type="continuationSeparator" w:id="0">
    <w:p w14:paraId="3384F9E7" w14:textId="77777777" w:rsidR="00597163" w:rsidRDefault="005971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CF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01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9A9" w14:textId="2DC075DA" w:rsidR="00262EA3" w:rsidRPr="00DA377F" w:rsidRDefault="00262EA3" w:rsidP="00DA37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AE13" w14:textId="77777777" w:rsidR="00597163" w:rsidRDefault="00597163" w:rsidP="000C1CAD">
      <w:pPr>
        <w:spacing w:line="240" w:lineRule="auto"/>
      </w:pPr>
      <w:r>
        <w:separator/>
      </w:r>
    </w:p>
  </w:footnote>
  <w:footnote w:type="continuationSeparator" w:id="0">
    <w:p w14:paraId="3245AA9B" w14:textId="77777777" w:rsidR="00597163" w:rsidRDefault="005971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4D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DC558" wp14:editId="1A08A8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F5E24" w14:textId="38F013CE" w:rsidR="00262EA3" w:rsidRDefault="001752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716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97163">
                                <w:t>1291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DC5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8F5E24" w14:textId="38F013CE" w:rsidR="00262EA3" w:rsidRDefault="001752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716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97163">
                          <w:t>1291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AAB93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E2AD" w14:textId="77777777" w:rsidR="00262EA3" w:rsidRDefault="00262EA3" w:rsidP="008563AC">
    <w:pPr>
      <w:jc w:val="right"/>
    </w:pPr>
  </w:p>
  <w:p w14:paraId="1065A9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8723" w14:textId="77777777" w:rsidR="00262EA3" w:rsidRDefault="001752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D3197" wp14:editId="35D460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5210D3" w14:textId="15BF0E74" w:rsidR="00262EA3" w:rsidRDefault="001752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37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716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7163">
          <w:t>1291</w:t>
        </w:r>
      </w:sdtContent>
    </w:sdt>
  </w:p>
  <w:p w14:paraId="345C3097" w14:textId="77777777" w:rsidR="00262EA3" w:rsidRPr="008227B3" w:rsidRDefault="001752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C0E4B3" w14:textId="6E653396" w:rsidR="00262EA3" w:rsidRPr="008227B3" w:rsidRDefault="001752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377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377F">
          <w:t>:1723</w:t>
        </w:r>
      </w:sdtContent>
    </w:sdt>
  </w:p>
  <w:p w14:paraId="36128AAF" w14:textId="16B6F4C1" w:rsidR="00262EA3" w:rsidRDefault="001752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377F">
          <w:t>av Eva Lindh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5F2562" w14:textId="0C1FCB9E" w:rsidR="00262EA3" w:rsidRDefault="00597163" w:rsidP="00283E0F">
        <w:pPr>
          <w:pStyle w:val="FSHRub2"/>
        </w:pPr>
        <w:r>
          <w:t>Statlig e-legitimation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29D0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971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0F7DB8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227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776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163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213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BC7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1D0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7F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C07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948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F0579E"/>
  <w15:chartTrackingRefBased/>
  <w15:docId w15:val="{26C26A2F-DAAF-42FD-B58F-E208FE9F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9A7A3AFCE24837B044AE8A1747E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1C6B4-4E3E-4AC8-B85F-5C0C74CEC3A0}"/>
      </w:docPartPr>
      <w:docPartBody>
        <w:p w:rsidR="00461595" w:rsidRDefault="00461595">
          <w:pPr>
            <w:pStyle w:val="3D9A7A3AFCE24837B044AE8A1747ED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5B45BE644E496FA798CDEE92A5A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A306-FFD9-4D5B-B26C-6881F7D95AB1}"/>
      </w:docPartPr>
      <w:docPartBody>
        <w:p w:rsidR="00461595" w:rsidRDefault="00461595">
          <w:pPr>
            <w:pStyle w:val="EA5B45BE644E496FA798CDEE92A5A0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C1EB174B4B40B1ADF0E0B5D4718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2359A-415D-4406-9ED8-43EA6C1F045C}"/>
      </w:docPartPr>
      <w:docPartBody>
        <w:p w:rsidR="00E97D51" w:rsidRDefault="00E97D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95"/>
    <w:rsid w:val="00461595"/>
    <w:rsid w:val="00E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9A7A3AFCE24837B044AE8A1747EDA5">
    <w:name w:val="3D9A7A3AFCE24837B044AE8A1747EDA5"/>
  </w:style>
  <w:style w:type="paragraph" w:customStyle="1" w:styleId="EA5B45BE644E496FA798CDEE92A5A027">
    <w:name w:val="EA5B45BE644E496FA798CDEE92A5A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22AEA-CCF3-4CB5-8392-D4D40A91678E}"/>
</file>

<file path=customXml/itemProps2.xml><?xml version="1.0" encoding="utf-8"?>
<ds:datastoreItem xmlns:ds="http://schemas.openxmlformats.org/officeDocument/2006/customXml" ds:itemID="{28334DB4-2674-47B9-9BA9-10DEC7D0AB09}"/>
</file>

<file path=customXml/itemProps3.xml><?xml version="1.0" encoding="utf-8"?>
<ds:datastoreItem xmlns:ds="http://schemas.openxmlformats.org/officeDocument/2006/customXml" ds:itemID="{0815CCB9-FCE7-4FDB-9B4F-460EEA67F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1595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