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5BC2" w:rsidRPr="00925BC2" w:rsidRDefault="00925BC2">
      <w:pPr>
        <w:pStyle w:val="Hemstlrubrik"/>
      </w:pPr>
      <w:r w:rsidRPr="00925BC2">
        <w:t>Förslag till riksdagsbeslut</w:t>
      </w:r>
    </w:p>
    <w:p w:rsidR="00925BC2" w:rsidRPr="00925BC2" w:rsidRDefault="00925BC2">
      <w:pPr>
        <w:pStyle w:val="Hemstlatt"/>
        <w:ind w:left="0"/>
      </w:pPr>
      <w:r w:rsidRPr="00925BC2">
        <w:t>Riksdagen tillkännager för regeringen som sin mening vad som anförs i motionen om att förändra och förenkla aktiebeskattnin</w:t>
      </w:r>
      <w:r w:rsidRPr="00925BC2">
        <w:t>g</w:t>
      </w:r>
      <w:r w:rsidRPr="00925BC2">
        <w:t>en.</w:t>
      </w:r>
    </w:p>
    <w:p w:rsidR="00925BC2" w:rsidRPr="00925BC2" w:rsidRDefault="00925BC2">
      <w:pPr>
        <w:pStyle w:val="Rubrik1"/>
      </w:pPr>
      <w:r w:rsidRPr="00925BC2">
        <w:t>Motivering</w:t>
      </w:r>
    </w:p>
    <w:p w:rsidR="00925BC2" w:rsidRPr="00925BC2" w:rsidRDefault="00925BC2">
      <w:r w:rsidRPr="00925BC2">
        <w:t>Svenska företag behöver sina aktiesparare och Sverige behöver sina företag.</w:t>
      </w:r>
    </w:p>
    <w:p w:rsidR="00925BC2" w:rsidRPr="00925BC2" w:rsidRDefault="00925BC2">
      <w:pPr>
        <w:pStyle w:val="Normaltindrag"/>
      </w:pPr>
      <w:r w:rsidRPr="00925BC2">
        <w:t xml:space="preserve">Aktiesparandet bör därför stimuleras så att många medborgare vill bidra med riskkapital till små och stora företag. Att bli aktiesparare, dvs. att satsa sparpengar på att bidra med riskkapital, konkurrerar med att bankspara, spara i madrassen eller spara i lös och fast egendom. </w:t>
      </w:r>
    </w:p>
    <w:p w:rsidR="00925BC2" w:rsidRPr="00925BC2" w:rsidRDefault="00925BC2">
      <w:pPr>
        <w:pStyle w:val="Normaltindrag"/>
      </w:pPr>
      <w:r w:rsidRPr="00925BC2">
        <w:t>Aktiesparandet som sparform behöver uppmuntras. Komplicerade skatt</w:t>
      </w:r>
      <w:r w:rsidRPr="00925BC2">
        <w:t>e</w:t>
      </w:r>
      <w:r w:rsidRPr="00925BC2">
        <w:t>regler måste tas bort eller ändras och svensk aktiebeskattning närma sig EU-genomsnittet så att vi kan konkurrera med övriga medlemsländer.</w:t>
      </w:r>
    </w:p>
    <w:p w:rsidR="00925BC2" w:rsidRPr="00925BC2" w:rsidRDefault="00925BC2">
      <w:pPr>
        <w:pStyle w:val="Normaltindrag"/>
      </w:pPr>
      <w:r w:rsidRPr="00925BC2">
        <w:t>För att räkna fram den kapitalvinst som skall beskattas vid försäljning av t.ex. Ericsonaktier från köp till försäljning via fondemission, split eller n</w:t>
      </w:r>
      <w:r w:rsidRPr="00925BC2">
        <w:t>y</w:t>
      </w:r>
      <w:r w:rsidRPr="00925BC2">
        <w:t>emission behövs en hel del pappersarbete. Trots att Skatteverket utvecklat sin handledning på ett föredömligt sätt är det så svårt och komplicerat att experter i både radio och press måste hjälpa till i deklarationstider. Schablonmetoden kan vara en utväg för att slippa alla dessa beräkningar men är oftast inte sä</w:t>
      </w:r>
      <w:r w:rsidRPr="00925BC2">
        <w:t>r</w:t>
      </w:r>
      <w:r w:rsidRPr="00925BC2">
        <w:t>skilt fördelaktig för skattebetalaren.</w:t>
      </w:r>
    </w:p>
    <w:p w:rsidR="00925BC2" w:rsidRPr="00925BC2" w:rsidRDefault="00925BC2">
      <w:pPr>
        <w:pStyle w:val="Normaltindrag"/>
      </w:pPr>
      <w:r w:rsidRPr="00925BC2">
        <w:t>Beskattning skall vara enkel och rak. En vanlig medborgare skall kunna klara sig utan att söka experthjälp.</w:t>
      </w:r>
    </w:p>
    <w:p w:rsidR="00925BC2" w:rsidRPr="00925BC2" w:rsidRDefault="00925BC2">
      <w:pPr>
        <w:pStyle w:val="Normaltindrag"/>
      </w:pPr>
      <w:r w:rsidRPr="00925BC2">
        <w:t>I många EU-länder, t.ex. i Storbritannien, Frankrike och Grekland, beska</w:t>
      </w:r>
      <w:r w:rsidRPr="00925BC2">
        <w:t>t</w:t>
      </w:r>
      <w:r w:rsidRPr="00925BC2">
        <w:t>tar man inte kapitalvinster under ett visst belopp.</w:t>
      </w:r>
    </w:p>
    <w:p w:rsidR="00925BC2" w:rsidRPr="00925BC2" w:rsidRDefault="00925BC2">
      <w:pPr>
        <w:pStyle w:val="Normaltindrag"/>
      </w:pPr>
      <w:r w:rsidRPr="00925BC2">
        <w:t>Långsiktiga aktieinnehav är till fördel för företagen, och inom EU är det vanligt att tillämpa lägre skattesatser på kapitalvinster av långa innehav.</w:t>
      </w:r>
    </w:p>
    <w:p w:rsidR="00925BC2" w:rsidRPr="00925BC2" w:rsidRDefault="00925BC2">
      <w:pPr>
        <w:pStyle w:val="Normaltindrag"/>
      </w:pPr>
      <w:r w:rsidRPr="00925BC2">
        <w:t>Svensken betalar nästan tre gånger mer i aktieskatt än vad innevånare i OECD och EU i genomsnitt gör.</w:t>
      </w:r>
    </w:p>
    <w:p w:rsidR="00925BC2" w:rsidRPr="00925BC2" w:rsidRDefault="00925BC2">
      <w:pPr>
        <w:pStyle w:val="Normaltindrag"/>
      </w:pPr>
      <w:r w:rsidRPr="00925BC2">
        <w:lastRenderedPageBreak/>
        <w:t>Jag anser att en förändrad och förenklad aktiebeskattning skulle stimulera till att välja att spara i enskilda aktier och på så sätt öka företagens tillgång till riskkapital.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5BC2">
        <w:trPr>
          <w:cantSplit/>
        </w:trPr>
        <w:tc>
          <w:tcPr>
            <w:tcW w:w="3046" w:type="dxa"/>
          </w:tcPr>
          <w:p w:rsidR="00925BC2" w:rsidRPr="00925BC2" w:rsidRDefault="00925BC2">
            <w:pPr>
              <w:pStyle w:val="UnderskriftDatum"/>
              <w:spacing w:before="240"/>
            </w:pPr>
            <w:r w:rsidRPr="00925BC2">
              <w:t>Stockholm den 30 september 2008</w:t>
            </w:r>
          </w:p>
        </w:tc>
        <w:tc>
          <w:tcPr>
            <w:tcW w:w="3047" w:type="dxa"/>
          </w:tcPr>
          <w:p w:rsidR="00925BC2" w:rsidRPr="00925BC2" w:rsidRDefault="00925BC2">
            <w:pPr>
              <w:pStyle w:val="Underskrifter"/>
              <w:spacing w:before="240"/>
            </w:pPr>
          </w:p>
        </w:tc>
      </w:tr>
      <w:tr w:rsidR="00000000" w:rsidRPr="00925BC2">
        <w:trPr>
          <w:cantSplit/>
        </w:trPr>
        <w:tc>
          <w:tcPr>
            <w:tcW w:w="3046" w:type="dxa"/>
          </w:tcPr>
          <w:p w:rsidR="00925BC2" w:rsidRPr="00925BC2" w:rsidRDefault="00925BC2">
            <w:pPr>
              <w:pStyle w:val="Underskrifter"/>
            </w:pPr>
            <w:r w:rsidRPr="00925BC2">
              <w:t>Marianne Watz (m)</w:t>
            </w:r>
          </w:p>
        </w:tc>
        <w:tc>
          <w:tcPr>
            <w:tcW w:w="3046" w:type="dxa"/>
          </w:tcPr>
          <w:p w:rsidR="00925BC2" w:rsidRPr="00925BC2" w:rsidRDefault="00925BC2">
            <w:pPr>
              <w:pStyle w:val="Underskrifter"/>
            </w:pPr>
          </w:p>
        </w:tc>
      </w:tr>
    </w:tbl>
    <w:p w:rsidR="00925BC2" w:rsidRPr="00925BC2" w:rsidRDefault="00925BC2">
      <w:pPr>
        <w:pStyle w:val="Normaltindrag"/>
      </w:pPr>
    </w:p>
    <w:sectPr w:rsidR="00000000" w:rsidRPr="00925B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5BC2" w:rsidRPr="00925BC2" w:rsidRDefault="00925BC2">
      <w:r w:rsidRPr="00925BC2">
        <w:separator/>
      </w:r>
    </w:p>
  </w:endnote>
  <w:endnote w:type="continuationSeparator" w:id="0">
    <w:p w:rsidR="00925BC2" w:rsidRPr="00925BC2" w:rsidRDefault="00925BC2">
      <w:r w:rsidRPr="00925B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BC2" w:rsidRPr="00925BC2" w:rsidRDefault="00925BC2">
    <w:pPr>
      <w:pStyle w:val="Sidfot"/>
    </w:pPr>
    <w:r w:rsidRPr="00925B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43623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BC2" w:rsidRDefault="00925B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5BC2" w:rsidRDefault="00925B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BC2" w:rsidRPr="00925BC2" w:rsidRDefault="00925BC2">
    <w:pPr>
      <w:pStyle w:val="Sidfot"/>
    </w:pPr>
    <w:r w:rsidRPr="00925B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50979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BC2" w:rsidRDefault="00925B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5BC2" w:rsidRDefault="00925B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BC2" w:rsidRPr="00925BC2" w:rsidRDefault="00925BC2">
    <w:pPr>
      <w:pStyle w:val="Sidfot"/>
    </w:pPr>
    <w:r w:rsidRPr="00925B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06091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BC2" w:rsidRDefault="00925B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5BC2" w:rsidRDefault="00925B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5BC2" w:rsidRPr="00925BC2" w:rsidRDefault="00925BC2">
      <w:r w:rsidRPr="00925BC2">
        <w:separator/>
      </w:r>
    </w:p>
  </w:footnote>
  <w:footnote w:type="continuationSeparator" w:id="0">
    <w:p w:rsidR="00925BC2" w:rsidRPr="00925BC2" w:rsidRDefault="00925BC2">
      <w:r w:rsidRPr="00925B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BC2" w:rsidRPr="00925BC2" w:rsidRDefault="00925BC2">
    <w:pPr>
      <w:pStyle w:val="Sidhuvud"/>
    </w:pPr>
    <w:r w:rsidRPr="00925B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8216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BC2" w:rsidRDefault="00925BC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5BC2" w:rsidRDefault="00925BC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BC2" w:rsidRPr="00925BC2" w:rsidRDefault="00925BC2">
    <w:pPr>
      <w:pStyle w:val="Sidhuvud"/>
    </w:pPr>
    <w:r w:rsidRPr="00925B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46461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BC2" w:rsidRDefault="00925BC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5BC2" w:rsidRDefault="00925BC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BC2" w:rsidRPr="00925BC2" w:rsidRDefault="00925BC2">
    <w:pPr>
      <w:pStyle w:val="FSHNormal"/>
      <w:tabs>
        <w:tab w:val="right" w:pos="5840"/>
      </w:tabs>
    </w:pPr>
    <w:r w:rsidRPr="00925BC2">
      <w:br/>
    </w:r>
    <w:r w:rsidRPr="00925BC2">
      <w:fldChar w:fldCharType="begin" w:fldLock="1"/>
    </w:r>
    <w:r w:rsidRPr="00925BC2">
      <w:instrText xml:space="preserve"> DOCPROPERTY</w:instrText>
    </w:r>
    <w:r w:rsidRPr="00925BC2">
      <w:rPr>
        <w:sz w:val="18"/>
      </w:rPr>
      <w:instrText xml:space="preserve"> "YearUser" *\charformat </w:instrText>
    </w:r>
    <w:r w:rsidRPr="00925BC2">
      <w:fldChar w:fldCharType="separate"/>
    </w:r>
    <w:r w:rsidRPr="00925BC2">
      <w:t>2008/09</w:t>
    </w:r>
    <w:r w:rsidRPr="00925BC2">
      <w:fldChar w:fldCharType="end"/>
    </w:r>
    <w:r w:rsidRPr="00925BC2">
      <w:t xml:space="preserve"> </w:t>
    </w:r>
    <w:r w:rsidRPr="00925BC2">
      <w:tab/>
      <w:t xml:space="preserve">mnr: </w:t>
    </w:r>
    <w:r w:rsidRPr="00925BC2">
      <w:fldChar w:fldCharType="begin" w:fldLock="1"/>
    </w:r>
    <w:r w:rsidRPr="00925BC2">
      <w:instrText xml:space="preserve"> DOCPROPERTY</w:instrText>
    </w:r>
    <w:r w:rsidRPr="00925BC2">
      <w:rPr>
        <w:sz w:val="18"/>
      </w:rPr>
      <w:instrText xml:space="preserve"> "Motionsnummer" *\charformat </w:instrText>
    </w:r>
    <w:r w:rsidRPr="00925BC2">
      <w:fldChar w:fldCharType="separate"/>
    </w:r>
    <w:r w:rsidRPr="00925BC2">
      <w:t>Sk259</w:t>
    </w:r>
    <w:r w:rsidRPr="00925BC2">
      <w:fldChar w:fldCharType="end"/>
    </w:r>
    <w:r w:rsidRPr="00925BC2">
      <w:br/>
    </w:r>
    <w:r w:rsidRPr="00925BC2">
      <w:fldChar w:fldCharType="begin" w:fldLock="1"/>
    </w:r>
    <w:r w:rsidRPr="00925BC2">
      <w:instrText xml:space="preserve"> DOCPROPERTY</w:instrText>
    </w:r>
    <w:r w:rsidRPr="00925BC2">
      <w:rPr>
        <w:sz w:val="18"/>
      </w:rPr>
      <w:instrText xml:space="preserve"> "Samling" *\charformat </w:instrText>
    </w:r>
    <w:r w:rsidRPr="00925BC2">
      <w:fldChar w:fldCharType="end"/>
    </w:r>
    <w:r w:rsidRPr="00925BC2">
      <w:tab/>
      <w:t xml:space="preserve">pnr: </w:t>
    </w:r>
    <w:r w:rsidRPr="00925BC2">
      <w:fldChar w:fldCharType="begin" w:fldLock="1"/>
    </w:r>
    <w:r w:rsidRPr="00925BC2">
      <w:instrText xml:space="preserve"> DOCPROPERTY</w:instrText>
    </w:r>
    <w:r w:rsidRPr="00925BC2">
      <w:rPr>
        <w:sz w:val="18"/>
      </w:rPr>
      <w:instrText xml:space="preserve"> "Partinummer" *\charformat </w:instrText>
    </w:r>
    <w:r w:rsidRPr="00925BC2">
      <w:fldChar w:fldCharType="separate"/>
    </w:r>
    <w:r w:rsidRPr="00925BC2">
      <w:t>m1575</w:t>
    </w:r>
    <w:r w:rsidRPr="00925BC2">
      <w:fldChar w:fldCharType="end"/>
    </w:r>
  </w:p>
  <w:p w:rsidR="00925BC2" w:rsidRPr="00925BC2" w:rsidRDefault="00925BC2">
    <w:pPr>
      <w:pStyle w:val="FSHRub1"/>
    </w:pPr>
    <w:r w:rsidRPr="00925BC2">
      <w:t>Motion till riksdagen</w:t>
    </w:r>
    <w:r w:rsidRPr="00925BC2">
      <w:br/>
    </w:r>
    <w:r w:rsidRPr="00925BC2">
      <w:fldChar w:fldCharType="begin" w:fldLock="1"/>
    </w:r>
    <w:r w:rsidRPr="00925BC2">
      <w:instrText xml:space="preserve"> DOCPROPERTY "YearUser" *\charformat </w:instrText>
    </w:r>
    <w:r w:rsidRPr="00925BC2">
      <w:fldChar w:fldCharType="separate"/>
    </w:r>
    <w:r w:rsidRPr="00925BC2">
      <w:t>2008/09</w:t>
    </w:r>
    <w:r w:rsidRPr="00925BC2">
      <w:fldChar w:fldCharType="end"/>
    </w:r>
    <w:r w:rsidRPr="00925BC2">
      <w:t>:</w:t>
    </w:r>
    <w:r w:rsidRPr="00925BC2">
      <w:fldChar w:fldCharType="begin" w:fldLock="1"/>
    </w:r>
    <w:r w:rsidRPr="00925BC2">
      <w:instrText xml:space="preserve"> DOCPROPERTY "Motionsnummer" *\charformat </w:instrText>
    </w:r>
    <w:r w:rsidRPr="00925BC2">
      <w:fldChar w:fldCharType="separate"/>
    </w:r>
    <w:r w:rsidRPr="00925BC2">
      <w:t>Sk259</w:t>
    </w:r>
    <w:r w:rsidRPr="00925BC2">
      <w:fldChar w:fldCharType="end"/>
    </w:r>
  </w:p>
  <w:p w:rsidR="00925BC2" w:rsidRPr="00925BC2" w:rsidRDefault="00925BC2">
    <w:pPr>
      <w:pStyle w:val="FSHNormalS5"/>
    </w:pPr>
    <w:r w:rsidRPr="00925BC2">
      <w:fldChar w:fldCharType="begin" w:fldLock="1"/>
    </w:r>
    <w:r w:rsidRPr="00925BC2">
      <w:instrText xml:space="preserve"> DOCPROPERTY "MotionarText" *\charformat </w:instrText>
    </w:r>
    <w:r w:rsidRPr="00925BC2">
      <w:fldChar w:fldCharType="separate"/>
    </w:r>
    <w:r w:rsidRPr="00925BC2">
      <w:t>av Marianne Watz (m)</w:t>
    </w:r>
    <w:r w:rsidRPr="00925BC2">
      <w:fldChar w:fldCharType="end"/>
    </w:r>
    <w:r w:rsidRPr="00925BC2">
      <w:br/>
    </w:r>
    <w:r w:rsidRPr="00925BC2">
      <w:fldChar w:fldCharType="begin" w:fldLock="1"/>
    </w:r>
    <w:r w:rsidRPr="00925BC2">
      <w:instrText xml:space="preserve"> DOCPROPERTY "SvarFrasKort" *\charformat </w:instrText>
    </w:r>
    <w:r w:rsidRPr="00925BC2">
      <w:fldChar w:fldCharType="end"/>
    </w:r>
  </w:p>
  <w:p w:rsidR="00925BC2" w:rsidRPr="00925BC2" w:rsidRDefault="00925BC2">
    <w:pPr>
      <w:pStyle w:val="FSHTitel"/>
    </w:pPr>
    <w:r w:rsidRPr="00925BC2">
      <w:fldChar w:fldCharType="begin" w:fldLock="1"/>
    </w:r>
    <w:r w:rsidRPr="00925BC2">
      <w:instrText xml:space="preserve"> DOCPROPERTY</w:instrText>
    </w:r>
    <w:r w:rsidRPr="00925BC2">
      <w:rPr>
        <w:sz w:val="18"/>
      </w:rPr>
      <w:instrText xml:space="preserve"> "RubrikSvar" *\charformat </w:instrText>
    </w:r>
    <w:r w:rsidRPr="00925BC2">
      <w:fldChar w:fldCharType="separate"/>
    </w:r>
    <w:r w:rsidRPr="00925BC2">
      <w:t>Förenkling av aktiebeskattningen</w:t>
    </w:r>
    <w:r w:rsidRPr="00925BC2">
      <w:fldChar w:fldCharType="end"/>
    </w:r>
  </w:p>
  <w:p w:rsidR="00925BC2" w:rsidRPr="00925BC2" w:rsidRDefault="00925BC2">
    <w:pPr>
      <w:pStyle w:val="Normal00"/>
    </w:pPr>
  </w:p>
  <w:p w:rsidR="00925BC2" w:rsidRPr="00925BC2" w:rsidRDefault="00925B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53574714">
    <w:abstractNumId w:val="8"/>
  </w:num>
  <w:num w:numId="2" w16cid:durableId="698043228">
    <w:abstractNumId w:val="9"/>
  </w:num>
  <w:num w:numId="3" w16cid:durableId="1053391036">
    <w:abstractNumId w:val="8"/>
  </w:num>
  <w:num w:numId="4" w16cid:durableId="516699027">
    <w:abstractNumId w:val="9"/>
  </w:num>
  <w:num w:numId="5" w16cid:durableId="1540314897">
    <w:abstractNumId w:val="13"/>
  </w:num>
  <w:num w:numId="6" w16cid:durableId="19551485">
    <w:abstractNumId w:val="10"/>
  </w:num>
  <w:num w:numId="7" w16cid:durableId="765461892">
    <w:abstractNumId w:val="11"/>
  </w:num>
  <w:num w:numId="8" w16cid:durableId="1220285711">
    <w:abstractNumId w:val="12"/>
  </w:num>
  <w:num w:numId="9" w16cid:durableId="123424925">
    <w:abstractNumId w:val="8"/>
  </w:num>
  <w:num w:numId="10" w16cid:durableId="1406221703">
    <w:abstractNumId w:val="3"/>
  </w:num>
  <w:num w:numId="11" w16cid:durableId="321932607">
    <w:abstractNumId w:val="2"/>
  </w:num>
  <w:num w:numId="12" w16cid:durableId="1005670368">
    <w:abstractNumId w:val="1"/>
  </w:num>
  <w:num w:numId="13" w16cid:durableId="297103362">
    <w:abstractNumId w:val="0"/>
  </w:num>
  <w:num w:numId="14" w16cid:durableId="1191727954">
    <w:abstractNumId w:val="9"/>
  </w:num>
  <w:num w:numId="15" w16cid:durableId="1081491351">
    <w:abstractNumId w:val="7"/>
  </w:num>
  <w:num w:numId="16" w16cid:durableId="1284387763">
    <w:abstractNumId w:val="6"/>
  </w:num>
  <w:num w:numId="17" w16cid:durableId="376129042">
    <w:abstractNumId w:val="5"/>
  </w:num>
  <w:num w:numId="18" w16cid:durableId="16377562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E325E95C-8995-4351-AA40-475A50324400}"/>
  </w:docVars>
  <w:rsids>
    <w:rsidRoot w:val="00D055EC"/>
    <w:rsid w:val="00925BC2"/>
    <w:rsid w:val="00D055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4512E4D-96AB-4A31-BA8C-AF7BFA9F2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1668</Characters>
  <Application>Microsoft Office Word</Application>
  <DocSecurity>4</DocSecurity>
  <Lines>34</Lines>
  <Paragraphs>16</Paragraphs>
  <ScaleCrop>false</ScaleCrop>
  <HeadingPairs>
    <vt:vector size="2" baseType="variant">
      <vt:variant>
        <vt:lpstr>Rubrik</vt:lpstr>
      </vt:variant>
      <vt:variant>
        <vt:i4>1</vt:i4>
      </vt:variant>
    </vt:vector>
  </HeadingPairs>
  <TitlesOfParts>
    <vt:vector size="1" baseType="lpstr">
      <vt:lpstr>m1575</vt:lpstr>
    </vt:vector>
  </TitlesOfParts>
  <Company>Riksdagen</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m1575</dc:title>
  <dc:subject>m1575</dc:subject>
  <dc:creator>Riksdagen</dc:creator>
  <cp:keywords>Riksdagen</cp:keywords>
  <dc:description>TKG-ktrl, MSMQ4mb, PersReg-Distribution mm b-&gt;ny fplogga c-&gt;nygamla s-rosen</dc:description>
  <cp:lastModifiedBy>Lars Brink</cp:lastModifiedBy>
  <cp:revision>2</cp:revision>
  <cp:lastPrinted>2008-12-15T13:39:00Z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Förenkling av aktiebeskattningen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Förenkling av aktiebeskattningen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m1575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Marianne Watz (m)</vt:lpwstr>
  </property>
  <property fmtid="{D5CDD505-2E9C-101B-9397-08002B2CF9AE}" pid="26" name="MotionarLista">
    <vt:lpwstr>Watz, Marianne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Watz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20082009000000000109000015750069</vt:lpwstr>
  </property>
  <property fmtid="{D5CDD505-2E9C-101B-9397-08002B2CF9AE}" pid="47" name="datum">
    <vt:lpwstr>080930</vt:lpwstr>
  </property>
  <property fmtid="{D5CDD505-2E9C-101B-9397-08002B2CF9AE}" pid="48" name="avsändar-e-post">
    <vt:lpwstr>dennis.wedin@riksdagen.se</vt:lpwstr>
  </property>
  <property fmtid="{D5CDD505-2E9C-101B-9397-08002B2CF9AE}" pid="49" name="id">
    <vt:lpwstr>20082009000000000109000015750069</vt:lpwstr>
  </property>
  <property fmtid="{D5CDD505-2E9C-101B-9397-08002B2CF9AE}" pid="50" name="nummer">
    <vt:lpwstr>259</vt:lpwstr>
  </property>
  <property fmtid="{D5CDD505-2E9C-101B-9397-08002B2CF9AE}" pid="51" name="utskottsbeteckning">
    <vt:lpwstr>Sk</vt:lpwstr>
  </property>
  <property fmtid="{D5CDD505-2E9C-101B-9397-08002B2CF9AE}" pid="52" name="GlobalUID">
    <vt:lpwstr>{F312F63F-0528-4C60-BE2D-917AE54FC1EE}</vt:lpwstr>
  </property>
  <property fmtid="{D5CDD505-2E9C-101B-9397-08002B2CF9AE}" pid="53" name="Överföringar">
    <vt:i4>0</vt:i4>
  </property>
  <property fmtid="{D5CDD505-2E9C-101B-9397-08002B2CF9AE}" pid="54" name="Checksum">
    <vt:lpwstr>*0005309006456*</vt:lpwstr>
  </property>
  <property fmtid="{D5CDD505-2E9C-101B-9397-08002B2CF9AE}" pid="55" name="skuggnummer">
    <vt:lpwstr>1133</vt:lpwstr>
  </property>
  <property fmtid="{D5CDD505-2E9C-101B-9397-08002B2CF9AE}" pid="56" name="urixVersion">
    <vt:lpwstr>3.2.0.8</vt:lpwstr>
  </property>
  <property fmtid="{D5CDD505-2E9C-101B-9397-08002B2CF9AE}" pid="57" name="urixOrigin">
    <vt:lpwstr>090402 13:13:28.805</vt:lpwstr>
  </property>
  <property fmtid="{D5CDD505-2E9C-101B-9397-08002B2CF9AE}" pid="58" name="urixGuid">
    <vt:lpwstr>{BD477B2E-20DF-4EFB-8D75-A823E74F3EF0}</vt:lpwstr>
  </property>
</Properties>
</file>