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1755" w:rsidRPr="00750DDF" w:rsidRDefault="00C71755" w:rsidP="00C71755">
      <w:pPr>
        <w:pStyle w:val="Hemstlrubrik"/>
        <w:rPr>
          <w:snapToGrid w:val="0"/>
        </w:rPr>
      </w:pPr>
      <w:r w:rsidRPr="00750DDF">
        <w:rPr>
          <w:snapToGrid w:val="0"/>
        </w:rPr>
        <w:t>Förslag till riksdagsbeslut</w:t>
      </w:r>
    </w:p>
    <w:p w:rsidR="00BC2B2A" w:rsidRPr="00750DDF" w:rsidRDefault="00BC2B2A">
      <w:pPr>
        <w:pStyle w:val="Hemstlatt"/>
        <w:ind w:left="0"/>
      </w:pPr>
      <w:r w:rsidRPr="00750DDF">
        <w:rPr>
          <w:snapToGrid w:val="0"/>
        </w:rPr>
        <w:t>Riksdagen tillkännager för regeringen som sin mening vad i motionen anförs om en översyn av reglerna för fördelning av mandaten till länen.</w:t>
      </w:r>
    </w:p>
    <w:p w:rsidR="00C71755" w:rsidRPr="00750DDF" w:rsidRDefault="00C71755" w:rsidP="00C71755">
      <w:pPr>
        <w:pStyle w:val="Rubrik1"/>
      </w:pPr>
      <w:r w:rsidRPr="00750DDF">
        <w:t>Motivering</w:t>
      </w:r>
    </w:p>
    <w:p w:rsidR="00C71755" w:rsidRPr="00750DDF" w:rsidRDefault="00C71755" w:rsidP="00C71755">
      <w:pPr>
        <w:rPr>
          <w:snapToGrid w:val="0"/>
        </w:rPr>
      </w:pPr>
      <w:r w:rsidRPr="00750DDF">
        <w:rPr>
          <w:snapToGrid w:val="0"/>
        </w:rPr>
        <w:t>Utjämningsmandaten i valet till riksdagen var en del av författningskompr</w:t>
      </w:r>
      <w:r w:rsidRPr="00750DDF">
        <w:rPr>
          <w:snapToGrid w:val="0"/>
        </w:rPr>
        <w:t>o</w:t>
      </w:r>
      <w:r w:rsidRPr="00750DDF">
        <w:rPr>
          <w:snapToGrid w:val="0"/>
        </w:rPr>
        <w:t>missen från 1967. De har av och till diskuterats i den allmänna debatten. Vad som inte blivit föremål för någon djupare diskussion är fördelningen av u</w:t>
      </w:r>
      <w:r w:rsidRPr="00750DDF">
        <w:rPr>
          <w:snapToGrid w:val="0"/>
        </w:rPr>
        <w:t>t</w:t>
      </w:r>
      <w:r w:rsidRPr="00750DDF">
        <w:rPr>
          <w:snapToGrid w:val="0"/>
        </w:rPr>
        <w:t>jämningsmandaten inom partierna och mellan länen.</w:t>
      </w:r>
    </w:p>
    <w:p w:rsidR="00C71755" w:rsidRPr="00750DDF" w:rsidRDefault="00C71755" w:rsidP="008B0552">
      <w:pPr>
        <w:pStyle w:val="Normaltindrag"/>
        <w:rPr>
          <w:snapToGrid w:val="0"/>
        </w:rPr>
      </w:pPr>
      <w:r w:rsidRPr="00750DDF">
        <w:rPr>
          <w:snapToGrid w:val="0"/>
        </w:rPr>
        <w:t xml:space="preserve">Den jämkade uddatalsmetoden används ju i fördelning av mandat mellan partierna. Inom </w:t>
      </w:r>
      <w:r w:rsidR="008B0552" w:rsidRPr="00750DDF">
        <w:rPr>
          <w:snapToGrid w:val="0"/>
        </w:rPr>
        <w:t>partierna används normalt den s.</w:t>
      </w:r>
      <w:r w:rsidRPr="00750DDF">
        <w:rPr>
          <w:snapToGrid w:val="0"/>
        </w:rPr>
        <w:t>k</w:t>
      </w:r>
      <w:r w:rsidR="008B0552" w:rsidRPr="00750DDF">
        <w:rPr>
          <w:snapToGrid w:val="0"/>
        </w:rPr>
        <w:t>.</w:t>
      </w:r>
      <w:r w:rsidRPr="00750DDF">
        <w:rPr>
          <w:snapToGrid w:val="0"/>
        </w:rPr>
        <w:t xml:space="preserve"> heltalsmetoden</w:t>
      </w:r>
      <w:r w:rsidR="00DD6891" w:rsidRPr="00750DDF">
        <w:rPr>
          <w:snapToGrid w:val="0"/>
        </w:rPr>
        <w:t>,</w:t>
      </w:r>
      <w:r w:rsidRPr="00750DDF">
        <w:rPr>
          <w:snapToGrid w:val="0"/>
        </w:rPr>
        <w:t xml:space="preserve"> eller d’Hondts metod </w:t>
      </w:r>
      <w:r w:rsidR="00DD6891" w:rsidRPr="00750DDF">
        <w:rPr>
          <w:snapToGrid w:val="0"/>
        </w:rPr>
        <w:t xml:space="preserve">som den </w:t>
      </w:r>
      <w:r w:rsidR="00DD6891" w:rsidRPr="00750DDF">
        <w:rPr>
          <w:snapToGrid w:val="0"/>
          <w:spacing w:val="-2"/>
        </w:rPr>
        <w:t xml:space="preserve">också kallas, </w:t>
      </w:r>
      <w:r w:rsidRPr="00750DDF">
        <w:rPr>
          <w:snapToGrid w:val="0"/>
          <w:spacing w:val="-2"/>
        </w:rPr>
        <w:t>vid fördelning av mandat. Fördelnin</w:t>
      </w:r>
      <w:r w:rsidRPr="00750DDF">
        <w:rPr>
          <w:snapToGrid w:val="0"/>
          <w:spacing w:val="-2"/>
        </w:rPr>
        <w:t>g</w:t>
      </w:r>
      <w:r w:rsidRPr="00750DDF">
        <w:rPr>
          <w:snapToGrid w:val="0"/>
        </w:rPr>
        <w:t>en av de utjämningsmandat som tillfallit ett parti i ett riksdagsval fördelades ursprungligen efter den jämkade uddatalsmetoden, dvs. även om partiet i en valkrets inte erhållit mandat delades röstetalet med 1,4 för att få fram ett jä</w:t>
      </w:r>
      <w:r w:rsidRPr="00750DDF">
        <w:rPr>
          <w:snapToGrid w:val="0"/>
        </w:rPr>
        <w:t>m</w:t>
      </w:r>
      <w:r w:rsidRPr="00750DDF">
        <w:rPr>
          <w:snapToGrid w:val="0"/>
        </w:rPr>
        <w:t xml:space="preserve">förelsetal. Sedermera (från 1988 års val) ändrades detta system så att den jämkade uddatalsmetoden är huvudregel, men om partiet i en valkrets inte erhållit något mandat ska divisorn för jämförelsetalet vara </w:t>
      </w:r>
      <w:r w:rsidR="008B0552" w:rsidRPr="00750DDF">
        <w:rPr>
          <w:snapToGrid w:val="0"/>
        </w:rPr>
        <w:t>1</w:t>
      </w:r>
      <w:r w:rsidRPr="00750DDF">
        <w:rPr>
          <w:snapToGrid w:val="0"/>
        </w:rPr>
        <w:t>, dvs. röstetalet. M</w:t>
      </w:r>
      <w:r w:rsidRPr="00750DDF">
        <w:rPr>
          <w:snapToGrid w:val="0"/>
          <w:spacing w:val="-2"/>
        </w:rPr>
        <w:t>otiveringen var att det skulle underlätta den regionala spridningen av ma</w:t>
      </w:r>
      <w:r w:rsidRPr="00750DDF">
        <w:rPr>
          <w:snapToGrid w:val="0"/>
          <w:spacing w:val="-2"/>
        </w:rPr>
        <w:t>n</w:t>
      </w:r>
      <w:r w:rsidRPr="00750DDF">
        <w:rPr>
          <w:snapToGrid w:val="0"/>
          <w:spacing w:val="-2"/>
        </w:rPr>
        <w:t>dat.</w:t>
      </w:r>
    </w:p>
    <w:p w:rsidR="00C71755" w:rsidRPr="00750DDF" w:rsidRDefault="00C71755" w:rsidP="008B0552">
      <w:pPr>
        <w:pStyle w:val="Normaltindrag"/>
        <w:rPr>
          <w:snapToGrid w:val="0"/>
        </w:rPr>
      </w:pPr>
      <w:r w:rsidRPr="00750DDF">
        <w:rPr>
          <w:snapToGrid w:val="0"/>
        </w:rPr>
        <w:t>Frågan är dock om effekterna av detta system är ordentligt analyserade. Proposition 1987/88:22 ger inte antydan om att olika alternativa fall har b</w:t>
      </w:r>
      <w:r w:rsidRPr="00750DDF">
        <w:rPr>
          <w:snapToGrid w:val="0"/>
        </w:rPr>
        <w:t>e</w:t>
      </w:r>
      <w:r w:rsidRPr="00750DDF">
        <w:rPr>
          <w:snapToGrid w:val="0"/>
        </w:rPr>
        <w:t>lysts. Nedan återges ett intressant utfall.</w:t>
      </w:r>
    </w:p>
    <w:p w:rsidR="00C71755" w:rsidRPr="00750DDF" w:rsidRDefault="00C71755" w:rsidP="008B0552">
      <w:pPr>
        <w:pStyle w:val="Normaltindrag"/>
        <w:rPr>
          <w:snapToGrid w:val="0"/>
        </w:rPr>
      </w:pPr>
      <w:r w:rsidRPr="00750DDF">
        <w:rPr>
          <w:snapToGrid w:val="0"/>
        </w:rPr>
        <w:t>Vid 2006 års riksdagsval erhöll Hallands län 10 mandat trots att Halland är sjund</w:t>
      </w:r>
      <w:r w:rsidRPr="00750DDF">
        <w:rPr>
          <w:snapToGrid w:val="0"/>
          <w:spacing w:val="-2"/>
        </w:rPr>
        <w:t>e största län i Sverige med 285 000 invånare.</w:t>
      </w:r>
      <w:r w:rsidR="00DD6891" w:rsidRPr="00750DDF">
        <w:rPr>
          <w:snapToGrid w:val="0"/>
          <w:spacing w:val="-2"/>
        </w:rPr>
        <w:t xml:space="preserve"> </w:t>
      </w:r>
      <w:r w:rsidRPr="00750DDF">
        <w:rPr>
          <w:snapToGrid w:val="0"/>
          <w:spacing w:val="-2"/>
        </w:rPr>
        <w:t xml:space="preserve">I Dalarna  har man </w:t>
      </w:r>
      <w:r w:rsidRPr="00750DDF">
        <w:rPr>
          <w:snapToGrid w:val="0"/>
        </w:rPr>
        <w:t>250 000 invånare men lyckades få 13 mandat till länet</w:t>
      </w:r>
      <w:r w:rsidR="008B0552" w:rsidRPr="00750DDF">
        <w:rPr>
          <w:snapToGrid w:val="0"/>
        </w:rPr>
        <w:t>.</w:t>
      </w:r>
      <w:r w:rsidRPr="00750DDF">
        <w:rPr>
          <w:snapToGrid w:val="0"/>
        </w:rPr>
        <w:t xml:space="preserve"> Det är även intressant att ge exempel </w:t>
      </w:r>
      <w:r w:rsidR="008B0552" w:rsidRPr="00750DDF">
        <w:rPr>
          <w:snapToGrid w:val="0"/>
        </w:rPr>
        <w:t xml:space="preserve">på </w:t>
      </w:r>
      <w:r w:rsidRPr="00750DDF">
        <w:rPr>
          <w:snapToGrid w:val="0"/>
        </w:rPr>
        <w:t>hur ett enskilt partis röster blir olika mycket värda. Moder</w:t>
      </w:r>
      <w:r w:rsidRPr="00750DDF">
        <w:rPr>
          <w:snapToGrid w:val="0"/>
        </w:rPr>
        <w:t>a</w:t>
      </w:r>
      <w:r w:rsidRPr="00750DDF">
        <w:rPr>
          <w:snapToGrid w:val="0"/>
        </w:rPr>
        <w:t>terna i Halland erhöll 29,7</w:t>
      </w:r>
      <w:r w:rsidR="00DD6891" w:rsidRPr="00750DDF">
        <w:rPr>
          <w:snapToGrid w:val="0"/>
        </w:rPr>
        <w:t xml:space="preserve"> </w:t>
      </w:r>
      <w:r w:rsidR="008B0552" w:rsidRPr="00750DDF">
        <w:rPr>
          <w:snapToGrid w:val="0"/>
        </w:rPr>
        <w:t>%</w:t>
      </w:r>
      <w:r w:rsidRPr="00750DDF">
        <w:rPr>
          <w:snapToGrid w:val="0"/>
        </w:rPr>
        <w:t xml:space="preserve"> röster</w:t>
      </w:r>
      <w:r w:rsidR="008B0552" w:rsidRPr="00750DDF">
        <w:rPr>
          <w:snapToGrid w:val="0"/>
        </w:rPr>
        <w:t>,</w:t>
      </w:r>
      <w:r w:rsidRPr="00750DDF">
        <w:rPr>
          <w:snapToGrid w:val="0"/>
        </w:rPr>
        <w:t xml:space="preserve"> och för dessa röster erhöll man tre ma</w:t>
      </w:r>
      <w:r w:rsidRPr="00750DDF">
        <w:rPr>
          <w:snapToGrid w:val="0"/>
        </w:rPr>
        <w:t>n</w:t>
      </w:r>
      <w:r w:rsidRPr="00750DDF">
        <w:rPr>
          <w:snapToGrid w:val="0"/>
        </w:rPr>
        <w:t xml:space="preserve">dat. I Dalarna lyckades Moderaterna få </w:t>
      </w:r>
      <w:r w:rsidR="00DD6891" w:rsidRPr="00750DDF">
        <w:rPr>
          <w:snapToGrid w:val="0"/>
        </w:rPr>
        <w:t>tre</w:t>
      </w:r>
      <w:r w:rsidRPr="00750DDF">
        <w:rPr>
          <w:snapToGrid w:val="0"/>
        </w:rPr>
        <w:t xml:space="preserve"> mandat trots mycket färre röster. Dessa </w:t>
      </w:r>
      <w:r w:rsidRPr="00750DDF">
        <w:rPr>
          <w:snapToGrid w:val="0"/>
        </w:rPr>
        <w:lastRenderedPageBreak/>
        <w:t>proportioner säger en del om systemets brister. Det är självfallet ett gott syfte som proposition 1987/88:22 anger</w:t>
      </w:r>
      <w:r w:rsidR="00DD6891" w:rsidRPr="00750DDF">
        <w:rPr>
          <w:snapToGrid w:val="0"/>
        </w:rPr>
        <w:t>,</w:t>
      </w:r>
      <w:r w:rsidRPr="00750DDF">
        <w:rPr>
          <w:snapToGrid w:val="0"/>
        </w:rPr>
        <w:t xml:space="preserve"> </w:t>
      </w:r>
      <w:r w:rsidR="008B0552" w:rsidRPr="00750DDF">
        <w:rPr>
          <w:snapToGrid w:val="0"/>
        </w:rPr>
        <w:t xml:space="preserve">nämligen </w:t>
      </w:r>
      <w:r w:rsidRPr="00750DDF">
        <w:rPr>
          <w:snapToGrid w:val="0"/>
        </w:rPr>
        <w:t>att tillförsäkra en god regional spridning av riksdagsmandaten. Men det har inte blivit så som det var tänkt om det slår så snett i förhållande till länens storlek som det ovan nämnda exemplet.</w:t>
      </w:r>
    </w:p>
    <w:p w:rsidR="00C71755" w:rsidRPr="00750DDF" w:rsidRDefault="00C71755" w:rsidP="008B0552">
      <w:pPr>
        <w:pStyle w:val="Normaltindrag"/>
        <w:rPr>
          <w:snapToGrid w:val="0"/>
        </w:rPr>
      </w:pPr>
      <w:r w:rsidRPr="00750DDF">
        <w:rPr>
          <w:snapToGrid w:val="0"/>
        </w:rPr>
        <w:t>I en kommande analys av valsystemet bör regeringen uppmärksamma fö</w:t>
      </w:r>
      <w:r w:rsidRPr="00750DDF">
        <w:rPr>
          <w:snapToGrid w:val="0"/>
        </w:rPr>
        <w:t>r</w:t>
      </w:r>
      <w:r w:rsidRPr="00750DDF">
        <w:rPr>
          <w:snapToGrid w:val="0"/>
        </w:rPr>
        <w:t>delningsmetodiken av både fasta mandat och utjämningsmandat till länen i förhållande till antalet invånare och partierna</w:t>
      </w:r>
      <w:r w:rsidR="008B0552" w:rsidRPr="00750DDF">
        <w:rPr>
          <w:snapToGrid w:val="0"/>
        </w:rPr>
        <w:t>s</w:t>
      </w:r>
      <w:r w:rsidRPr="00750DDF">
        <w:rPr>
          <w:snapToGrid w:val="0"/>
        </w:rPr>
        <w:t xml:space="preserve"> röster i länet. Detta bör riks</w:t>
      </w:r>
      <w:r w:rsidR="008B0552" w:rsidRPr="00750DDF">
        <w:rPr>
          <w:snapToGrid w:val="0"/>
        </w:rPr>
        <w:softHyphen/>
      </w:r>
      <w:r w:rsidRPr="00750DDF">
        <w:rPr>
          <w:snapToGrid w:val="0"/>
        </w:rPr>
        <w:t>d</w:t>
      </w:r>
      <w:r w:rsidRPr="00750DDF">
        <w:rPr>
          <w:snapToGrid w:val="0"/>
        </w:rPr>
        <w:t>a</w:t>
      </w:r>
      <w:r w:rsidRPr="00750DDF">
        <w:rPr>
          <w:snapToGrid w:val="0"/>
        </w:rPr>
        <w:t>gen ge regeringen till</w:t>
      </w:r>
      <w:r w:rsidR="008B0552" w:rsidRPr="00750DDF">
        <w:rPr>
          <w:snapToGrid w:val="0"/>
        </w:rPr>
        <w:t xml:space="preserve"> </w:t>
      </w:r>
      <w:r w:rsidRPr="00750DDF">
        <w:rPr>
          <w:snapToGrid w:val="0"/>
        </w:rPr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0DDF">
        <w:trPr>
          <w:cantSplit/>
        </w:trPr>
        <w:tc>
          <w:tcPr>
            <w:tcW w:w="3046" w:type="dxa"/>
          </w:tcPr>
          <w:p w:rsidR="00BC2B2A" w:rsidRPr="00750DDF" w:rsidRDefault="00BC2B2A">
            <w:pPr>
              <w:pStyle w:val="UnderskriftDatum"/>
              <w:spacing w:before="240"/>
            </w:pPr>
            <w:r w:rsidRPr="00750DDF">
              <w:t>Stockholm den 30 oktober 2006</w:t>
            </w:r>
          </w:p>
        </w:tc>
        <w:tc>
          <w:tcPr>
            <w:tcW w:w="3047" w:type="dxa"/>
          </w:tcPr>
          <w:p w:rsidR="00BC2B2A" w:rsidRPr="00750DDF" w:rsidRDefault="00BC2B2A">
            <w:pPr>
              <w:pStyle w:val="Underskrifter"/>
              <w:spacing w:before="240"/>
            </w:pPr>
          </w:p>
        </w:tc>
      </w:tr>
      <w:tr w:rsidR="00000000" w:rsidRPr="00750DDF">
        <w:trPr>
          <w:cantSplit/>
        </w:trPr>
        <w:tc>
          <w:tcPr>
            <w:tcW w:w="3046" w:type="dxa"/>
          </w:tcPr>
          <w:p w:rsidR="00BC2B2A" w:rsidRPr="00750DDF" w:rsidRDefault="00BC2B2A">
            <w:pPr>
              <w:pStyle w:val="Underskrifter"/>
            </w:pPr>
            <w:r w:rsidRPr="00750DDF">
              <w:t>Anne Marie Brodén (m)</w:t>
            </w:r>
          </w:p>
        </w:tc>
        <w:tc>
          <w:tcPr>
            <w:tcW w:w="3046" w:type="dxa"/>
          </w:tcPr>
          <w:p w:rsidR="00BC2B2A" w:rsidRPr="00750DDF" w:rsidRDefault="00BC2B2A">
            <w:pPr>
              <w:pStyle w:val="Underskrifter"/>
            </w:pPr>
          </w:p>
        </w:tc>
      </w:tr>
    </w:tbl>
    <w:p w:rsidR="00B045EE" w:rsidRPr="00750DDF" w:rsidRDefault="00B045EE" w:rsidP="008B0552">
      <w:pPr>
        <w:pStyle w:val="Normaltindrag"/>
      </w:pPr>
    </w:p>
    <w:sectPr w:rsidR="00B045EE" w:rsidRPr="00750DDF" w:rsidSect="008B0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B2A" w:rsidRPr="00750DDF" w:rsidRDefault="00BC2B2A">
      <w:r w:rsidRPr="00750DDF">
        <w:separator/>
      </w:r>
    </w:p>
  </w:endnote>
  <w:endnote w:type="continuationSeparator" w:id="0">
    <w:p w:rsidR="00BC2B2A" w:rsidRPr="00750DDF" w:rsidRDefault="00BC2B2A">
      <w:r w:rsidRPr="00750D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D17" w:rsidRPr="00750DDF" w:rsidRDefault="00750DDF" w:rsidP="008B0552">
    <w:pPr>
      <w:pStyle w:val="Sidfot"/>
    </w:pPr>
    <w:r w:rsidRPr="00750D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64369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552" w:rsidRDefault="00BC2B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B05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0552" w:rsidRDefault="00BC2B2A">
                    <w:pPr>
                      <w:pStyle w:val="NormalS5sidnrV"/>
                    </w:pPr>
                    <w:r>
                      <w:fldChar w:fldCharType="begin"/>
                    </w:r>
                    <w:r w:rsidR="008B055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D17" w:rsidRPr="00750DDF" w:rsidRDefault="00750DDF" w:rsidP="008B0552">
    <w:pPr>
      <w:pStyle w:val="Sidfot"/>
    </w:pPr>
    <w:r w:rsidRPr="00750D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06971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552" w:rsidRDefault="00BC2B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B05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B05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0552" w:rsidRDefault="00BC2B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B0552">
                      <w:instrText xml:space="preserve"> PAGE *\charformat</w:instrText>
                    </w:r>
                    <w:r>
                      <w:fldChar w:fldCharType="separate"/>
                    </w:r>
                    <w:r w:rsidR="008B05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D17" w:rsidRPr="00750DDF" w:rsidRDefault="00750DDF" w:rsidP="008B0552">
    <w:pPr>
      <w:pStyle w:val="Sidfot"/>
    </w:pPr>
    <w:r w:rsidRPr="00750D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87360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552" w:rsidRDefault="00BC2B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B05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0552" w:rsidRDefault="00BC2B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B055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B2A" w:rsidRPr="00750DDF" w:rsidRDefault="00BC2B2A">
      <w:r w:rsidRPr="00750DDF">
        <w:separator/>
      </w:r>
    </w:p>
  </w:footnote>
  <w:footnote w:type="continuationSeparator" w:id="0">
    <w:p w:rsidR="00BC2B2A" w:rsidRPr="00750DDF" w:rsidRDefault="00BC2B2A">
      <w:r w:rsidRPr="00750D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D17" w:rsidRPr="00750DDF" w:rsidRDefault="00750DDF" w:rsidP="008B0552">
    <w:pPr>
      <w:pStyle w:val="Sidhuvud"/>
    </w:pPr>
    <w:r w:rsidRPr="00750D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17931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552" w:rsidRDefault="00BC2B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B055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0552">
                            <w:t>2006/07</w:t>
                          </w:r>
                          <w:r>
                            <w:fldChar w:fldCharType="end"/>
                          </w:r>
                          <w:r w:rsidR="008B0552">
                            <w:t>:</w:t>
                          </w:r>
                          <w:r>
                            <w:fldChar w:fldCharType="begin"/>
                          </w:r>
                          <w:r w:rsidR="008B055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0552">
                            <w:t>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0552" w:rsidRDefault="00BC2B2A">
                    <w:pPr>
                      <w:pStyle w:val="KantRubrikS5V"/>
                    </w:pPr>
                    <w:r>
                      <w:fldChar w:fldCharType="begin"/>
                    </w:r>
                    <w:r w:rsidR="008B055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0552">
                      <w:t>2006/07</w:t>
                    </w:r>
                    <w:r>
                      <w:fldChar w:fldCharType="end"/>
                    </w:r>
                    <w:r w:rsidR="008B0552">
                      <w:t>:</w:t>
                    </w:r>
                    <w:r>
                      <w:fldChar w:fldCharType="begin"/>
                    </w:r>
                    <w:r w:rsidR="008B055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0552">
                      <w:t>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D17" w:rsidRPr="00750DDF" w:rsidRDefault="00750DDF" w:rsidP="008B0552">
    <w:pPr>
      <w:pStyle w:val="Sidhuvud"/>
    </w:pPr>
    <w:r w:rsidRPr="00750D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51273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552" w:rsidRDefault="00BC2B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B055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0552">
                            <w:t>2006/07</w:t>
                          </w:r>
                          <w:r>
                            <w:fldChar w:fldCharType="end"/>
                          </w:r>
                          <w:r w:rsidR="008B0552">
                            <w:t>:</w:t>
                          </w:r>
                          <w:r>
                            <w:fldChar w:fldCharType="begin"/>
                          </w:r>
                          <w:r w:rsidR="008B055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0552">
                            <w:t>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0552" w:rsidRDefault="00BC2B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B055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0552">
                      <w:t>2006/07</w:t>
                    </w:r>
                    <w:r>
                      <w:fldChar w:fldCharType="end"/>
                    </w:r>
                    <w:r w:rsidR="008B0552">
                      <w:t>:</w:t>
                    </w:r>
                    <w:r>
                      <w:fldChar w:fldCharType="begin"/>
                    </w:r>
                    <w:r w:rsidR="008B055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0552">
                      <w:t>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B2A" w:rsidRPr="00750DDF" w:rsidRDefault="00BC2B2A">
    <w:pPr>
      <w:pStyle w:val="FSHNormal"/>
      <w:tabs>
        <w:tab w:val="right" w:pos="5840"/>
      </w:tabs>
    </w:pPr>
    <w:r w:rsidRPr="00750DDF">
      <w:br/>
    </w:r>
    <w:r w:rsidRPr="00750DDF">
      <w:fldChar w:fldCharType="begin" w:fldLock="1"/>
    </w:r>
    <w:r w:rsidRPr="00750DDF">
      <w:instrText xml:space="preserve"> DOCPROPERTY</w:instrText>
    </w:r>
    <w:r w:rsidRPr="00750DDF">
      <w:rPr>
        <w:sz w:val="18"/>
      </w:rPr>
      <w:instrText xml:space="preserve"> "YearUser" *\charformat </w:instrText>
    </w:r>
    <w:r w:rsidRPr="00750DDF">
      <w:fldChar w:fldCharType="separate"/>
    </w:r>
    <w:r w:rsidRPr="00750DDF">
      <w:t>2006/07</w:t>
    </w:r>
    <w:r w:rsidRPr="00750DDF">
      <w:fldChar w:fldCharType="end"/>
    </w:r>
    <w:r w:rsidRPr="00750DDF">
      <w:t xml:space="preserve"> </w:t>
    </w:r>
    <w:r w:rsidRPr="00750DDF">
      <w:tab/>
      <w:t xml:space="preserve">mnr: </w:t>
    </w:r>
    <w:r w:rsidRPr="00750DDF">
      <w:fldChar w:fldCharType="begin" w:fldLock="1"/>
    </w:r>
    <w:r w:rsidRPr="00750DDF">
      <w:instrText xml:space="preserve"> DOCPROPERTY</w:instrText>
    </w:r>
    <w:r w:rsidRPr="00750DDF">
      <w:rPr>
        <w:sz w:val="18"/>
      </w:rPr>
      <w:instrText xml:space="preserve"> "Motionsnummer" *\charformat </w:instrText>
    </w:r>
    <w:r w:rsidRPr="00750DDF">
      <w:fldChar w:fldCharType="separate"/>
    </w:r>
    <w:r w:rsidRPr="00750DDF">
      <w:t>K301</w:t>
    </w:r>
    <w:r w:rsidRPr="00750DDF">
      <w:fldChar w:fldCharType="end"/>
    </w:r>
    <w:r w:rsidRPr="00750DDF">
      <w:br/>
    </w:r>
    <w:r w:rsidRPr="00750DDF">
      <w:fldChar w:fldCharType="begin" w:fldLock="1"/>
    </w:r>
    <w:r w:rsidRPr="00750DDF">
      <w:instrText xml:space="preserve"> DOCPROPERTY</w:instrText>
    </w:r>
    <w:r w:rsidRPr="00750DDF">
      <w:rPr>
        <w:sz w:val="18"/>
      </w:rPr>
      <w:instrText xml:space="preserve"> "Samling" *\charformat </w:instrText>
    </w:r>
    <w:r w:rsidRPr="00750DDF">
      <w:fldChar w:fldCharType="end"/>
    </w:r>
    <w:r w:rsidRPr="00750DDF">
      <w:tab/>
      <w:t xml:space="preserve">pnr: </w:t>
    </w:r>
    <w:r w:rsidRPr="00750DDF">
      <w:fldChar w:fldCharType="begin" w:fldLock="1"/>
    </w:r>
    <w:r w:rsidRPr="00750DDF">
      <w:instrText xml:space="preserve"> DOCPROPERTY</w:instrText>
    </w:r>
    <w:r w:rsidRPr="00750DDF">
      <w:rPr>
        <w:sz w:val="18"/>
      </w:rPr>
      <w:instrText xml:space="preserve"> "Partinummer" *\charformat </w:instrText>
    </w:r>
    <w:r w:rsidRPr="00750DDF">
      <w:fldChar w:fldCharType="separate"/>
    </w:r>
    <w:r w:rsidRPr="00750DDF">
      <w:t>m1400</w:t>
    </w:r>
    <w:r w:rsidRPr="00750DDF">
      <w:fldChar w:fldCharType="end"/>
    </w:r>
  </w:p>
  <w:p w:rsidR="00BC2B2A" w:rsidRPr="00750DDF" w:rsidRDefault="00BC2B2A">
    <w:pPr>
      <w:pStyle w:val="FSHRub1"/>
    </w:pPr>
    <w:r w:rsidRPr="00750DDF">
      <w:t>Motion till riksdagen</w:t>
    </w:r>
    <w:r w:rsidRPr="00750DDF">
      <w:br/>
    </w:r>
    <w:r w:rsidRPr="00750DDF">
      <w:fldChar w:fldCharType="begin" w:fldLock="1"/>
    </w:r>
    <w:r w:rsidRPr="00750DDF">
      <w:instrText xml:space="preserve"> DOCPROPERTY "YearUser" *\charformat </w:instrText>
    </w:r>
    <w:r w:rsidRPr="00750DDF">
      <w:fldChar w:fldCharType="separate"/>
    </w:r>
    <w:r w:rsidRPr="00750DDF">
      <w:t>2006/07</w:t>
    </w:r>
    <w:r w:rsidRPr="00750DDF">
      <w:fldChar w:fldCharType="end"/>
    </w:r>
    <w:r w:rsidRPr="00750DDF">
      <w:t>:</w:t>
    </w:r>
    <w:r w:rsidRPr="00750DDF">
      <w:fldChar w:fldCharType="begin" w:fldLock="1"/>
    </w:r>
    <w:r w:rsidRPr="00750DDF">
      <w:instrText xml:space="preserve"> DOCPROPERTY "Motionsnummer" *\charformat </w:instrText>
    </w:r>
    <w:r w:rsidRPr="00750DDF">
      <w:fldChar w:fldCharType="separate"/>
    </w:r>
    <w:r w:rsidRPr="00750DDF">
      <w:t>K301</w:t>
    </w:r>
    <w:r w:rsidRPr="00750DDF">
      <w:fldChar w:fldCharType="end"/>
    </w:r>
  </w:p>
  <w:p w:rsidR="00BC2B2A" w:rsidRPr="00750DDF" w:rsidRDefault="00BC2B2A">
    <w:pPr>
      <w:pStyle w:val="FSHNormalS5"/>
    </w:pPr>
    <w:r w:rsidRPr="00750DDF">
      <w:fldChar w:fldCharType="begin" w:fldLock="1"/>
    </w:r>
    <w:r w:rsidRPr="00750DDF">
      <w:instrText xml:space="preserve"> DOCPROPERTY "MotionarText" *\charformat </w:instrText>
    </w:r>
    <w:r w:rsidRPr="00750DDF">
      <w:fldChar w:fldCharType="separate"/>
    </w:r>
    <w:r w:rsidRPr="00750DDF">
      <w:t>av Anne Marie Brodén (m)</w:t>
    </w:r>
    <w:r w:rsidRPr="00750DDF">
      <w:fldChar w:fldCharType="end"/>
    </w:r>
    <w:r w:rsidRPr="00750DDF">
      <w:br/>
    </w:r>
    <w:r w:rsidRPr="00750DDF">
      <w:fldChar w:fldCharType="begin" w:fldLock="1"/>
    </w:r>
    <w:r w:rsidRPr="00750DDF">
      <w:instrText xml:space="preserve"> DOCPROPERTY "SvarFrasKort" *\charformat </w:instrText>
    </w:r>
    <w:r w:rsidRPr="00750DDF">
      <w:fldChar w:fldCharType="end"/>
    </w:r>
  </w:p>
  <w:p w:rsidR="00BC2B2A" w:rsidRPr="00750DDF" w:rsidRDefault="00BC2B2A">
    <w:pPr>
      <w:pStyle w:val="FSHTitel"/>
    </w:pPr>
    <w:r w:rsidRPr="00750DDF">
      <w:fldChar w:fldCharType="begin" w:fldLock="1"/>
    </w:r>
    <w:r w:rsidRPr="00750DDF">
      <w:instrText xml:space="preserve"> DOCPROPERTY</w:instrText>
    </w:r>
    <w:r w:rsidRPr="00750DDF">
      <w:rPr>
        <w:sz w:val="18"/>
      </w:rPr>
      <w:instrText xml:space="preserve"> "RubrikSvar" *\charformat </w:instrText>
    </w:r>
    <w:r w:rsidRPr="00750DDF">
      <w:fldChar w:fldCharType="separate"/>
    </w:r>
    <w:r w:rsidRPr="00750DDF">
      <w:t>Fördelning av utjämningsmandat</w:t>
    </w:r>
    <w:r w:rsidRPr="00750DDF">
      <w:fldChar w:fldCharType="end"/>
    </w:r>
  </w:p>
  <w:p w:rsidR="00BC2B2A" w:rsidRPr="00750DDF" w:rsidRDefault="00BC2B2A">
    <w:pPr>
      <w:pStyle w:val="Normal00"/>
    </w:pPr>
  </w:p>
  <w:p w:rsidR="008B0552" w:rsidRPr="00750DDF" w:rsidRDefault="008B05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124254">
    <w:abstractNumId w:val="13"/>
  </w:num>
  <w:num w:numId="2" w16cid:durableId="355160702">
    <w:abstractNumId w:val="10"/>
  </w:num>
  <w:num w:numId="3" w16cid:durableId="1746491191">
    <w:abstractNumId w:val="11"/>
  </w:num>
  <w:num w:numId="4" w16cid:durableId="649601914">
    <w:abstractNumId w:val="12"/>
  </w:num>
  <w:num w:numId="5" w16cid:durableId="1209340106">
    <w:abstractNumId w:val="8"/>
  </w:num>
  <w:num w:numId="6" w16cid:durableId="1350569794">
    <w:abstractNumId w:val="3"/>
  </w:num>
  <w:num w:numId="7" w16cid:durableId="329260640">
    <w:abstractNumId w:val="2"/>
  </w:num>
  <w:num w:numId="8" w16cid:durableId="116872282">
    <w:abstractNumId w:val="1"/>
  </w:num>
  <w:num w:numId="9" w16cid:durableId="1089232296">
    <w:abstractNumId w:val="0"/>
  </w:num>
  <w:num w:numId="10" w16cid:durableId="1111247789">
    <w:abstractNumId w:val="9"/>
  </w:num>
  <w:num w:numId="11" w16cid:durableId="1982300035">
    <w:abstractNumId w:val="7"/>
  </w:num>
  <w:num w:numId="12" w16cid:durableId="287054714">
    <w:abstractNumId w:val="6"/>
  </w:num>
  <w:num w:numId="13" w16cid:durableId="1400012012">
    <w:abstractNumId w:val="5"/>
  </w:num>
  <w:num w:numId="14" w16cid:durableId="1238783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5263AE98-3A19-46D3-A4F3-606E50279DD5}"/>
  </w:docVars>
  <w:rsids>
    <w:rsidRoot w:val="00750DD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661E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50DDF"/>
    <w:rsid w:val="00770030"/>
    <w:rsid w:val="00774959"/>
    <w:rsid w:val="007852B2"/>
    <w:rsid w:val="00794149"/>
    <w:rsid w:val="007B67A7"/>
    <w:rsid w:val="007C6092"/>
    <w:rsid w:val="007E119E"/>
    <w:rsid w:val="00846903"/>
    <w:rsid w:val="008B0552"/>
    <w:rsid w:val="008F0A96"/>
    <w:rsid w:val="009062A0"/>
    <w:rsid w:val="009451E7"/>
    <w:rsid w:val="00956E7F"/>
    <w:rsid w:val="00970D4F"/>
    <w:rsid w:val="00971D70"/>
    <w:rsid w:val="00982704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1542"/>
    <w:rsid w:val="00AE2EF8"/>
    <w:rsid w:val="00AF5881"/>
    <w:rsid w:val="00B045EE"/>
    <w:rsid w:val="00B0611A"/>
    <w:rsid w:val="00B13BF0"/>
    <w:rsid w:val="00B33C81"/>
    <w:rsid w:val="00B34666"/>
    <w:rsid w:val="00B67E5B"/>
    <w:rsid w:val="00BA4894"/>
    <w:rsid w:val="00BA6BE0"/>
    <w:rsid w:val="00BB5E94"/>
    <w:rsid w:val="00BB6D75"/>
    <w:rsid w:val="00BC2B2A"/>
    <w:rsid w:val="00BD43A8"/>
    <w:rsid w:val="00BF7D17"/>
    <w:rsid w:val="00C1285C"/>
    <w:rsid w:val="00C27B7D"/>
    <w:rsid w:val="00C32A06"/>
    <w:rsid w:val="00C44394"/>
    <w:rsid w:val="00C533BA"/>
    <w:rsid w:val="00C71755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6891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8511A4-BBD8-42C7-8D00-1F902BC7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2116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m1400</vt:lpstr>
    </vt:vector>
  </TitlesOfParts>
  <Company>Riksdagen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m1400</dc:title>
  <dc:subject>m1400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2006-11-27T18:06:00Z</cp:lastPrinted>
  <dcterms:created xsi:type="dcterms:W3CDTF">2025-12-17T00:19:00Z</dcterms:created>
  <dcterms:modified xsi:type="dcterms:W3CDTF">2025-12-17T00:19:00Z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Fördelning av utjämningsmandat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Fördelning av utjämningsmandat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20062007000000000109000014000069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20062007000000000109000014000069</vt:lpwstr>
  </property>
  <property fmtid="{D5CDD505-2E9C-101B-9397-08002B2CF9AE}" pid="50" name="nummer">
    <vt:lpwstr>301</vt:lpwstr>
  </property>
  <property fmtid="{D5CDD505-2E9C-101B-9397-08002B2CF9AE}" pid="51" name="utskottsbeteckning">
    <vt:lpwstr>K</vt:lpwstr>
  </property>
  <property fmtid="{D5CDD505-2E9C-101B-9397-08002B2CF9AE}" pid="52" name="GlobalUID">
    <vt:lpwstr>{50D8FE3F-947D-49CF-922F-B41A9951A93A}</vt:lpwstr>
  </property>
  <property fmtid="{D5CDD505-2E9C-101B-9397-08002B2CF9AE}" pid="53" name="Överföringar">
    <vt:i4>0</vt:i4>
  </property>
  <property fmtid="{D5CDD505-2E9C-101B-9397-08002B2CF9AE}" pid="54" name="Checksum">
    <vt:lpwstr>*1002212121138*</vt:lpwstr>
  </property>
  <property fmtid="{D5CDD505-2E9C-101B-9397-08002B2CF9AE}" pid="55" name="skuggnummer">
    <vt:lpwstr>1256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17:57:34.434</vt:lpwstr>
  </property>
  <property fmtid="{D5CDD505-2E9C-101B-9397-08002B2CF9AE}" pid="58" name="urixGuid">
    <vt:lpwstr>{8F1E9F7F-BD40-4DA8-AFFD-075EF842899A}</vt:lpwstr>
  </property>
</Properties>
</file>