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2A0B9B0" w14:textId="77777777">
        <w:tc>
          <w:tcPr>
            <w:tcW w:w="2268" w:type="dxa"/>
          </w:tcPr>
          <w:p w14:paraId="02A0B9A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2A0B9AF" w14:textId="77777777" w:rsidR="006E4E11" w:rsidRDefault="006E4E11" w:rsidP="007242A3">
            <w:pPr>
              <w:framePr w:w="5035" w:h="1644" w:wrap="notBeside" w:vAnchor="page" w:hAnchor="page" w:x="6573" w:y="721"/>
              <w:rPr>
                <w:rFonts w:ascii="TradeGothic" w:hAnsi="TradeGothic"/>
                <w:i/>
                <w:sz w:val="18"/>
              </w:rPr>
            </w:pPr>
          </w:p>
        </w:tc>
      </w:tr>
      <w:tr w:rsidR="006E4E11" w14:paraId="02A0B9B3" w14:textId="77777777">
        <w:tc>
          <w:tcPr>
            <w:tcW w:w="2268" w:type="dxa"/>
          </w:tcPr>
          <w:p w14:paraId="02A0B9B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2A0B9B2" w14:textId="77777777" w:rsidR="006E4E11" w:rsidRDefault="006E4E11" w:rsidP="007242A3">
            <w:pPr>
              <w:framePr w:w="5035" w:h="1644" w:wrap="notBeside" w:vAnchor="page" w:hAnchor="page" w:x="6573" w:y="721"/>
              <w:rPr>
                <w:rFonts w:ascii="TradeGothic" w:hAnsi="TradeGothic"/>
                <w:b/>
                <w:sz w:val="22"/>
              </w:rPr>
            </w:pPr>
          </w:p>
        </w:tc>
      </w:tr>
      <w:tr w:rsidR="006E4E11" w14:paraId="02A0B9B6" w14:textId="77777777">
        <w:tc>
          <w:tcPr>
            <w:tcW w:w="3402" w:type="dxa"/>
            <w:gridSpan w:val="2"/>
          </w:tcPr>
          <w:p w14:paraId="02A0B9B4" w14:textId="77777777" w:rsidR="006E4E11" w:rsidRDefault="006E4E11" w:rsidP="007242A3">
            <w:pPr>
              <w:framePr w:w="5035" w:h="1644" w:wrap="notBeside" w:vAnchor="page" w:hAnchor="page" w:x="6573" w:y="721"/>
            </w:pPr>
          </w:p>
        </w:tc>
        <w:tc>
          <w:tcPr>
            <w:tcW w:w="1865" w:type="dxa"/>
          </w:tcPr>
          <w:p w14:paraId="02A0B9B5" w14:textId="77777777" w:rsidR="006E4E11" w:rsidRDefault="006E4E11" w:rsidP="007242A3">
            <w:pPr>
              <w:framePr w:w="5035" w:h="1644" w:wrap="notBeside" w:vAnchor="page" w:hAnchor="page" w:x="6573" w:y="721"/>
            </w:pPr>
          </w:p>
        </w:tc>
      </w:tr>
      <w:tr w:rsidR="006E4E11" w14:paraId="02A0B9B9" w14:textId="77777777">
        <w:tc>
          <w:tcPr>
            <w:tcW w:w="2268" w:type="dxa"/>
          </w:tcPr>
          <w:p w14:paraId="02A0B9B7" w14:textId="77777777" w:rsidR="006E4E11" w:rsidRDefault="006E4E11" w:rsidP="007242A3">
            <w:pPr>
              <w:framePr w:w="5035" w:h="1644" w:wrap="notBeside" w:vAnchor="page" w:hAnchor="page" w:x="6573" w:y="721"/>
            </w:pPr>
          </w:p>
        </w:tc>
        <w:tc>
          <w:tcPr>
            <w:tcW w:w="2999" w:type="dxa"/>
            <w:gridSpan w:val="2"/>
          </w:tcPr>
          <w:p w14:paraId="02A0B9B8" w14:textId="77777777" w:rsidR="006E4E11" w:rsidRPr="00ED583F" w:rsidRDefault="00292E61" w:rsidP="007242A3">
            <w:pPr>
              <w:framePr w:w="5035" w:h="1644" w:wrap="notBeside" w:vAnchor="page" w:hAnchor="page" w:x="6573" w:y="721"/>
              <w:rPr>
                <w:sz w:val="20"/>
              </w:rPr>
            </w:pPr>
            <w:r>
              <w:rPr>
                <w:sz w:val="20"/>
              </w:rPr>
              <w:t>Dnr U2017/</w:t>
            </w:r>
            <w:r w:rsidRPr="00292E61">
              <w:rPr>
                <w:sz w:val="20"/>
              </w:rPr>
              <w:t>02348/GV</w:t>
            </w:r>
          </w:p>
        </w:tc>
      </w:tr>
      <w:tr w:rsidR="006E4E11" w14:paraId="02A0B9BC" w14:textId="77777777">
        <w:tc>
          <w:tcPr>
            <w:tcW w:w="2268" w:type="dxa"/>
          </w:tcPr>
          <w:p w14:paraId="02A0B9BA" w14:textId="77777777" w:rsidR="006E4E11" w:rsidRDefault="006E4E11" w:rsidP="007242A3">
            <w:pPr>
              <w:framePr w:w="5035" w:h="1644" w:wrap="notBeside" w:vAnchor="page" w:hAnchor="page" w:x="6573" w:y="721"/>
            </w:pPr>
          </w:p>
        </w:tc>
        <w:tc>
          <w:tcPr>
            <w:tcW w:w="2999" w:type="dxa"/>
            <w:gridSpan w:val="2"/>
          </w:tcPr>
          <w:p w14:paraId="02A0B9B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2A0B9BE" w14:textId="77777777">
        <w:trPr>
          <w:trHeight w:val="284"/>
        </w:trPr>
        <w:tc>
          <w:tcPr>
            <w:tcW w:w="4911" w:type="dxa"/>
          </w:tcPr>
          <w:p w14:paraId="02A0B9BD" w14:textId="77777777" w:rsidR="006E4E11" w:rsidRDefault="00292E61">
            <w:pPr>
              <w:pStyle w:val="Avsndare"/>
              <w:framePr w:h="2483" w:wrap="notBeside" w:x="1504"/>
              <w:rPr>
                <w:b/>
                <w:i w:val="0"/>
                <w:sz w:val="22"/>
              </w:rPr>
            </w:pPr>
            <w:r>
              <w:rPr>
                <w:b/>
                <w:i w:val="0"/>
                <w:sz w:val="22"/>
              </w:rPr>
              <w:t>Utbildningsdepartementet</w:t>
            </w:r>
          </w:p>
        </w:tc>
      </w:tr>
      <w:tr w:rsidR="006E4E11" w14:paraId="02A0B9C0" w14:textId="77777777">
        <w:trPr>
          <w:trHeight w:val="284"/>
        </w:trPr>
        <w:tc>
          <w:tcPr>
            <w:tcW w:w="4911" w:type="dxa"/>
          </w:tcPr>
          <w:p w14:paraId="02A0B9BF" w14:textId="77777777" w:rsidR="006E4E11" w:rsidRDefault="00292E61">
            <w:pPr>
              <w:pStyle w:val="Avsndare"/>
              <w:framePr w:h="2483" w:wrap="notBeside" w:x="1504"/>
              <w:rPr>
                <w:bCs/>
                <w:iCs/>
              </w:rPr>
            </w:pPr>
            <w:r>
              <w:rPr>
                <w:bCs/>
                <w:iCs/>
              </w:rPr>
              <w:t>Utbildningsministern</w:t>
            </w:r>
          </w:p>
        </w:tc>
      </w:tr>
      <w:tr w:rsidR="006E4E11" w14:paraId="02A0B9C2" w14:textId="77777777">
        <w:trPr>
          <w:trHeight w:val="284"/>
        </w:trPr>
        <w:tc>
          <w:tcPr>
            <w:tcW w:w="4911" w:type="dxa"/>
          </w:tcPr>
          <w:p w14:paraId="02A0B9C1" w14:textId="77777777" w:rsidR="006E4E11" w:rsidRDefault="006E4E11">
            <w:pPr>
              <w:pStyle w:val="Avsndare"/>
              <w:framePr w:h="2483" w:wrap="notBeside" w:x="1504"/>
              <w:rPr>
                <w:bCs/>
                <w:iCs/>
              </w:rPr>
            </w:pPr>
          </w:p>
        </w:tc>
      </w:tr>
      <w:tr w:rsidR="006E4E11" w:rsidRPr="00292E61" w14:paraId="02A0B9C5" w14:textId="77777777">
        <w:trPr>
          <w:trHeight w:val="284"/>
        </w:trPr>
        <w:tc>
          <w:tcPr>
            <w:tcW w:w="4911" w:type="dxa"/>
          </w:tcPr>
          <w:p w14:paraId="02A0B9C4" w14:textId="2806B2AE" w:rsidR="006E4E11" w:rsidRDefault="006E4E11" w:rsidP="003634B1">
            <w:pPr>
              <w:pStyle w:val="Avsndare"/>
              <w:framePr w:h="2483" w:wrap="notBeside" w:x="1504"/>
              <w:rPr>
                <w:bCs/>
                <w:iCs/>
              </w:rPr>
            </w:pPr>
          </w:p>
        </w:tc>
      </w:tr>
      <w:tr w:rsidR="006E4E11" w:rsidRPr="00A822E5" w14:paraId="02A0B9C7" w14:textId="77777777">
        <w:trPr>
          <w:trHeight w:val="284"/>
        </w:trPr>
        <w:tc>
          <w:tcPr>
            <w:tcW w:w="4911" w:type="dxa"/>
          </w:tcPr>
          <w:p w14:paraId="02A0B9C6" w14:textId="24017B2E" w:rsidR="006E4E11" w:rsidRPr="00312783" w:rsidRDefault="006E4E11">
            <w:pPr>
              <w:pStyle w:val="Avsndare"/>
              <w:framePr w:h="2483" w:wrap="notBeside" w:x="1504"/>
              <w:rPr>
                <w:bCs/>
                <w:iCs/>
                <w:lang w:val="es-ES"/>
              </w:rPr>
            </w:pPr>
          </w:p>
        </w:tc>
      </w:tr>
      <w:tr w:rsidR="006E4E11" w:rsidRPr="00292E61" w14:paraId="02A0B9C9" w14:textId="77777777">
        <w:trPr>
          <w:trHeight w:val="284"/>
        </w:trPr>
        <w:tc>
          <w:tcPr>
            <w:tcW w:w="4911" w:type="dxa"/>
          </w:tcPr>
          <w:p w14:paraId="02A0B9C8" w14:textId="67DF4F80" w:rsidR="006E4E11" w:rsidRPr="00292E61" w:rsidRDefault="006E4E11">
            <w:pPr>
              <w:pStyle w:val="Avsndare"/>
              <w:framePr w:h="2483" w:wrap="notBeside" w:x="1504"/>
              <w:rPr>
                <w:bCs/>
                <w:iCs/>
                <w:lang w:val="es-ES"/>
              </w:rPr>
            </w:pPr>
          </w:p>
        </w:tc>
      </w:tr>
      <w:tr w:rsidR="006E4E11" w:rsidRPr="00292E61" w14:paraId="02A0B9CB" w14:textId="77777777">
        <w:trPr>
          <w:trHeight w:val="284"/>
        </w:trPr>
        <w:tc>
          <w:tcPr>
            <w:tcW w:w="4911" w:type="dxa"/>
          </w:tcPr>
          <w:p w14:paraId="02A0B9CA" w14:textId="77777777" w:rsidR="006E4E11" w:rsidRPr="00292E61" w:rsidRDefault="006E4E11">
            <w:pPr>
              <w:pStyle w:val="Avsndare"/>
              <w:framePr w:h="2483" w:wrap="notBeside" w:x="1504"/>
              <w:rPr>
                <w:bCs/>
                <w:iCs/>
                <w:lang w:val="es-ES"/>
              </w:rPr>
            </w:pPr>
          </w:p>
        </w:tc>
      </w:tr>
      <w:tr w:rsidR="006E4E11" w:rsidRPr="00292E61" w14:paraId="02A0B9D5" w14:textId="77777777">
        <w:trPr>
          <w:trHeight w:val="284"/>
        </w:trPr>
        <w:tc>
          <w:tcPr>
            <w:tcW w:w="4911" w:type="dxa"/>
          </w:tcPr>
          <w:p w14:paraId="02A0B9D4" w14:textId="77777777" w:rsidR="00312783" w:rsidRPr="00292E61" w:rsidRDefault="00312783">
            <w:pPr>
              <w:pStyle w:val="Avsndare"/>
              <w:framePr w:h="2483" w:wrap="notBeside" w:x="1504"/>
              <w:rPr>
                <w:bCs/>
                <w:iCs/>
                <w:lang w:val="es-ES"/>
              </w:rPr>
            </w:pPr>
          </w:p>
        </w:tc>
      </w:tr>
    </w:tbl>
    <w:p w14:paraId="02A0B9D6" w14:textId="77777777" w:rsidR="006E4E11" w:rsidRDefault="00292E61">
      <w:pPr>
        <w:framePr w:w="4400" w:h="2523" w:wrap="notBeside" w:vAnchor="page" w:hAnchor="page" w:x="6453" w:y="2445"/>
        <w:ind w:left="142"/>
      </w:pPr>
      <w:r>
        <w:t>Till riksdagen</w:t>
      </w:r>
    </w:p>
    <w:p w14:paraId="02A0B9D7" w14:textId="77777777" w:rsidR="006E4E11" w:rsidRDefault="00292E61" w:rsidP="00292E61">
      <w:pPr>
        <w:pStyle w:val="RKrubrik"/>
        <w:pBdr>
          <w:bottom w:val="single" w:sz="4" w:space="1" w:color="auto"/>
        </w:pBdr>
        <w:spacing w:before="0" w:after="0"/>
      </w:pPr>
      <w:r>
        <w:t>Svar på fråga 2016/17:1397 av Boriana Åberg (M) Information om friskolo</w:t>
      </w:r>
      <w:r w:rsidR="006221F7">
        <w:t>r</w:t>
      </w:r>
    </w:p>
    <w:p w14:paraId="02A0B9D8" w14:textId="77777777" w:rsidR="006E4E11" w:rsidRDefault="006E4E11">
      <w:pPr>
        <w:pStyle w:val="RKnormal"/>
      </w:pPr>
    </w:p>
    <w:p w14:paraId="057D0A13" w14:textId="77777777" w:rsidR="00A822E5" w:rsidRDefault="00A822E5" w:rsidP="00A822E5">
      <w:pPr>
        <w:pStyle w:val="RKnormal"/>
      </w:pPr>
      <w:r>
        <w:t>Boriana Åberg har frågat mig om vilka åtgärder jag avser att vidta för att alla landets kommuner ska följa lagen när det gäller skyldigheten att informera vårdnadshavare om de utbildningar som erbjuds i kommunen.</w:t>
      </w:r>
    </w:p>
    <w:p w14:paraId="28F8374C" w14:textId="77777777" w:rsidR="00A822E5" w:rsidRDefault="00A822E5" w:rsidP="00A822E5">
      <w:pPr>
        <w:pStyle w:val="RKnormal"/>
      </w:pPr>
    </w:p>
    <w:p w14:paraId="556E2185" w14:textId="3AE73A39" w:rsidR="00A822E5" w:rsidRDefault="00A822E5" w:rsidP="00A822E5">
      <w:pPr>
        <w:pStyle w:val="RKnormal"/>
      </w:pPr>
      <w:r>
        <w:t>Som Boriana Åberg mycket riktigt anger så regleras det i skol</w:t>
      </w:r>
      <w:r>
        <w:softHyphen/>
        <w:t>lagen att alla kommuner ska informera vårdnadshavare och elever om ut</w:t>
      </w:r>
      <w:r>
        <w:softHyphen/>
        <w:t>bild</w:t>
      </w:r>
      <w:r>
        <w:softHyphen/>
        <w:t>ning i förskolor, förskoleklasser, grundskolor, grundsärskolor, fri</w:t>
      </w:r>
      <w:r>
        <w:softHyphen/>
        <w:t>tidshem, gymnasieskolor och gymnasiesärskolor och om sådan pedago</w:t>
      </w:r>
      <w:r>
        <w:softHyphen/>
        <w:t>gisk verksamhet som avses i 25 kap. och som erbjuds i eller av kommun</w:t>
      </w:r>
      <w:r>
        <w:softHyphen/>
        <w:t>en. Kommunen ska också informera om riksrekryterande utbildningar in</w:t>
      </w:r>
      <w:r>
        <w:softHyphen/>
        <w:t>om gymnasieskolan och gymnasiesärskolan och om motsvarande ut</w:t>
      </w:r>
      <w:r>
        <w:softHyphen/>
        <w:t>bild</w:t>
      </w:r>
      <w:r>
        <w:softHyphen/>
        <w:t>ningar vid fristående skolor (29 kap. 19 §). De aktuella bestämmelserna i sin nuvarande lydelse trädde i kraft den 1 juli 2015. Tidigare omfattade bestämmelserna endast förskola, fritidshem och</w:t>
      </w:r>
      <w:r w:rsidR="00CD392A">
        <w:t xml:space="preserve"> sådan</w:t>
      </w:r>
      <w:r>
        <w:t xml:space="preserve"> pedagogisk verksamhet</w:t>
      </w:r>
      <w:r w:rsidR="00CD392A">
        <w:t xml:space="preserve"> som avses i 25 kap</w:t>
      </w:r>
      <w:r>
        <w:t>.</w:t>
      </w:r>
    </w:p>
    <w:p w14:paraId="7D08CD05" w14:textId="77777777" w:rsidR="00A822E5" w:rsidRDefault="00A822E5" w:rsidP="00A822E5">
      <w:pPr>
        <w:pStyle w:val="RKnormal"/>
      </w:pPr>
    </w:p>
    <w:p w14:paraId="55AE339F" w14:textId="733C0849" w:rsidR="00A822E5" w:rsidRDefault="00A822E5" w:rsidP="00A822E5">
      <w:pPr>
        <w:pStyle w:val="RKnormal"/>
      </w:pPr>
      <w:r>
        <w:t>I förarbetena till bestämmelserna, propositionen Villkor för fristående skolor m.m. (prop. 2013/14:112 s. 59 f.), angav</w:t>
      </w:r>
      <w:r>
        <w:t xml:space="preserve"> </w:t>
      </w:r>
      <w:r>
        <w:t>regeringen att det är viktigt att vårdnadshavare och elever får en komplett och korrekt infor</w:t>
      </w:r>
      <w:r>
        <w:softHyphen/>
        <w:t>ma</w:t>
      </w:r>
      <w:r>
        <w:softHyphen/>
        <w:t>tion om de utbildningar som finns att välja på. Genom att informa</w:t>
      </w:r>
      <w:r>
        <w:softHyphen/>
        <w:t>tion</w:t>
      </w:r>
      <w:r>
        <w:softHyphen/>
        <w:t>en ges oberoende av vilken huvudman som anordnar utbildningen säkerställs det, menade regeringen, att informationen ges på lika villkor och att konkurrensneutralitet uppnås.</w:t>
      </w:r>
    </w:p>
    <w:p w14:paraId="5BA81A8B" w14:textId="7A673250" w:rsidR="00A822E5" w:rsidRDefault="00A822E5" w:rsidP="00A822E5">
      <w:pPr>
        <w:overflowPunct/>
        <w:autoSpaceDE/>
        <w:autoSpaceDN/>
        <w:adjustRightInd/>
        <w:spacing w:line="240" w:lineRule="auto"/>
        <w:textAlignment w:val="auto"/>
      </w:pPr>
    </w:p>
    <w:p w14:paraId="5B0F1BFD" w14:textId="4FD9D7E3" w:rsidR="00A822E5" w:rsidRDefault="00A822E5" w:rsidP="00A822E5">
      <w:pPr>
        <w:pStyle w:val="RKnormal"/>
      </w:pPr>
      <w:r>
        <w:t>Jag delar den tidigare regeringens uppfattning i frågan. Jag konstaterar också att bestämmelserna finns i skollagen och att den angivna informations</w:t>
      </w:r>
      <w:r>
        <w:softHyphen/>
        <w:t>plikt</w:t>
      </w:r>
      <w:r>
        <w:softHyphen/>
        <w:t xml:space="preserve">en åvilar alla kommuner. </w:t>
      </w:r>
      <w:bookmarkStart w:id="0" w:name="_GoBack"/>
      <w:bookmarkEnd w:id="0"/>
      <w:r>
        <w:t>Om en kommun inte följer bestämmel</w:t>
      </w:r>
      <w:r>
        <w:softHyphen/>
        <w:t>serna är det något som Statens skolinspektion, som ansvarar för den stat</w:t>
      </w:r>
      <w:r>
        <w:softHyphen/>
        <w:t>liga tillsynen, kan gra</w:t>
      </w:r>
      <w:r>
        <w:t>nska i sin kontrollverksamhet.</w:t>
      </w:r>
    </w:p>
    <w:p w14:paraId="02A0B9E1" w14:textId="77777777" w:rsidR="00312783" w:rsidRDefault="00312783">
      <w:pPr>
        <w:pStyle w:val="RKnormal"/>
      </w:pPr>
    </w:p>
    <w:p w14:paraId="02A0B9E2" w14:textId="77777777" w:rsidR="00292E61" w:rsidRDefault="00292E61">
      <w:pPr>
        <w:pStyle w:val="RKnormal"/>
      </w:pPr>
      <w:r>
        <w:t xml:space="preserve">Stockholm den </w:t>
      </w:r>
      <w:r w:rsidR="003634B1">
        <w:t>2</w:t>
      </w:r>
      <w:r w:rsidR="00312783">
        <w:t>3</w:t>
      </w:r>
      <w:r w:rsidR="003634B1">
        <w:t xml:space="preserve"> maj</w:t>
      </w:r>
      <w:r w:rsidR="00312783">
        <w:t xml:space="preserve"> 2017</w:t>
      </w:r>
    </w:p>
    <w:p w14:paraId="02A0B9E3" w14:textId="77777777" w:rsidR="00292E61" w:rsidRDefault="00292E61">
      <w:pPr>
        <w:pStyle w:val="RKnormal"/>
      </w:pPr>
    </w:p>
    <w:p w14:paraId="02A0B9E4" w14:textId="77777777" w:rsidR="00292E61" w:rsidRDefault="00292E61">
      <w:pPr>
        <w:pStyle w:val="RKnormal"/>
      </w:pPr>
    </w:p>
    <w:p w14:paraId="02A0B9E6" w14:textId="77777777" w:rsidR="00292E61" w:rsidRDefault="00292E61">
      <w:pPr>
        <w:pStyle w:val="RKnormal"/>
      </w:pPr>
      <w:r>
        <w:t>Gustav Fridolin</w:t>
      </w:r>
    </w:p>
    <w:sectPr w:rsidR="00292E6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0B9E9" w14:textId="77777777" w:rsidR="00BC7BFA" w:rsidRDefault="00BC7BFA">
      <w:r>
        <w:separator/>
      </w:r>
    </w:p>
  </w:endnote>
  <w:endnote w:type="continuationSeparator" w:id="0">
    <w:p w14:paraId="02A0B9EA" w14:textId="77777777" w:rsidR="00BC7BFA" w:rsidRDefault="00BC7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0B9E7" w14:textId="77777777" w:rsidR="00BC7BFA" w:rsidRDefault="00BC7BFA">
      <w:r>
        <w:separator/>
      </w:r>
    </w:p>
  </w:footnote>
  <w:footnote w:type="continuationSeparator" w:id="0">
    <w:p w14:paraId="02A0B9E8" w14:textId="77777777" w:rsidR="00BC7BFA" w:rsidRDefault="00BC7B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0B9E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D443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2A0B9EF" w14:textId="77777777">
      <w:trPr>
        <w:cantSplit/>
      </w:trPr>
      <w:tc>
        <w:tcPr>
          <w:tcW w:w="3119" w:type="dxa"/>
        </w:tcPr>
        <w:p w14:paraId="02A0B9E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2A0B9ED" w14:textId="77777777" w:rsidR="00E80146" w:rsidRDefault="00E80146">
          <w:pPr>
            <w:pStyle w:val="Sidhuvud"/>
            <w:ind w:right="360"/>
          </w:pPr>
        </w:p>
      </w:tc>
      <w:tc>
        <w:tcPr>
          <w:tcW w:w="1525" w:type="dxa"/>
        </w:tcPr>
        <w:p w14:paraId="02A0B9EE" w14:textId="77777777" w:rsidR="00E80146" w:rsidRDefault="00E80146">
          <w:pPr>
            <w:pStyle w:val="Sidhuvud"/>
            <w:ind w:right="360"/>
          </w:pPr>
        </w:p>
      </w:tc>
    </w:tr>
  </w:tbl>
  <w:p w14:paraId="02A0B9F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0B9F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12783">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2A0B9F5" w14:textId="77777777">
      <w:trPr>
        <w:cantSplit/>
      </w:trPr>
      <w:tc>
        <w:tcPr>
          <w:tcW w:w="3119" w:type="dxa"/>
        </w:tcPr>
        <w:p w14:paraId="02A0B9F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2A0B9F3" w14:textId="77777777" w:rsidR="00E80146" w:rsidRDefault="00E80146">
          <w:pPr>
            <w:pStyle w:val="Sidhuvud"/>
            <w:ind w:right="360"/>
          </w:pPr>
        </w:p>
      </w:tc>
      <w:tc>
        <w:tcPr>
          <w:tcW w:w="1525" w:type="dxa"/>
        </w:tcPr>
        <w:p w14:paraId="02A0B9F4" w14:textId="77777777" w:rsidR="00E80146" w:rsidRDefault="00E80146">
          <w:pPr>
            <w:pStyle w:val="Sidhuvud"/>
            <w:ind w:right="360"/>
          </w:pPr>
        </w:p>
      </w:tc>
    </w:tr>
  </w:tbl>
  <w:p w14:paraId="02A0B9F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0B9F7" w14:textId="77777777" w:rsidR="00292E61" w:rsidRDefault="006221F7">
    <w:pPr>
      <w:framePr w:w="2948" w:h="1321" w:hRule="exact" w:wrap="notBeside" w:vAnchor="page" w:hAnchor="page" w:x="1362" w:y="653"/>
    </w:pPr>
    <w:r>
      <w:rPr>
        <w:noProof/>
        <w:lang w:eastAsia="sv-SE"/>
      </w:rPr>
      <w:drawing>
        <wp:inline distT="0" distB="0" distL="0" distR="0" wp14:anchorId="02A0B9FC" wp14:editId="02A0B9F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2A0B9F8" w14:textId="77777777" w:rsidR="00E80146" w:rsidRDefault="00E80146">
    <w:pPr>
      <w:pStyle w:val="RKrubrik"/>
      <w:keepNext w:val="0"/>
      <w:tabs>
        <w:tab w:val="clear" w:pos="1134"/>
        <w:tab w:val="clear" w:pos="2835"/>
      </w:tabs>
      <w:spacing w:before="0" w:after="0" w:line="320" w:lineRule="atLeast"/>
      <w:rPr>
        <w:bCs/>
      </w:rPr>
    </w:pPr>
  </w:p>
  <w:p w14:paraId="02A0B9F9" w14:textId="77777777" w:rsidR="00E80146" w:rsidRDefault="00E80146">
    <w:pPr>
      <w:rPr>
        <w:rFonts w:ascii="TradeGothic" w:hAnsi="TradeGothic"/>
        <w:b/>
        <w:bCs/>
        <w:spacing w:val="12"/>
        <w:sz w:val="22"/>
      </w:rPr>
    </w:pPr>
  </w:p>
  <w:p w14:paraId="02A0B9FA" w14:textId="77777777" w:rsidR="00E80146" w:rsidRDefault="00E80146">
    <w:pPr>
      <w:pStyle w:val="RKrubrik"/>
      <w:keepNext w:val="0"/>
      <w:tabs>
        <w:tab w:val="clear" w:pos="1134"/>
        <w:tab w:val="clear" w:pos="2835"/>
      </w:tabs>
      <w:spacing w:before="0" w:after="0" w:line="320" w:lineRule="atLeast"/>
      <w:rPr>
        <w:bCs/>
      </w:rPr>
    </w:pPr>
  </w:p>
  <w:p w14:paraId="02A0B9F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E61"/>
    <w:rsid w:val="00150384"/>
    <w:rsid w:val="00160901"/>
    <w:rsid w:val="001805B7"/>
    <w:rsid w:val="00292E61"/>
    <w:rsid w:val="00312783"/>
    <w:rsid w:val="003634B1"/>
    <w:rsid w:val="00367B1C"/>
    <w:rsid w:val="003D4439"/>
    <w:rsid w:val="004A328D"/>
    <w:rsid w:val="0058762B"/>
    <w:rsid w:val="006221F7"/>
    <w:rsid w:val="006648D2"/>
    <w:rsid w:val="006E4E11"/>
    <w:rsid w:val="007242A3"/>
    <w:rsid w:val="00756CA2"/>
    <w:rsid w:val="007A6855"/>
    <w:rsid w:val="0092027A"/>
    <w:rsid w:val="00955E31"/>
    <w:rsid w:val="00992E72"/>
    <w:rsid w:val="00A822E5"/>
    <w:rsid w:val="00AF26D1"/>
    <w:rsid w:val="00BC7BFA"/>
    <w:rsid w:val="00BE54B8"/>
    <w:rsid w:val="00BF5775"/>
    <w:rsid w:val="00C51D6F"/>
    <w:rsid w:val="00CD392A"/>
    <w:rsid w:val="00D133D7"/>
    <w:rsid w:val="00DD3005"/>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0B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292E61"/>
    <w:rPr>
      <w:color w:val="0000FF" w:themeColor="hyperlink"/>
      <w:u w:val="single"/>
    </w:rPr>
  </w:style>
  <w:style w:type="paragraph" w:styleId="Ballongtext">
    <w:name w:val="Balloon Text"/>
    <w:basedOn w:val="Normal"/>
    <w:link w:val="BallongtextChar"/>
    <w:rsid w:val="00756CA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56CA2"/>
    <w:rPr>
      <w:rFonts w:ascii="Tahoma" w:hAnsi="Tahoma" w:cs="Tahoma"/>
      <w:sz w:val="16"/>
      <w:szCs w:val="16"/>
      <w:lang w:eastAsia="en-US"/>
    </w:rPr>
  </w:style>
  <w:style w:type="character" w:styleId="Kommentarsreferens">
    <w:name w:val="annotation reference"/>
    <w:basedOn w:val="Standardstycketeckensnitt"/>
    <w:rsid w:val="00756CA2"/>
    <w:rPr>
      <w:sz w:val="16"/>
      <w:szCs w:val="16"/>
    </w:rPr>
  </w:style>
  <w:style w:type="paragraph" w:styleId="Kommentarer">
    <w:name w:val="annotation text"/>
    <w:basedOn w:val="Normal"/>
    <w:link w:val="KommentarerChar"/>
    <w:rsid w:val="00756CA2"/>
    <w:pPr>
      <w:spacing w:line="240" w:lineRule="auto"/>
    </w:pPr>
    <w:rPr>
      <w:sz w:val="20"/>
    </w:rPr>
  </w:style>
  <w:style w:type="character" w:customStyle="1" w:styleId="KommentarerChar">
    <w:name w:val="Kommentarer Char"/>
    <w:basedOn w:val="Standardstycketeckensnitt"/>
    <w:link w:val="Kommentarer"/>
    <w:rsid w:val="00756CA2"/>
    <w:rPr>
      <w:rFonts w:ascii="OrigGarmnd BT" w:hAnsi="OrigGarmnd BT"/>
      <w:lang w:eastAsia="en-US"/>
    </w:rPr>
  </w:style>
  <w:style w:type="paragraph" w:styleId="Kommentarsmne">
    <w:name w:val="annotation subject"/>
    <w:basedOn w:val="Kommentarer"/>
    <w:next w:val="Kommentarer"/>
    <w:link w:val="KommentarsmneChar"/>
    <w:rsid w:val="00756CA2"/>
    <w:rPr>
      <w:b/>
      <w:bCs/>
    </w:rPr>
  </w:style>
  <w:style w:type="character" w:customStyle="1" w:styleId="KommentarsmneChar">
    <w:name w:val="Kommentarsämne Char"/>
    <w:basedOn w:val="KommentarerChar"/>
    <w:link w:val="Kommentarsmne"/>
    <w:rsid w:val="00756CA2"/>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292E61"/>
    <w:rPr>
      <w:color w:val="0000FF" w:themeColor="hyperlink"/>
      <w:u w:val="single"/>
    </w:rPr>
  </w:style>
  <w:style w:type="paragraph" w:styleId="Ballongtext">
    <w:name w:val="Balloon Text"/>
    <w:basedOn w:val="Normal"/>
    <w:link w:val="BallongtextChar"/>
    <w:rsid w:val="00756CA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56CA2"/>
    <w:rPr>
      <w:rFonts w:ascii="Tahoma" w:hAnsi="Tahoma" w:cs="Tahoma"/>
      <w:sz w:val="16"/>
      <w:szCs w:val="16"/>
      <w:lang w:eastAsia="en-US"/>
    </w:rPr>
  </w:style>
  <w:style w:type="character" w:styleId="Kommentarsreferens">
    <w:name w:val="annotation reference"/>
    <w:basedOn w:val="Standardstycketeckensnitt"/>
    <w:rsid w:val="00756CA2"/>
    <w:rPr>
      <w:sz w:val="16"/>
      <w:szCs w:val="16"/>
    </w:rPr>
  </w:style>
  <w:style w:type="paragraph" w:styleId="Kommentarer">
    <w:name w:val="annotation text"/>
    <w:basedOn w:val="Normal"/>
    <w:link w:val="KommentarerChar"/>
    <w:rsid w:val="00756CA2"/>
    <w:pPr>
      <w:spacing w:line="240" w:lineRule="auto"/>
    </w:pPr>
    <w:rPr>
      <w:sz w:val="20"/>
    </w:rPr>
  </w:style>
  <w:style w:type="character" w:customStyle="1" w:styleId="KommentarerChar">
    <w:name w:val="Kommentarer Char"/>
    <w:basedOn w:val="Standardstycketeckensnitt"/>
    <w:link w:val="Kommentarer"/>
    <w:rsid w:val="00756CA2"/>
    <w:rPr>
      <w:rFonts w:ascii="OrigGarmnd BT" w:hAnsi="OrigGarmnd BT"/>
      <w:lang w:eastAsia="en-US"/>
    </w:rPr>
  </w:style>
  <w:style w:type="paragraph" w:styleId="Kommentarsmne">
    <w:name w:val="annotation subject"/>
    <w:basedOn w:val="Kommentarer"/>
    <w:next w:val="Kommentarer"/>
    <w:link w:val="KommentarsmneChar"/>
    <w:rsid w:val="00756CA2"/>
    <w:rPr>
      <w:b/>
      <w:bCs/>
    </w:rPr>
  </w:style>
  <w:style w:type="character" w:customStyle="1" w:styleId="KommentarsmneChar">
    <w:name w:val="Kommentarsämne Char"/>
    <w:basedOn w:val="KommentarerChar"/>
    <w:link w:val="Kommentarsmne"/>
    <w:rsid w:val="00756CA2"/>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97069efa-8db5-4159-bf4c-e2288c96f508</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F870E4792F99524FB89F447306C164D2" ma:contentTypeVersion="7" ma:contentTypeDescription="Skapa ett nytt dokument." ma:contentTypeScope="" ma:versionID="e32f057ca433dc4e348f0a8c915c6a3d">
  <xsd:schema xmlns:xsd="http://www.w3.org/2001/XMLSchema" xmlns:xs="http://www.w3.org/2001/XMLSchema" xmlns:p="http://schemas.microsoft.com/office/2006/metadata/properties" xmlns:ns2="2ef3ce22-4bf8-4d2a-b758-3fef4d0885d6" targetNamespace="http://schemas.microsoft.com/office/2006/metadata/properties" ma:root="true" ma:fieldsID="cb49a2c5f25cac9eaa0655aa5c527d5e" ns2:_="">
    <xsd:import namespace="2ef3ce22-4bf8-4d2a-b758-3fef4d0885d6"/>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3ce22-4bf8-4d2a-b758-3fef4d0885d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46a9a2c5-c709-4b9d-8c88-c5297ec384ec}" ma:internalName="TaxCatchAll" ma:showField="CatchAllData" ma:web="2ef3ce22-4bf8-4d2a-b758-3fef4d0885d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46a9a2c5-c709-4b9d-8c88-c5297ec384ec}" ma:internalName="TaxCatchAllLabel" ma:readOnly="true" ma:showField="CatchAllDataLabel" ma:web="2ef3ce22-4bf8-4d2a-b758-3fef4d0885d6">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1E81AD-B866-4B59-88B5-92A3345EE614}">
  <ds:schemaRefs>
    <ds:schemaRef ds:uri="http://schemas.microsoft.com/sharepoint/events"/>
  </ds:schemaRefs>
</ds:datastoreItem>
</file>

<file path=customXml/itemProps2.xml><?xml version="1.0" encoding="utf-8"?>
<ds:datastoreItem xmlns:ds="http://schemas.openxmlformats.org/officeDocument/2006/customXml" ds:itemID="{182DC881-CCDB-4E79-92F0-94D79A1E814C}"/>
</file>

<file path=customXml/itemProps3.xml><?xml version="1.0" encoding="utf-8"?>
<ds:datastoreItem xmlns:ds="http://schemas.openxmlformats.org/officeDocument/2006/customXml" ds:itemID="{D59F2A50-D26A-4587-B59D-AD2E94954F4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ef3ce22-4bf8-4d2a-b758-3fef4d0885d6"/>
    <ds:schemaRef ds:uri="http://www.w3.org/XML/1998/namespace"/>
    <ds:schemaRef ds:uri="http://purl.org/dc/dcmitype/"/>
  </ds:schemaRefs>
</ds:datastoreItem>
</file>

<file path=customXml/itemProps4.xml><?xml version="1.0" encoding="utf-8"?>
<ds:datastoreItem xmlns:ds="http://schemas.openxmlformats.org/officeDocument/2006/customXml" ds:itemID="{8318C217-CC52-44B2-97ED-23D6395498D9}">
  <ds:schemaRefs>
    <ds:schemaRef ds:uri="http://schemas.microsoft.com/sharepoint/v3/contenttype/forms/url"/>
  </ds:schemaRefs>
</ds:datastoreItem>
</file>

<file path=customXml/itemProps5.xml><?xml version="1.0" encoding="utf-8"?>
<ds:datastoreItem xmlns:ds="http://schemas.openxmlformats.org/officeDocument/2006/customXml" ds:itemID="{6AFCB905-6D69-45CC-96B6-D4058350689D}">
  <ds:schemaRefs>
    <ds:schemaRef ds:uri="http://schemas.microsoft.com/sharepoint/v3/contenttype/forms"/>
  </ds:schemaRefs>
</ds:datastoreItem>
</file>

<file path=customXml/itemProps6.xml><?xml version="1.0" encoding="utf-8"?>
<ds:datastoreItem xmlns:ds="http://schemas.openxmlformats.org/officeDocument/2006/customXml" ds:itemID="{88B732F6-ACA5-478A-AD61-56ADC3687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3ce22-4bf8-4d2a-b758-3fef4d088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1654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Barklund</dc:creator>
  <cp:lastModifiedBy>Cecilia Carlsson</cp:lastModifiedBy>
  <cp:revision>6</cp:revision>
  <cp:lastPrinted>2017-05-18T13:39:00Z</cp:lastPrinted>
  <dcterms:created xsi:type="dcterms:W3CDTF">2017-05-18T13:32:00Z</dcterms:created>
  <dcterms:modified xsi:type="dcterms:W3CDTF">2017-05-22T13:37:00Z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14b42634-b9ce-47c4-803c-7813600c54ac</vt:lpwstr>
  </property>
  <property fmtid="{D5CDD505-2E9C-101B-9397-08002B2CF9AE}" pid="9" name="TaxCatchAll">
    <vt:lpwstr/>
  </property>
</Properties>
</file>