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0375E" w:rsidRDefault="009E3F98" w14:paraId="0EE9B38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D52FCE1B184E27BF0D122A9DF689D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d3eb23-4781-4046-9ce1-5aca02bf360e"/>
        <w:id w:val="-168944632"/>
        <w:lock w:val="sdtLocked"/>
      </w:sdtPr>
      <w:sdtEndPr/>
      <w:sdtContent>
        <w:p w:rsidR="00B13516" w:rsidRDefault="001B23F3" w14:paraId="400F62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införa regelverk som innebär att skatt på kapitalvinst för bostäder kan inflationsjusteras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605984B8FF4B7FB87F3620092D9640"/>
        </w:placeholder>
        <w:text/>
      </w:sdtPr>
      <w:sdtEndPr/>
      <w:sdtContent>
        <w:p w:rsidRPr="009B062B" w:rsidR="006D79C9" w:rsidP="00333E95" w:rsidRDefault="006D79C9" w14:paraId="1A5F3C1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82548F" w14:paraId="5291BB63" w14:textId="39701077">
      <w:pPr>
        <w:pStyle w:val="Normalutanindragellerluft"/>
      </w:pPr>
      <w:r>
        <w:t xml:space="preserve">Efter </w:t>
      </w:r>
      <w:r w:rsidR="00FA6DFC">
        <w:t xml:space="preserve">en </w:t>
      </w:r>
      <w:r>
        <w:t>mycket hög inflation på senare år bör regeringen överväga att skapa ett regel</w:t>
      </w:r>
      <w:r w:rsidR="007D2FC7">
        <w:softHyphen/>
      </w:r>
      <w:r>
        <w:t>verk för att kunna inflationsjustera skatten på kapitalvinst</w:t>
      </w:r>
      <w:r w:rsidR="00FA6DFC">
        <w:t xml:space="preserve"> vid försäljning av bostäder. </w:t>
      </w:r>
      <w:r w:rsidR="0091192E">
        <w:t>Om inflationen drar med sig bostadspriserna upp</w:t>
      </w:r>
      <w:r w:rsidR="001B23F3">
        <w:t>åt</w:t>
      </w:r>
      <w:r w:rsidR="0091192E">
        <w:t xml:space="preserve"> blir annars skatten i realiteten betydligt högre än 22</w:t>
      </w:r>
      <w:r w:rsidR="001B23F3">
        <w:t> </w:t>
      </w:r>
      <w:r w:rsidR="0091192E">
        <w:t>%</w:t>
      </w:r>
      <w:r w:rsidR="00B33AD9">
        <w:t>, under vissa förutsättningar faktiskt över 100</w:t>
      </w:r>
      <w:r w:rsidR="001B23F3">
        <w:t> </w:t>
      </w:r>
      <w:r w:rsidR="00B33AD9">
        <w:t>%</w:t>
      </w:r>
      <w:r w:rsidR="0091192E">
        <w:t xml:space="preserve">. </w:t>
      </w:r>
      <w:r w:rsidR="00B33AD9">
        <w:t>Detta kommer att bidra till att göra en redan trög bostadsmarknad ännu trögare om man inte agerar i frågan.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BFFF3A969E498883A7CC04FB5F59F1"/>
        </w:placeholder>
      </w:sdtPr>
      <w:sdtEndPr/>
      <w:sdtContent>
        <w:p w:rsidR="0030375E" w:rsidP="0030375E" w:rsidRDefault="0030375E" w14:paraId="7AE98E3C" w14:textId="77777777"/>
        <w:p w:rsidRPr="008E0FE2" w:rsidR="0030375E" w:rsidP="0030375E" w:rsidRDefault="009E3F98" w14:paraId="6A03971F" w14:textId="3062D0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3516" w14:paraId="00871DFB" w14:textId="77777777">
        <w:trPr>
          <w:cantSplit/>
        </w:trPr>
        <w:tc>
          <w:tcPr>
            <w:tcW w:w="50" w:type="pct"/>
            <w:vAlign w:val="bottom"/>
          </w:tcPr>
          <w:p w:rsidR="00B13516" w:rsidRDefault="001B23F3" w14:paraId="51791375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13516" w:rsidRDefault="00B13516" w14:paraId="2CEC4E5D" w14:textId="77777777">
            <w:pPr>
              <w:pStyle w:val="Underskrifter"/>
              <w:spacing w:after="0"/>
            </w:pPr>
          </w:p>
        </w:tc>
      </w:tr>
    </w:tbl>
    <w:p w:rsidRPr="008E0FE2" w:rsidR="004801AC" w:rsidP="007614B4" w:rsidRDefault="004801AC" w14:paraId="26621E34" w14:textId="26C97560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96BB" w14:textId="77777777" w:rsidR="00BC766A" w:rsidRDefault="00BC766A" w:rsidP="000C1CAD">
      <w:pPr>
        <w:spacing w:line="240" w:lineRule="auto"/>
      </w:pPr>
      <w:r>
        <w:separator/>
      </w:r>
    </w:p>
  </w:endnote>
  <w:endnote w:type="continuationSeparator" w:id="0">
    <w:p w14:paraId="2F6CBA89" w14:textId="77777777" w:rsidR="00BC766A" w:rsidRDefault="00BC76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91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F4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C6D2" w14:textId="6F522F0C" w:rsidR="00262EA3" w:rsidRPr="0030375E" w:rsidRDefault="00262EA3" w:rsidP="003037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2F12" w14:textId="77777777" w:rsidR="00BC766A" w:rsidRDefault="00BC766A" w:rsidP="000C1CAD">
      <w:pPr>
        <w:spacing w:line="240" w:lineRule="auto"/>
      </w:pPr>
      <w:r>
        <w:separator/>
      </w:r>
    </w:p>
  </w:footnote>
  <w:footnote w:type="continuationSeparator" w:id="0">
    <w:p w14:paraId="7D34A16A" w14:textId="77777777" w:rsidR="00BC766A" w:rsidRDefault="00BC76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7D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55B232" wp14:editId="6DA202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48FDE" w14:textId="723AD08E" w:rsidR="00262EA3" w:rsidRDefault="009E3F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8D8C990B704BF9A2958C2590A2819A"/>
                              </w:placeholder>
                              <w:text/>
                            </w:sdtPr>
                            <w:sdtEndPr/>
                            <w:sdtContent>
                              <w:r w:rsidR="00B75E6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A94D440B4549B1961972BA88F55A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55B2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548FDE" w14:textId="723AD08E" w:rsidR="00262EA3" w:rsidRDefault="009E3F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8D8C990B704BF9A2958C2590A2819A"/>
                        </w:placeholder>
                        <w:text/>
                      </w:sdtPr>
                      <w:sdtEndPr/>
                      <w:sdtContent>
                        <w:r w:rsidR="00B75E6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A94D440B4549B1961972BA88F55A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7B8E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7F34" w14:textId="77777777" w:rsidR="00262EA3" w:rsidRDefault="00262EA3" w:rsidP="008563AC">
    <w:pPr>
      <w:jc w:val="right"/>
    </w:pPr>
  </w:p>
  <w:p w14:paraId="755BB5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BFE4" w14:textId="77777777" w:rsidR="00262EA3" w:rsidRDefault="009E3F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56307B" wp14:editId="348ED3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FC772D" w14:textId="564E2FEE" w:rsidR="00262EA3" w:rsidRDefault="009E3F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037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5E6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74E22C" w14:textId="77777777" w:rsidR="00262EA3" w:rsidRPr="008227B3" w:rsidRDefault="009E3F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15903E" w14:textId="7431C3B2" w:rsidR="00262EA3" w:rsidRPr="008227B3" w:rsidRDefault="009E3F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375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375E">
          <w:t>:136</w:t>
        </w:r>
      </w:sdtContent>
    </w:sdt>
  </w:p>
  <w:p w14:paraId="414B87B2" w14:textId="5480CDBE" w:rsidR="00262EA3" w:rsidRDefault="009E3F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E8D8C990B704BF9A2958C2590A2819A"/>
        </w:placeholder>
        <w15:appearance w15:val="hidden"/>
        <w:text/>
      </w:sdtPr>
      <w:sdtEndPr/>
      <w:sdtContent>
        <w:r w:rsidR="0030375E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BA94D440B4549B1961972BA88F55A1F"/>
      </w:placeholder>
      <w:text/>
    </w:sdtPr>
    <w:sdtEndPr/>
    <w:sdtContent>
      <w:p w14:paraId="09A18418" w14:textId="0AA4C798" w:rsidR="00262EA3" w:rsidRDefault="00FA6DFC" w:rsidP="00283E0F">
        <w:pPr>
          <w:pStyle w:val="FSHRub2"/>
        </w:pPr>
        <w:r>
          <w:t>Inflationsjustering av skatt på kapitalvinst för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554AB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75E6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3F3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75E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0F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4B4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2FC7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48F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92E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F98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51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3AD9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E60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66A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6DFC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21EC0"/>
  <w15:chartTrackingRefBased/>
  <w15:docId w15:val="{19375242-01CC-480E-B78E-81BDEB11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D52FCE1B184E27BF0D122A9DF68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F64F3-D5BF-4BF7-8515-40E496F74A88}"/>
      </w:docPartPr>
      <w:docPartBody>
        <w:p w:rsidR="00B878BE" w:rsidRDefault="00A84864">
          <w:pPr>
            <w:pStyle w:val="C3D52FCE1B184E27BF0D122A9DF689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605984B8FF4B7FB87F3620092D9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1291C-04ED-4431-8D55-520DF3140D7F}"/>
      </w:docPartPr>
      <w:docPartBody>
        <w:p w:rsidR="00B878BE" w:rsidRDefault="00A84864">
          <w:pPr>
            <w:pStyle w:val="19605984B8FF4B7FB87F3620092D96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8D8C990B704BF9A2958C2590A28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CC784-EE37-46F1-B4D3-7F40D3690881}"/>
      </w:docPartPr>
      <w:docPartBody>
        <w:p w:rsidR="00B878BE" w:rsidRDefault="00A84864">
          <w:pPr>
            <w:pStyle w:val="3E8D8C990B704BF9A2958C2590A281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A94D440B4549B1961972BA88F55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43D4A-AC03-4ACD-AD29-AEE4960D71BE}"/>
      </w:docPartPr>
      <w:docPartBody>
        <w:p w:rsidR="00B878BE" w:rsidRDefault="00A84864">
          <w:pPr>
            <w:pStyle w:val="8BA94D440B4549B1961972BA88F55A1F"/>
          </w:pPr>
          <w:r>
            <w:t xml:space="preserve"> </w:t>
          </w:r>
        </w:p>
      </w:docPartBody>
    </w:docPart>
    <w:docPart>
      <w:docPartPr>
        <w:name w:val="FEBFFF3A969E498883A7CC04FB5F5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1CCC9-7D01-452B-8CA8-182AEF6264EB}"/>
      </w:docPartPr>
      <w:docPartBody>
        <w:p w:rsidR="001D0B50" w:rsidRDefault="001D0B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64"/>
    <w:rsid w:val="001D0B50"/>
    <w:rsid w:val="00A84864"/>
    <w:rsid w:val="00B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D52FCE1B184E27BF0D122A9DF689DE">
    <w:name w:val="C3D52FCE1B184E27BF0D122A9DF689DE"/>
  </w:style>
  <w:style w:type="paragraph" w:customStyle="1" w:styleId="19605984B8FF4B7FB87F3620092D9640">
    <w:name w:val="19605984B8FF4B7FB87F3620092D9640"/>
  </w:style>
  <w:style w:type="paragraph" w:customStyle="1" w:styleId="3E8D8C990B704BF9A2958C2590A2819A">
    <w:name w:val="3E8D8C990B704BF9A2958C2590A2819A"/>
  </w:style>
  <w:style w:type="paragraph" w:customStyle="1" w:styleId="8BA94D440B4549B1961972BA88F55A1F">
    <w:name w:val="8BA94D440B4549B1961972BA88F55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AA2E0-B3F5-4DDC-8F56-6A5C2DE36014}"/>
</file>

<file path=customXml/itemProps2.xml><?xml version="1.0" encoding="utf-8"?>
<ds:datastoreItem xmlns:ds="http://schemas.openxmlformats.org/officeDocument/2006/customXml" ds:itemID="{1A9E0B0D-3A7C-497D-971E-BBF9F57C5375}"/>
</file>

<file path=customXml/itemProps3.xml><?xml version="1.0" encoding="utf-8"?>
<ds:datastoreItem xmlns:ds="http://schemas.openxmlformats.org/officeDocument/2006/customXml" ds:itemID="{336B774E-A89E-499D-9C17-9B7FA7D66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623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Inflationsjustera skatt på kapitalvinst för bostäder</vt:lpstr>
      <vt:lpstr>
      </vt:lpstr>
    </vt:vector>
  </TitlesOfParts>
  <Company>Sveriges riksdag</Company>
  <LinksUpToDate>false</LinksUpToDate>
  <CharactersWithSpaces>728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