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F63" w:rsidRPr="00754F63" w:rsidRDefault="00754F63">
      <w:pPr>
        <w:pStyle w:val="Frslagsrubrik"/>
      </w:pPr>
      <w:r w:rsidRPr="00754F63">
        <w:t>Förslag till riksdagsbeslut</w:t>
      </w:r>
    </w:p>
    <w:p w:rsidR="00754F63" w:rsidRPr="00754F63" w:rsidRDefault="00754F63">
      <w:pPr>
        <w:pStyle w:val="Hemstlatt"/>
        <w:numPr>
          <w:ilvl w:val="0"/>
          <w:numId w:val="1"/>
        </w:numPr>
      </w:pPr>
      <w:r w:rsidRPr="00754F63">
        <w:t>Riksdagen tillkännager för regeringen som sin mening vad som anförs i motionen om polisutbildning i Sk</w:t>
      </w:r>
      <w:r w:rsidRPr="00754F63">
        <w:t>å</w:t>
      </w:r>
      <w:r w:rsidRPr="00754F63">
        <w:t>ne.</w:t>
      </w:r>
    </w:p>
    <w:p w:rsidR="00754F63" w:rsidRPr="00754F63" w:rsidRDefault="00754F63">
      <w:pPr>
        <w:pStyle w:val="Hemstlatt"/>
        <w:numPr>
          <w:ilvl w:val="0"/>
          <w:numId w:val="1"/>
        </w:numPr>
      </w:pPr>
      <w:r w:rsidRPr="00754F63">
        <w:t>Riksdagen tillkännager för regeringen som sin mening vad som anförs i motionen om att poliskåren bättre ska spegla befolkningen vad gäller etnisk mångfald.</w:t>
      </w:r>
    </w:p>
    <w:p w:rsidR="00754F63" w:rsidRPr="00754F63" w:rsidRDefault="00754F63">
      <w:pPr>
        <w:pStyle w:val="Hemstlatt"/>
        <w:numPr>
          <w:ilvl w:val="0"/>
          <w:numId w:val="1"/>
        </w:numPr>
      </w:pPr>
      <w:r w:rsidRPr="00754F63">
        <w:t>Riksdagen tillkännager för regeringen som sin mening vad som anförs i motionen om att öppna för utbyte mellan de danska och svenska polisutbildningarna.</w:t>
      </w:r>
    </w:p>
    <w:p w:rsidR="00754F63" w:rsidRPr="00754F63" w:rsidRDefault="00754F63">
      <w:pPr>
        <w:pStyle w:val="Rubrik1"/>
      </w:pPr>
      <w:r w:rsidRPr="00754F63">
        <w:t>Motivering</w:t>
      </w:r>
    </w:p>
    <w:p w:rsidR="00754F63" w:rsidRPr="00754F63" w:rsidRDefault="00754F63">
      <w:r w:rsidRPr="00754F63">
        <w:t>Polisens legitimitet och förankring hos befolkningen är beroende av att man lyckas spegla samhället. Ett av polisutbildningens mål har därför länge varit att man ska bli bättre på att rekrytera personer med annan etnisk bakgrund än svensk.</w:t>
      </w:r>
    </w:p>
    <w:p w:rsidR="00754F63" w:rsidRPr="00754F63" w:rsidRDefault="00754F63">
      <w:pPr>
        <w:pStyle w:val="Normaltindrag"/>
      </w:pPr>
      <w:r w:rsidRPr="00754F63">
        <w:t>I januari 2006 påbörjade 528 ungdomar sina polisstudier. De är nu nyb</w:t>
      </w:r>
      <w:r w:rsidRPr="00754F63">
        <w:t>a</w:t>
      </w:r>
      <w:r w:rsidRPr="00754F63">
        <w:t>kade aspiranter. Av dessa framtidens poliser har 83 procent svensk bakgrund. Nästa kull har till 86 procent svensk bakgrund – och så fortsätter det med liknande siffror termin efter termin. Polisen tycks under överskådlig tid inte kunna närma sig målet att spegla samhället.</w:t>
      </w:r>
    </w:p>
    <w:p w:rsidR="00754F63" w:rsidRPr="00754F63" w:rsidRDefault="00754F63">
      <w:pPr>
        <w:pStyle w:val="Normaltindrag"/>
      </w:pPr>
      <w:r w:rsidRPr="00754F63">
        <w:t>För ett år sedan redovisade Brottsförebyggande rådet en studie som visade att polis, åklagare och domstolar ofta har stereotypa föreställningar om pers</w:t>
      </w:r>
      <w:r w:rsidRPr="00754F63">
        <w:t>o</w:t>
      </w:r>
      <w:r w:rsidRPr="00754F63">
        <w:t>ner med utländsk bakgrund. I en del av fallen hade personernas möjligheter att få sin sak prövad av rättsväsendet på likvärdiga villkor som majoritetsb</w:t>
      </w:r>
      <w:r w:rsidRPr="00754F63">
        <w:t>e</w:t>
      </w:r>
      <w:r w:rsidRPr="00754F63">
        <w:t>folkningen påverkats.</w:t>
      </w:r>
    </w:p>
    <w:p w:rsidR="00754F63" w:rsidRPr="00754F63" w:rsidRDefault="00754F63">
      <w:pPr>
        <w:pStyle w:val="Normaltindrag"/>
      </w:pPr>
      <w:r w:rsidRPr="00754F63">
        <w:t xml:space="preserve">Ytterst handlar det om förståelse för varandras villkor. På Rosengård i Malmö ser många ungdomar upp till sina närpoliser. Polisyrket blir många ungdomars drömyrke. Dessa ungdomar behövs inom polisen. Den som på </w:t>
      </w:r>
      <w:r w:rsidRPr="00754F63">
        <w:lastRenderedPageBreak/>
        <w:t>djupet vill förstå de ungdomar som växer upp i utanförskapsområdena måste nog själv veta hur det är att dela rum med flera syskon, att utanför skolan helt sakna kontakt med vuxna som har fotfäste på arbetsmarknaden, att lockas av äldre kriminella ungdomars snabba pengar.</w:t>
      </w:r>
    </w:p>
    <w:p w:rsidR="00754F63" w:rsidRPr="00754F63" w:rsidRDefault="00754F63">
      <w:pPr>
        <w:pStyle w:val="Normaltindrag"/>
      </w:pPr>
      <w:r w:rsidRPr="00754F63">
        <w:t>Men eftersom det inte finns någon polisutbildning inom rimligt geografiskt avstånd kommer de flesta av de unga killar och tjejer från Malmö som vill bli poliser aldrig i närheten av sina drömmar. För den som vuxit upp i ett hem utan studiet</w:t>
      </w:r>
      <w:r w:rsidRPr="00754F63">
        <w:t>radition är det ett stort steg bara att börja studera. Steget blir fö</w:t>
      </w:r>
      <w:r w:rsidRPr="00754F63">
        <w:t>r</w:t>
      </w:r>
      <w:r w:rsidRPr="00754F63">
        <w:t>stås ännu större om man dessutom tvingas flytta långt från sin hemkommun för att kunna börja sin utbildning.</w:t>
      </w:r>
    </w:p>
    <w:p w:rsidR="00754F63" w:rsidRPr="00754F63" w:rsidRDefault="00754F63">
      <w:pPr>
        <w:pStyle w:val="Normaltindrag"/>
      </w:pPr>
      <w:r w:rsidRPr="00754F63">
        <w:t>Framtidens polisutbildning (SOU 2008:39) föreslog just att polisutbil</w:t>
      </w:r>
      <w:r w:rsidRPr="00754F63">
        <w:t>d</w:t>
      </w:r>
      <w:r w:rsidRPr="00754F63">
        <w:t>ningen skulle omvandlas till en högskoleutbildning, bland annat för att skapa incitament för en större etnisk mångfald.</w:t>
      </w:r>
    </w:p>
    <w:p w:rsidR="00754F63" w:rsidRPr="00754F63" w:rsidRDefault="00754F63">
      <w:pPr>
        <w:pStyle w:val="Normaltindrag"/>
      </w:pPr>
      <w:r w:rsidRPr="00754F63">
        <w:t>Ett utbyte mellan svensk och dansk polisutbildning skulle vara till stor ny</w:t>
      </w:r>
      <w:r w:rsidRPr="00754F63">
        <w:t>t</w:t>
      </w:r>
      <w:r w:rsidRPr="00754F63">
        <w:t>ta. Det finns en god infrastruktur, bra övningsmiljöer och en god studiesocial miljö. Malmö/Skåne med över 2 miljoner invånare och närheten till kontine</w:t>
      </w:r>
      <w:r w:rsidRPr="00754F63">
        <w:t>n</w:t>
      </w:r>
      <w:r w:rsidRPr="00754F63">
        <w:t>ten och med bron som förbindelselänk är en viktig faktor och innebär en stor rekryteringsbas. Både Landskrona och Helsingborg är en bas för polisstude</w:t>
      </w:r>
      <w:r w:rsidRPr="00754F63">
        <w:t>n</w:t>
      </w:r>
      <w:r w:rsidRPr="00754F63">
        <w:t>ter med annan etnisk bakgrund än svensk.</w:t>
      </w:r>
    </w:p>
    <w:p w:rsidR="00754F63" w:rsidRPr="00754F63" w:rsidRDefault="00754F63">
      <w:pPr>
        <w:pStyle w:val="Normaltindrag"/>
      </w:pPr>
      <w:r w:rsidRPr="00754F63">
        <w:t>En polisutbildning i Skåne/Malmö skulle underlätta för polisen att nå fö</w:t>
      </w:r>
      <w:r w:rsidRPr="00754F63">
        <w:t>r</w:t>
      </w:r>
      <w:r w:rsidRPr="00754F63">
        <w:t>ankring hos ungdomar som växer upp i utanförskapsområdena. Utbildningen skulle på ett bra sätt kunna integreras i något av de befintliga lärosätena och kunna samarbeta med Danmark.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4F63">
        <w:trPr>
          <w:cantSplit/>
        </w:trPr>
        <w:tc>
          <w:tcPr>
            <w:tcW w:w="3046" w:type="dxa"/>
          </w:tcPr>
          <w:p w:rsidR="00754F63" w:rsidRPr="00754F63" w:rsidRDefault="00754F63">
            <w:pPr>
              <w:pStyle w:val="UnderskriftDatum"/>
              <w:spacing w:before="240"/>
            </w:pPr>
            <w:r w:rsidRPr="00754F63">
              <w:t>Stockholm den 1 oktober 2009</w:t>
            </w:r>
          </w:p>
        </w:tc>
        <w:tc>
          <w:tcPr>
            <w:tcW w:w="3047" w:type="dxa"/>
          </w:tcPr>
          <w:p w:rsidR="00754F63" w:rsidRPr="00754F63" w:rsidRDefault="00754F63">
            <w:pPr>
              <w:pStyle w:val="Underskrifter"/>
              <w:spacing w:before="240"/>
            </w:pPr>
          </w:p>
        </w:tc>
      </w:tr>
      <w:tr w:rsidR="00000000" w:rsidRPr="00754F63">
        <w:trPr>
          <w:cantSplit/>
        </w:trPr>
        <w:tc>
          <w:tcPr>
            <w:tcW w:w="3046" w:type="dxa"/>
          </w:tcPr>
          <w:p w:rsidR="00754F63" w:rsidRPr="00754F63" w:rsidRDefault="00754F63">
            <w:pPr>
              <w:pStyle w:val="Underskrifter"/>
            </w:pPr>
            <w:r w:rsidRPr="00754F63">
              <w:t>Göran Persson i Simrishamn (s)</w:t>
            </w:r>
          </w:p>
        </w:tc>
        <w:tc>
          <w:tcPr>
            <w:tcW w:w="3046" w:type="dxa"/>
          </w:tcPr>
          <w:p w:rsidR="00754F63" w:rsidRPr="00754F63" w:rsidRDefault="00754F63">
            <w:pPr>
              <w:pStyle w:val="Underskrifter"/>
            </w:pPr>
          </w:p>
        </w:tc>
      </w:tr>
      <w:tr w:rsidR="00000000" w:rsidRPr="00754F63">
        <w:trPr>
          <w:cantSplit/>
        </w:trPr>
        <w:tc>
          <w:tcPr>
            <w:tcW w:w="3046" w:type="dxa"/>
          </w:tcPr>
          <w:p w:rsidR="00754F63" w:rsidRPr="00754F63" w:rsidRDefault="00754F63">
            <w:pPr>
              <w:pStyle w:val="Underskrifter"/>
            </w:pPr>
            <w:r w:rsidRPr="00754F63">
              <w:t>Anders Karlsson (s)</w:t>
            </w:r>
          </w:p>
        </w:tc>
        <w:tc>
          <w:tcPr>
            <w:tcW w:w="3046" w:type="dxa"/>
          </w:tcPr>
          <w:p w:rsidR="00754F63" w:rsidRPr="00754F63" w:rsidRDefault="00754F63">
            <w:pPr>
              <w:pStyle w:val="Underskrifter"/>
            </w:pPr>
            <w:r w:rsidRPr="00754F63">
              <w:t>Ann Arleklo (s)</w:t>
            </w:r>
          </w:p>
        </w:tc>
      </w:tr>
      <w:tr w:rsidR="00000000" w:rsidRPr="00754F63">
        <w:trPr>
          <w:cantSplit/>
        </w:trPr>
        <w:tc>
          <w:tcPr>
            <w:tcW w:w="3046" w:type="dxa"/>
          </w:tcPr>
          <w:p w:rsidR="00754F63" w:rsidRPr="00754F63" w:rsidRDefault="00754F63">
            <w:pPr>
              <w:pStyle w:val="Underskrifter"/>
            </w:pPr>
            <w:r w:rsidRPr="00754F63">
              <w:t>Bo Bernhardsson (s)</w:t>
            </w:r>
          </w:p>
        </w:tc>
        <w:tc>
          <w:tcPr>
            <w:tcW w:w="3046" w:type="dxa"/>
          </w:tcPr>
          <w:p w:rsidR="00754F63" w:rsidRPr="00754F63" w:rsidRDefault="00754F63">
            <w:pPr>
              <w:pStyle w:val="Underskrifter"/>
            </w:pPr>
            <w:r w:rsidRPr="00754F63">
              <w:t>Christin Hagberg (s)</w:t>
            </w:r>
          </w:p>
        </w:tc>
      </w:tr>
      <w:tr w:rsidR="00000000" w:rsidRPr="00754F63">
        <w:trPr>
          <w:cantSplit/>
        </w:trPr>
        <w:tc>
          <w:tcPr>
            <w:tcW w:w="3046" w:type="dxa"/>
          </w:tcPr>
          <w:p w:rsidR="00754F63" w:rsidRPr="00754F63" w:rsidRDefault="00754F63">
            <w:pPr>
              <w:pStyle w:val="Underskrifter"/>
            </w:pPr>
            <w:r w:rsidRPr="00754F63">
              <w:t>Inger Jarl Beck (s)</w:t>
            </w:r>
          </w:p>
        </w:tc>
        <w:tc>
          <w:tcPr>
            <w:tcW w:w="3046" w:type="dxa"/>
          </w:tcPr>
          <w:p w:rsidR="00754F63" w:rsidRPr="00754F63" w:rsidRDefault="00754F63">
            <w:pPr>
              <w:pStyle w:val="Underskrifter"/>
            </w:pPr>
            <w:r w:rsidRPr="00754F63">
              <w:t>Kent Härstedt (s)</w:t>
            </w:r>
          </w:p>
        </w:tc>
      </w:tr>
      <w:tr w:rsidR="00000000" w:rsidRPr="00754F63">
        <w:trPr>
          <w:cantSplit/>
        </w:trPr>
        <w:tc>
          <w:tcPr>
            <w:tcW w:w="3046" w:type="dxa"/>
          </w:tcPr>
          <w:p w:rsidR="00754F63" w:rsidRPr="00754F63" w:rsidRDefault="00754F63">
            <w:pPr>
              <w:pStyle w:val="Underskrifter"/>
            </w:pPr>
            <w:r w:rsidRPr="00754F63">
              <w:t>Kerstin Engle (s)</w:t>
            </w:r>
          </w:p>
        </w:tc>
        <w:tc>
          <w:tcPr>
            <w:tcW w:w="3046" w:type="dxa"/>
          </w:tcPr>
          <w:p w:rsidR="00754F63" w:rsidRPr="00754F63" w:rsidRDefault="00754F63">
            <w:pPr>
              <w:pStyle w:val="Underskrifter"/>
            </w:pPr>
            <w:r w:rsidRPr="00754F63">
              <w:t>Leif Jakobsson (s)</w:t>
            </w:r>
          </w:p>
        </w:tc>
      </w:tr>
      <w:tr w:rsidR="00000000" w:rsidRPr="00754F63">
        <w:trPr>
          <w:cantSplit/>
        </w:trPr>
        <w:tc>
          <w:tcPr>
            <w:tcW w:w="3046" w:type="dxa"/>
          </w:tcPr>
          <w:p w:rsidR="00754F63" w:rsidRPr="00754F63" w:rsidRDefault="00754F63">
            <w:pPr>
              <w:pStyle w:val="Underskrifter"/>
            </w:pPr>
            <w:r w:rsidRPr="00754F63">
              <w:t>Luciano Astudillo (s)</w:t>
            </w:r>
          </w:p>
        </w:tc>
        <w:tc>
          <w:tcPr>
            <w:tcW w:w="3046" w:type="dxa"/>
          </w:tcPr>
          <w:p w:rsidR="00754F63" w:rsidRPr="00754F63" w:rsidRDefault="00754F63">
            <w:pPr>
              <w:pStyle w:val="Underskrifter"/>
            </w:pPr>
            <w:r w:rsidRPr="00754F63">
              <w:t>Marie Granlund (s)</w:t>
            </w:r>
          </w:p>
        </w:tc>
      </w:tr>
      <w:tr w:rsidR="00000000" w:rsidRPr="00754F63">
        <w:trPr>
          <w:cantSplit/>
        </w:trPr>
        <w:tc>
          <w:tcPr>
            <w:tcW w:w="3046" w:type="dxa"/>
          </w:tcPr>
          <w:p w:rsidR="00754F63" w:rsidRPr="00754F63" w:rsidRDefault="00754F63">
            <w:pPr>
              <w:pStyle w:val="Underskrifter"/>
            </w:pPr>
            <w:r w:rsidRPr="00754F63">
              <w:t>Morgan Johansson (s)</w:t>
            </w:r>
          </w:p>
        </w:tc>
        <w:tc>
          <w:tcPr>
            <w:tcW w:w="3046" w:type="dxa"/>
          </w:tcPr>
          <w:p w:rsidR="00754F63" w:rsidRPr="00754F63" w:rsidRDefault="00754F63">
            <w:pPr>
              <w:pStyle w:val="Underskrifter"/>
            </w:pPr>
            <w:r w:rsidRPr="00754F63">
              <w:t>Ronny Olander (s)</w:t>
            </w:r>
          </w:p>
        </w:tc>
      </w:tr>
      <w:tr w:rsidR="00000000" w:rsidRPr="00754F63">
        <w:trPr>
          <w:cantSplit/>
        </w:trPr>
        <w:tc>
          <w:tcPr>
            <w:tcW w:w="3046" w:type="dxa"/>
          </w:tcPr>
          <w:p w:rsidR="00754F63" w:rsidRPr="00754F63" w:rsidRDefault="00754F63">
            <w:pPr>
              <w:pStyle w:val="Underskrifter"/>
            </w:pPr>
            <w:r w:rsidRPr="00754F63">
              <w:t>Rose-Marie Carlsson (s)</w:t>
            </w:r>
          </w:p>
        </w:tc>
        <w:tc>
          <w:tcPr>
            <w:tcW w:w="3046" w:type="dxa"/>
          </w:tcPr>
          <w:p w:rsidR="00754F63" w:rsidRPr="00754F63" w:rsidRDefault="00754F63">
            <w:pPr>
              <w:pStyle w:val="Underskrifter"/>
            </w:pPr>
            <w:r w:rsidRPr="00754F63">
              <w:t>Ylva Johansson (s)</w:t>
            </w:r>
          </w:p>
        </w:tc>
      </w:tr>
    </w:tbl>
    <w:p w:rsidR="00754F63" w:rsidRPr="00754F63" w:rsidRDefault="00754F63">
      <w:pPr>
        <w:pStyle w:val="Normaltindrag"/>
      </w:pPr>
    </w:p>
    <w:sectPr w:rsidR="00000000" w:rsidRPr="00754F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F63" w:rsidRPr="00754F63" w:rsidRDefault="00754F63">
      <w:r w:rsidRPr="00754F63">
        <w:separator/>
      </w:r>
    </w:p>
  </w:endnote>
  <w:endnote w:type="continuationSeparator" w:id="0">
    <w:p w:rsidR="00754F63" w:rsidRPr="00754F63" w:rsidRDefault="00754F63">
      <w:r w:rsidRPr="00754F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63" w:rsidRPr="00754F63" w:rsidRDefault="00754F63">
    <w:pPr>
      <w:pStyle w:val="Sidfot"/>
    </w:pPr>
    <w:r w:rsidRPr="00754F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164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F63" w:rsidRDefault="00754F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F63" w:rsidRDefault="00754F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63" w:rsidRPr="00754F63" w:rsidRDefault="00754F63">
    <w:pPr>
      <w:pStyle w:val="Sidfot"/>
    </w:pPr>
    <w:r w:rsidRPr="00754F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731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F63" w:rsidRDefault="00754F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F63" w:rsidRDefault="00754F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63" w:rsidRPr="00754F63" w:rsidRDefault="00754F63">
    <w:pPr>
      <w:pStyle w:val="Sidfot"/>
    </w:pPr>
    <w:r w:rsidRPr="00754F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662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F63" w:rsidRDefault="00754F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F63" w:rsidRDefault="00754F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F63" w:rsidRPr="00754F63" w:rsidRDefault="00754F63">
      <w:r w:rsidRPr="00754F63">
        <w:separator/>
      </w:r>
    </w:p>
  </w:footnote>
  <w:footnote w:type="continuationSeparator" w:id="0">
    <w:p w:rsidR="00754F63" w:rsidRPr="00754F63" w:rsidRDefault="00754F63">
      <w:r w:rsidRPr="00754F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63" w:rsidRPr="00754F63" w:rsidRDefault="00754F63">
    <w:pPr>
      <w:pStyle w:val="Sidhuvud"/>
    </w:pPr>
    <w:r w:rsidRPr="00754F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39027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F63" w:rsidRDefault="00754F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F63" w:rsidRDefault="00754F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63" w:rsidRPr="00754F63" w:rsidRDefault="00754F63">
    <w:pPr>
      <w:pStyle w:val="Sidhuvud"/>
    </w:pPr>
    <w:r w:rsidRPr="00754F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F63" w:rsidRDefault="00754F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F63" w:rsidRDefault="00754F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63" w:rsidRPr="00754F63" w:rsidRDefault="00754F63">
    <w:pPr>
      <w:pStyle w:val="FSHNormal"/>
      <w:tabs>
        <w:tab w:val="right" w:pos="5840"/>
      </w:tabs>
    </w:pPr>
    <w:r w:rsidRPr="00754F63">
      <w:br/>
    </w:r>
    <w:r w:rsidRPr="00754F63">
      <w:fldChar w:fldCharType="begin" w:fldLock="1"/>
    </w:r>
    <w:r w:rsidRPr="00754F63">
      <w:instrText xml:space="preserve"> DOCPROPERTY</w:instrText>
    </w:r>
    <w:r w:rsidRPr="00754F63">
      <w:rPr>
        <w:sz w:val="18"/>
      </w:rPr>
      <w:instrText xml:space="preserve"> "YearUser" *\charformat </w:instrText>
    </w:r>
    <w:r w:rsidRPr="00754F63">
      <w:fldChar w:fldCharType="separate"/>
    </w:r>
    <w:r w:rsidRPr="00754F63">
      <w:t>2009/10</w:t>
    </w:r>
    <w:r w:rsidRPr="00754F63">
      <w:fldChar w:fldCharType="end"/>
    </w:r>
    <w:r w:rsidRPr="00754F63">
      <w:t xml:space="preserve"> </w:t>
    </w:r>
    <w:r w:rsidRPr="00754F63">
      <w:tab/>
      <w:t xml:space="preserve">mnr: </w:t>
    </w:r>
    <w:r w:rsidRPr="00754F63">
      <w:fldChar w:fldCharType="begin" w:fldLock="1"/>
    </w:r>
    <w:r w:rsidRPr="00754F63">
      <w:instrText xml:space="preserve"> DOCPROPERTY</w:instrText>
    </w:r>
    <w:r w:rsidRPr="00754F63">
      <w:rPr>
        <w:sz w:val="18"/>
      </w:rPr>
      <w:instrText xml:space="preserve"> "Motionsnummer" *\charformat </w:instrText>
    </w:r>
    <w:r w:rsidRPr="00754F63">
      <w:fldChar w:fldCharType="separate"/>
    </w:r>
    <w:r w:rsidRPr="00754F63">
      <w:t>Ju406</w:t>
    </w:r>
    <w:r w:rsidRPr="00754F63">
      <w:fldChar w:fldCharType="end"/>
    </w:r>
    <w:r w:rsidRPr="00754F63">
      <w:br/>
    </w:r>
    <w:r w:rsidRPr="00754F63">
      <w:fldChar w:fldCharType="begin" w:fldLock="1"/>
    </w:r>
    <w:r w:rsidRPr="00754F63">
      <w:instrText xml:space="preserve"> DOCPROPERTY</w:instrText>
    </w:r>
    <w:r w:rsidRPr="00754F63">
      <w:rPr>
        <w:sz w:val="18"/>
      </w:rPr>
      <w:instrText xml:space="preserve"> "Samling" *\charformat </w:instrText>
    </w:r>
    <w:r w:rsidRPr="00754F63">
      <w:fldChar w:fldCharType="end"/>
    </w:r>
    <w:r w:rsidRPr="00754F63">
      <w:tab/>
      <w:t xml:space="preserve">pnr: </w:t>
    </w:r>
    <w:r w:rsidRPr="00754F63">
      <w:fldChar w:fldCharType="begin" w:fldLock="1"/>
    </w:r>
    <w:r w:rsidRPr="00754F63">
      <w:instrText xml:space="preserve"> DOCPROPERTY</w:instrText>
    </w:r>
    <w:r w:rsidRPr="00754F63">
      <w:rPr>
        <w:sz w:val="18"/>
      </w:rPr>
      <w:instrText xml:space="preserve"> "Partinummer" *\charformat </w:instrText>
    </w:r>
    <w:r w:rsidRPr="00754F63">
      <w:fldChar w:fldCharType="separate"/>
    </w:r>
    <w:r w:rsidRPr="00754F63">
      <w:t>s78042</w:t>
    </w:r>
    <w:r w:rsidRPr="00754F63">
      <w:fldChar w:fldCharType="end"/>
    </w:r>
  </w:p>
  <w:p w:rsidR="00754F63" w:rsidRPr="00754F63" w:rsidRDefault="00754F63">
    <w:pPr>
      <w:pStyle w:val="FSHRub1"/>
    </w:pPr>
    <w:r w:rsidRPr="00754F63">
      <w:t>Motion till riksdagen</w:t>
    </w:r>
    <w:r w:rsidRPr="00754F63">
      <w:br/>
    </w:r>
    <w:r w:rsidRPr="00754F63">
      <w:fldChar w:fldCharType="begin" w:fldLock="1"/>
    </w:r>
    <w:r w:rsidRPr="00754F63">
      <w:instrText xml:space="preserve"> DOCPROPERTY "YearUser" *\charformat </w:instrText>
    </w:r>
    <w:r w:rsidRPr="00754F63">
      <w:fldChar w:fldCharType="separate"/>
    </w:r>
    <w:r w:rsidRPr="00754F63">
      <w:t>2009/10</w:t>
    </w:r>
    <w:r w:rsidRPr="00754F63">
      <w:fldChar w:fldCharType="end"/>
    </w:r>
    <w:r w:rsidRPr="00754F63">
      <w:t>:</w:t>
    </w:r>
    <w:r w:rsidRPr="00754F63">
      <w:fldChar w:fldCharType="begin" w:fldLock="1"/>
    </w:r>
    <w:r w:rsidRPr="00754F63">
      <w:instrText xml:space="preserve"> DOCPROPERTY "Motionsnummer" *\charformat </w:instrText>
    </w:r>
    <w:r w:rsidRPr="00754F63">
      <w:fldChar w:fldCharType="separate"/>
    </w:r>
    <w:r w:rsidRPr="00754F63">
      <w:t>Ju406</w:t>
    </w:r>
    <w:r w:rsidRPr="00754F63">
      <w:fldChar w:fldCharType="end"/>
    </w:r>
  </w:p>
  <w:p w:rsidR="00754F63" w:rsidRPr="00754F63" w:rsidRDefault="00754F63">
    <w:pPr>
      <w:pStyle w:val="FSHNormalS5"/>
    </w:pPr>
    <w:r w:rsidRPr="00754F63">
      <w:fldChar w:fldCharType="begin" w:fldLock="1"/>
    </w:r>
    <w:r w:rsidRPr="00754F63">
      <w:instrText xml:space="preserve"> DOCPROPERTY "MotionarText" *\charformat </w:instrText>
    </w:r>
    <w:r w:rsidRPr="00754F63">
      <w:fldChar w:fldCharType="separate"/>
    </w:r>
    <w:r w:rsidRPr="00754F63">
      <w:t>av Göran Persson i Simrishamn m.fl. (s)</w:t>
    </w:r>
    <w:r w:rsidRPr="00754F63">
      <w:fldChar w:fldCharType="end"/>
    </w:r>
    <w:r w:rsidRPr="00754F63">
      <w:br/>
    </w:r>
    <w:r w:rsidRPr="00754F63">
      <w:fldChar w:fldCharType="begin" w:fldLock="1"/>
    </w:r>
    <w:r w:rsidRPr="00754F63">
      <w:instrText xml:space="preserve"> DOCPROPERTY "SvarFrasKort" *\charformat </w:instrText>
    </w:r>
    <w:r w:rsidRPr="00754F63">
      <w:fldChar w:fldCharType="end"/>
    </w:r>
  </w:p>
  <w:p w:rsidR="00754F63" w:rsidRPr="00754F63" w:rsidRDefault="00754F63">
    <w:pPr>
      <w:pStyle w:val="FSHTitel"/>
    </w:pPr>
    <w:r w:rsidRPr="00754F63">
      <w:fldChar w:fldCharType="begin" w:fldLock="1"/>
    </w:r>
    <w:r w:rsidRPr="00754F63">
      <w:instrText xml:space="preserve"> DOCPROPERTY</w:instrText>
    </w:r>
    <w:r w:rsidRPr="00754F63">
      <w:rPr>
        <w:sz w:val="18"/>
      </w:rPr>
      <w:instrText xml:space="preserve"> "RubrikSvar" *\charformat </w:instrText>
    </w:r>
    <w:r w:rsidRPr="00754F63">
      <w:fldChar w:fldCharType="separate"/>
    </w:r>
    <w:r w:rsidRPr="00754F63">
      <w:t xml:space="preserve">Polisutbildning i Skåne </w:t>
    </w:r>
    <w:r w:rsidRPr="00754F63">
      <w:fldChar w:fldCharType="end"/>
    </w:r>
  </w:p>
  <w:p w:rsidR="00754F63" w:rsidRPr="00754F63" w:rsidRDefault="00754F63">
    <w:pPr>
      <w:pStyle w:val="Normal00"/>
    </w:pPr>
  </w:p>
  <w:p w:rsidR="00754F63" w:rsidRPr="00754F63" w:rsidRDefault="00754F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D285CAE"/>
    <w:multiLevelType w:val="hybridMultilevel"/>
    <w:tmpl w:val="57AA668C"/>
    <w:lvl w:ilvl="0" w:tplc="DF0435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FD0752"/>
    <w:multiLevelType w:val="hybridMultilevel"/>
    <w:tmpl w:val="53C06B3A"/>
    <w:lvl w:ilvl="0" w:tplc="CCCC5F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2661330">
    <w:abstractNumId w:val="8"/>
  </w:num>
  <w:num w:numId="2" w16cid:durableId="2060127466">
    <w:abstractNumId w:val="9"/>
  </w:num>
  <w:num w:numId="3" w16cid:durableId="278270132">
    <w:abstractNumId w:val="8"/>
  </w:num>
  <w:num w:numId="4" w16cid:durableId="67459629">
    <w:abstractNumId w:val="9"/>
  </w:num>
  <w:num w:numId="5" w16cid:durableId="775517503">
    <w:abstractNumId w:val="14"/>
  </w:num>
  <w:num w:numId="6" w16cid:durableId="1322536742">
    <w:abstractNumId w:val="10"/>
  </w:num>
  <w:num w:numId="7" w16cid:durableId="413089556">
    <w:abstractNumId w:val="11"/>
  </w:num>
  <w:num w:numId="8" w16cid:durableId="653752944">
    <w:abstractNumId w:val="13"/>
  </w:num>
  <w:num w:numId="9" w16cid:durableId="1906330608">
    <w:abstractNumId w:val="8"/>
  </w:num>
  <w:num w:numId="10" w16cid:durableId="100150812">
    <w:abstractNumId w:val="3"/>
  </w:num>
  <w:num w:numId="11" w16cid:durableId="584261771">
    <w:abstractNumId w:val="2"/>
  </w:num>
  <w:num w:numId="12" w16cid:durableId="893463225">
    <w:abstractNumId w:val="1"/>
  </w:num>
  <w:num w:numId="13" w16cid:durableId="896287111">
    <w:abstractNumId w:val="0"/>
  </w:num>
  <w:num w:numId="14" w16cid:durableId="383136461">
    <w:abstractNumId w:val="9"/>
  </w:num>
  <w:num w:numId="15" w16cid:durableId="534660430">
    <w:abstractNumId w:val="7"/>
  </w:num>
  <w:num w:numId="16" w16cid:durableId="274559025">
    <w:abstractNumId w:val="6"/>
  </w:num>
  <w:num w:numId="17" w16cid:durableId="1587498902">
    <w:abstractNumId w:val="5"/>
  </w:num>
  <w:num w:numId="18" w16cid:durableId="2030791175">
    <w:abstractNumId w:val="4"/>
  </w:num>
  <w:num w:numId="19" w16cid:durableId="1464494393">
    <w:abstractNumId w:val="12"/>
  </w:num>
  <w:num w:numId="20" w16cid:durableId="1992245928">
    <w:abstractNumId w:val="11"/>
  </w:num>
  <w:num w:numId="21" w16cid:durableId="1449812612">
    <w:abstractNumId w:val="10"/>
  </w:num>
  <w:num w:numId="22" w16cid:durableId="628322495">
    <w:abstractNumId w:val="13"/>
  </w:num>
  <w:num w:numId="23" w16cid:durableId="6462776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ECF24086-060A-448A-BD41-1DF5E0E9B70B},{9A5E592E-5AED-4597-A102-9913986F01D0},{8513C6C5-393E-44F1-8A30-348609D224B1},{EED2426B-3519-4AE2-A1BA-C078C52A3AC2},{1349BC2E-921E-4C89-A5BB-ABC1F4BF1292},{CCAC6468-8162-4A2D-A13D-54F31474AE3C},{47C3C683-2580-4D4B-830C-D55532238F57},{57CD29E7-110F-4BBE-9894-3DBADDDF9B12},{6B3FDFA4-2A8F-43C6-9666-D2940B5F9B8E},{F811E1C4-472B-4A9A-B957-9664DD343C3C},{FDDDEA78-73E3-4A37-B918-74E72858C484},{0ECF5971-F319-46F5-8A4E-B593D2E1651F}"/>
  </w:docVars>
  <w:rsids>
    <w:rsidRoot w:val="005630EB"/>
    <w:rsid w:val="005630EB"/>
    <w:rsid w:val="00754F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C1B761B-179E-4DCF-BBF2-389870B7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2952</Characters>
  <Application>Microsoft Office Word</Application>
  <DocSecurity>4</DocSecurity>
  <Lines>68</Lines>
  <Paragraphs>34</Paragraphs>
  <ScaleCrop>false</ScaleCrop>
  <HeadingPairs>
    <vt:vector size="2" baseType="variant">
      <vt:variant>
        <vt:lpstr>Rubrik</vt:lpstr>
      </vt:variant>
      <vt:variant>
        <vt:i4>1</vt:i4>
      </vt:variant>
    </vt:vector>
  </HeadingPairs>
  <TitlesOfParts>
    <vt:vector size="1" baseType="lpstr">
      <vt:lpstr>s78042</vt:lpstr>
    </vt:vector>
  </TitlesOfParts>
  <Company>Riksdagen</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s78042</dc:title>
  <dc:subject>s78042</dc:subject>
  <dc:creator>Riksdagen</dc:creator>
  <cp:keywords>Riksdagen</cp:keywords>
  <dc:description>Nya formatmallshantering för förslag+urix bakåtkomp+könamn</dc:description>
  <cp:lastModifiedBy>Lars Brink</cp:lastModifiedBy>
  <cp:revision>2</cp:revision>
  <cp:lastPrinted>2010-01-16T11:05:00Z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Polisutbildning i Skåne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Skåne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Göran Persson i Simrishamn m.fl. (s)</vt:lpwstr>
  </property>
  <property fmtid="{D5CDD505-2E9C-101B-9397-08002B2CF9AE}" pid="26" name="MotionarLista">
    <vt:lpwstr>Persson i Simrishamn, Göran (s)\Karlsson, Anders (s)\Arleklo, Ann (s)\Bernhardsson, Bo (s)\Hagberg, Christin (s)\Jarl Beck, Inger (s)\Härstedt, Kent (s)\Engle, Kerstin (s)\Jakobsson, Leif (s)\Astudillo, Luciano (s)\Granlund, Marie (s)\</vt:lpwstr>
  </property>
  <property fmtid="{D5CDD505-2E9C-101B-9397-08002B2CF9AE}" pid="27" name="MotionarLista1">
    <vt:lpwstr>Johansson, Morgan (s)\Olander, Ronny (s)\Carlsson, Rose-Marie (s)\Johansson, Ylva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Anders Karlsson (s), Ann Arleklo (s), Bo Bernhardsson (s), Christin Hagberg (s), Inger Jarl Beck (s), Kent Härstedt (s), Kerstin Engle (s), Leif Jakobsson (s), Luciano Astudillo (s), Morgan Johansson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121</vt:lpwstr>
  </property>
  <property fmtid="{D5CDD505-2E9C-101B-9397-08002B2CF9AE}" pid="35" name="Samling">
    <vt:lpwstr/>
  </property>
  <property fmtid="{D5CDD505-2E9C-101B-9397-08002B2CF9AE}" pid="36" name="SamlingPrint">
    <vt:lpwstr/>
  </property>
  <property fmtid="{D5CDD505-2E9C-101B-9397-08002B2CF9AE}" pid="37" name="Motionsnummer">
    <vt:lpwstr>Ju406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20092010000000000115000780420069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20092010000000000115000780420069</vt:lpwstr>
  </property>
  <property fmtid="{D5CDD505-2E9C-101B-9397-08002B2CF9AE}" pid="50" name="nummer">
    <vt:lpwstr>406</vt:lpwstr>
  </property>
  <property fmtid="{D5CDD505-2E9C-101B-9397-08002B2CF9AE}" pid="51" name="utskottsbeteckning">
    <vt:lpwstr>Ju</vt:lpwstr>
  </property>
  <property fmtid="{D5CDD505-2E9C-101B-9397-08002B2CF9AE}" pid="52" name="GlobalUID">
    <vt:lpwstr>{16102CF1-84D2-4A21-80DE-44C37DED959D}</vt:lpwstr>
  </property>
  <property fmtid="{D5CDD505-2E9C-101B-9397-08002B2CF9AE}" pid="53" name="Överföringar">
    <vt:i4>0</vt:i4>
  </property>
  <property fmtid="{D5CDD505-2E9C-101B-9397-08002B2CF9AE}" pid="54" name="Checksum">
    <vt:lpwstr>*1013015299313*</vt:lpwstr>
  </property>
  <property fmtid="{D5CDD505-2E9C-101B-9397-08002B2CF9AE}" pid="55" name="skuggnummer">
    <vt:lpwstr>3339</vt:lpwstr>
  </property>
  <property fmtid="{D5CDD505-2E9C-101B-9397-08002B2CF9AE}" pid="56" name="urixVersion">
    <vt:lpwstr>4.1.0.6</vt:lpwstr>
  </property>
  <property fmtid="{D5CDD505-2E9C-101B-9397-08002B2CF9AE}" pid="57" name="urixOrigin">
    <vt:lpwstr>100116 12:05:38.002</vt:lpwstr>
  </property>
  <property fmtid="{D5CDD505-2E9C-101B-9397-08002B2CF9AE}" pid="58" name="urixGuid">
    <vt:lpwstr>{B09A0C12-2543-4AF3-9E8D-419827DF9DA8}</vt:lpwstr>
  </property>
</Properties>
</file>