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119A6" w:rsidP="00DA0661">
      <w:pPr>
        <w:pStyle w:val="Title"/>
      </w:pPr>
      <w:bookmarkStart w:id="0" w:name="Start"/>
      <w:bookmarkEnd w:id="0"/>
      <w:r>
        <w:t xml:space="preserve">Svar på fråga 2021/22:484 av </w:t>
      </w:r>
      <w:sdt>
        <w:sdtPr>
          <w:alias w:val="Frågeställare"/>
          <w:tag w:val="delete"/>
          <w:id w:val="-211816850"/>
          <w:placeholder>
            <w:docPart w:val="B8CE65716EDB43CEA5CCC5B6267716A5"/>
          </w:placeholder>
          <w:dataBinding w:xpath="/ns0:DocumentInfo[1]/ns0:BaseInfo[1]/ns0:Extra3[1]" w:storeItemID="{7DB1B88E-0DB5-49A2-B22B-79B6760F3DC1}" w:prefixMappings="xmlns:ns0='http://lp/documentinfo/RK' "/>
          <w:text/>
        </w:sdtPr>
        <w:sdtContent>
          <w:r w:rsidRPr="00C119A6">
            <w:t>Mattias Bäckström Johansson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7BAD946E9A544EA9F92B99385510DA3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 xml:space="preserve">) </w:t>
      </w:r>
      <w:r w:rsidRPr="00C119A6">
        <w:t>Framtidens kärnkraft</w:t>
      </w:r>
    </w:p>
    <w:p w:rsidR="00C119A6" w:rsidP="00C119A6">
      <w:pPr>
        <w:pStyle w:val="BodyText"/>
      </w:pPr>
      <w:sdt>
        <w:sdtPr>
          <w:alias w:val="Frågeställare"/>
          <w:tag w:val="delete"/>
          <w:id w:val="-1635256365"/>
          <w:placeholder>
            <w:docPart w:val="DBC6FB954CEA49A1AFA663645B223B77"/>
          </w:placeholder>
          <w:dataBinding w:xpath="/ns0:DocumentInfo[1]/ns0:BaseInfo[1]/ns0:Extra3[1]" w:storeItemID="{7DB1B88E-0DB5-49A2-B22B-79B6760F3DC1}" w:prefixMappings="xmlns:ns0='http://lp/documentinfo/RK' "/>
          <w:text/>
        </w:sdtPr>
        <w:sdtContent>
          <w:r>
            <w:t>Mattias Bäckström Johansson</w:t>
          </w:r>
        </w:sdtContent>
      </w:sdt>
      <w:r>
        <w:t xml:space="preserve"> har frågat mig om jag, inom mitt ansvars</w:t>
      </w:r>
      <w:r>
        <w:softHyphen/>
        <w:t xml:space="preserve">område, avser vidta åtgärder för att ta fram en strategi för utvecklingen av nästa generations kärnkraft och utvecklingen av små modulära reaktorer, SMR. </w:t>
      </w:r>
    </w:p>
    <w:p w:rsidR="003430EC" w:rsidP="003430EC">
      <w:pPr>
        <w:pStyle w:val="BodyText"/>
      </w:pPr>
      <w:r>
        <w:t>Små, modulära kärnkraftsreaktorer, så kallade SMR, är ett samlingsbegrepp och det finns ett stort antal koncept som ut</w:t>
      </w:r>
      <w:r>
        <w:softHyphen/>
        <w:t xml:space="preserve">vecklas av företag och forskargrupper. </w:t>
      </w:r>
    </w:p>
    <w:p w:rsidR="00C119A6" w:rsidP="00C119A6">
      <w:pPr>
        <w:pStyle w:val="BodyText"/>
      </w:pPr>
      <w:r>
        <w:t>Förhoppningen</w:t>
      </w:r>
      <w:r w:rsidR="00946950">
        <w:t xml:space="preserve"> från kärnkrafts</w:t>
      </w:r>
      <w:r w:rsidR="003F33A7">
        <w:t xml:space="preserve">industrin </w:t>
      </w:r>
      <w:r>
        <w:t xml:space="preserve">är att små modulära reaktorer ska kunna bli billigare och kunna byggas snabbare än dagens storskaliga kärnkraftverk. Konceptet bygger på att standardiserade reaktorer byggs identiska och i stort antal, och att tillståndsprocessen förenklas genom någon form av ”typgodkännande”. </w:t>
      </w:r>
      <w:r w:rsidR="003430EC">
        <w:t>Uppskattningar om när sådana skulle kunna finnas kommer</w:t>
      </w:r>
      <w:r w:rsidR="003430EC">
        <w:softHyphen/>
        <w:t>siellt tillgängliga varierar dock kraftigt</w:t>
      </w:r>
      <w:r w:rsidR="00B52E8B">
        <w:t>.</w:t>
      </w:r>
    </w:p>
    <w:p w:rsidR="00C119A6" w:rsidP="00C119A6">
      <w:pPr>
        <w:pStyle w:val="BodyText"/>
      </w:pPr>
      <w:r>
        <w:t xml:space="preserve">Det är oklart när de första </w:t>
      </w:r>
      <w:r w:rsidR="003613A7">
        <w:t xml:space="preserve">små modulära </w:t>
      </w:r>
      <w:r>
        <w:t xml:space="preserve">reaktorerna är redo </w:t>
      </w:r>
      <w:r w:rsidR="0055375B">
        <w:t>att introduceras på marknaden</w:t>
      </w:r>
      <w:r>
        <w:t xml:space="preserve">. Klart är dock att de kräver avsevärda </w:t>
      </w:r>
      <w:r w:rsidR="003613A7">
        <w:t>forsknings</w:t>
      </w:r>
      <w:r w:rsidR="00816AA1">
        <w:t>-</w:t>
      </w:r>
      <w:r w:rsidR="003613A7">
        <w:t xml:space="preserve"> och utvecklingsinsatser </w:t>
      </w:r>
      <w:r w:rsidR="00EA2C7C">
        <w:t>från näringslivet</w:t>
      </w:r>
      <w:r>
        <w:t xml:space="preserve"> och att tekniken inte kommer nå den emotsedda kostnadspotentialen förrän en SMR kan säljas i flera standardiserade enheter, och tillståndsprocesserna möjliggör ett enklare förfarande än idag, dvs. att man kan dra nytta av att få flera identiska enheter godkända. </w:t>
      </w:r>
    </w:p>
    <w:p w:rsidR="00C119A6" w:rsidP="00C119A6">
      <w:pPr>
        <w:pStyle w:val="BodyText"/>
      </w:pPr>
      <w:r>
        <w:t>Med tanke på de resurser som behövs är det sannolikt att någon av nu</w:t>
      </w:r>
      <w:r>
        <w:softHyphen/>
        <w:t>varande större reaktortillverkare kommer vara först med att erbjuda mark</w:t>
      </w:r>
      <w:r>
        <w:softHyphen/>
      </w:r>
      <w:r>
        <w:t xml:space="preserve">naden SMR-teknik. Sverige har inga sådana tillverkare. I EU finns bara en fransk tillverkare som möjligen har planer på att utveckla tekniken. </w:t>
      </w:r>
    </w:p>
    <w:p w:rsidR="00C119A6" w:rsidP="00C119A6">
      <w:pPr>
        <w:pStyle w:val="BodyText"/>
      </w:pPr>
      <w:r>
        <w:t xml:space="preserve">SMR befinner sig således ännu på utvecklingsstadiet, och sannolikt kommer den behöva </w:t>
      </w:r>
      <w:r w:rsidR="0055375B">
        <w:t xml:space="preserve">ha </w:t>
      </w:r>
      <w:r>
        <w:t>funnits på marknaden ett tag, d.v.s. att ett flertal identiska reak</w:t>
      </w:r>
      <w:r>
        <w:softHyphen/>
        <w:t xml:space="preserve">torer har sålts, innan kostnaden sjunker till de nivåer som är bakgrunden till satsningarna. </w:t>
      </w:r>
    </w:p>
    <w:p w:rsidR="00C119A6" w:rsidP="00C119A6">
      <w:pPr>
        <w:pStyle w:val="BodyText"/>
      </w:pPr>
      <w:r>
        <w:t>Det finns inget regelverk i Sverige</w:t>
      </w:r>
      <w:r>
        <w:t xml:space="preserve"> som möjlig</w:t>
      </w:r>
      <w:r>
        <w:softHyphen/>
        <w:t xml:space="preserve">gör </w:t>
      </w:r>
      <w:r w:rsidR="003613A7">
        <w:t xml:space="preserve">förenklade </w:t>
      </w:r>
      <w:r>
        <w:t xml:space="preserve">tillståndsprocesser för SMR. </w:t>
      </w:r>
      <w:r w:rsidRPr="00C119A6">
        <w:t>Sverige kommer alltid ställa krav på att en reaktor är säker, oavsett om det gäller SMR eller stora konventio</w:t>
      </w:r>
      <w:r>
        <w:softHyphen/>
      </w:r>
      <w:r w:rsidRPr="00C119A6">
        <w:t xml:space="preserve">nella reaktorer. Det är inte jag som ansvarar för tillståndsfrågor utan </w:t>
      </w:r>
      <w:r w:rsidR="003613A7">
        <w:t xml:space="preserve">klimat- och </w:t>
      </w:r>
      <w:r w:rsidRPr="00C119A6">
        <w:t>miljöministern</w:t>
      </w:r>
      <w:r>
        <w:t>. Det är dock svårt att ändra regelverket innan det finns några SMR kommersiellt tillgängliga</w:t>
      </w:r>
      <w:r w:rsidR="00B31514">
        <w:t xml:space="preserve"> att ta ställning till</w:t>
      </w:r>
      <w:r>
        <w:t xml:space="preserve">. </w:t>
      </w:r>
    </w:p>
    <w:p w:rsidR="00C119A6" w:rsidP="00C119A6">
      <w:pPr>
        <w:pStyle w:val="BodyText"/>
      </w:pPr>
      <w:r>
        <w:t xml:space="preserve">För regeringen är det centralt att verka för en trygg elförsörjning till konkurrenskraftiga priser. </w:t>
      </w:r>
      <w:r>
        <w:t>I</w:t>
      </w:r>
      <w:r w:rsidR="005E0F57">
        <w:t xml:space="preserve"> </w:t>
      </w:r>
      <w:r>
        <w:t xml:space="preserve">dag är förnybar el billigare än ny kärnkraft. Små modulära reaktorer ligger sannolikt långt fram i tiden och blir </w:t>
      </w:r>
      <w:r>
        <w:t xml:space="preserve">potentiellt </w:t>
      </w:r>
      <w:r>
        <w:t xml:space="preserve">intressanta först när de kommit ut på marknaden och sålts i så många exemplar att kostnaden sjunkit så att de är konkurrenskraftiga. </w:t>
      </w:r>
    </w:p>
    <w:p w:rsidR="00C119A6" w:rsidP="00C119A6">
      <w:pPr>
        <w:pStyle w:val="BodyText"/>
      </w:pPr>
      <w:r>
        <w:t>R</w:t>
      </w:r>
      <w:r>
        <w:t>egeringen följer noga utvecklingen av all fossilfri teknik, inklusive SMR.</w:t>
      </w:r>
    </w:p>
    <w:p w:rsidR="00C119A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64EAF90B76D4FF0BF05443208F0767A"/>
          </w:placeholder>
          <w:dataBinding w:xpath="/ns0:DocumentInfo[1]/ns0:BaseInfo[1]/ns0:HeaderDate[1]" w:storeItemID="{7DB1B88E-0DB5-49A2-B22B-79B6760F3DC1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december 2021</w:t>
          </w:r>
        </w:sdtContent>
      </w:sdt>
    </w:p>
    <w:p w:rsidR="00C119A6" w:rsidP="004E7A8F">
      <w:pPr>
        <w:pStyle w:val="Brdtextutanavstnd"/>
      </w:pPr>
    </w:p>
    <w:p w:rsidR="00C119A6" w:rsidP="004E7A8F">
      <w:pPr>
        <w:pStyle w:val="Brdtextutanavstnd"/>
      </w:pPr>
    </w:p>
    <w:p w:rsidR="00C119A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C18E29E223642F6B261EECADF248F66"/>
        </w:placeholder>
        <w:dataBinding w:xpath="/ns0:DocumentInfo[1]/ns0:BaseInfo[1]/ns0:TopSender[1]" w:storeItemID="{7DB1B88E-0DB5-49A2-B22B-79B6760F3DC1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C119A6" w:rsidP="00422A4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119A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119A6" w:rsidRPr="007D73AB" w:rsidP="00340DE0">
          <w:pPr>
            <w:pStyle w:val="Header"/>
          </w:pPr>
        </w:p>
      </w:tc>
      <w:tc>
        <w:tcPr>
          <w:tcW w:w="1134" w:type="dxa"/>
        </w:tcPr>
        <w:p w:rsidR="00C119A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119A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119A6" w:rsidRPr="00710A6C" w:rsidP="00EE3C0F">
          <w:pPr>
            <w:pStyle w:val="Header"/>
            <w:rPr>
              <w:b/>
            </w:rPr>
          </w:pPr>
        </w:p>
        <w:p w:rsidR="00C119A6" w:rsidP="00EE3C0F">
          <w:pPr>
            <w:pStyle w:val="Header"/>
          </w:pPr>
        </w:p>
        <w:p w:rsidR="00C119A6" w:rsidP="00EE3C0F">
          <w:pPr>
            <w:pStyle w:val="Header"/>
          </w:pPr>
        </w:p>
        <w:p w:rsidR="00C119A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5825DF7BDEF4AFFBD95015B126444A1"/>
            </w:placeholder>
            <w:dataBinding w:xpath="/ns0:DocumentInfo[1]/ns0:BaseInfo[1]/ns0:Dnr[1]" w:storeItemID="{7DB1B88E-0DB5-49A2-B22B-79B6760F3DC1}" w:prefixMappings="xmlns:ns0='http://lp/documentinfo/RK' "/>
            <w:text/>
          </w:sdtPr>
          <w:sdtContent>
            <w:p w:rsidR="00C119A6" w:rsidP="00EE3C0F">
              <w:pPr>
                <w:pStyle w:val="Header"/>
              </w:pPr>
              <w:r>
                <w:t>I2021/03158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B796BB2E3C448AB184E5849A3EAC78"/>
            </w:placeholder>
            <w:showingPlcHdr/>
            <w:dataBinding w:xpath="/ns0:DocumentInfo[1]/ns0:BaseInfo[1]/ns0:DocNumber[1]" w:storeItemID="{7DB1B88E-0DB5-49A2-B22B-79B6760F3DC1}" w:prefixMappings="xmlns:ns0='http://lp/documentinfo/RK' "/>
            <w:text/>
          </w:sdtPr>
          <w:sdtContent>
            <w:p w:rsidR="00C119A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119A6" w:rsidP="00EE3C0F">
          <w:pPr>
            <w:pStyle w:val="Header"/>
          </w:pPr>
        </w:p>
      </w:tc>
      <w:tc>
        <w:tcPr>
          <w:tcW w:w="1134" w:type="dxa"/>
        </w:tcPr>
        <w:p w:rsidR="00C119A6" w:rsidP="0094502D">
          <w:pPr>
            <w:pStyle w:val="Header"/>
          </w:pPr>
        </w:p>
        <w:p w:rsidR="00C119A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9ABDA4CA760491EBA0A863C04873AFA"/>
          </w:placeholder>
          <w:richText/>
        </w:sdtPr>
        <w:sdtContent>
          <w:sdt>
            <w:sdtPr>
              <w:alias w:val="SenderText"/>
              <w:tag w:val="ccRKShow_SenderText"/>
              <w:id w:val="610630932"/>
              <w:placeholder>
                <w:docPart w:val="31A99BE0F333456AB0F6A7C25AAA6390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816AA1" w:rsidRPr="008E676A" w:rsidP="00816AA1">
                  <w:pPr>
                    <w:pStyle w:val="Header"/>
                    <w:rPr>
                      <w:b/>
                    </w:rPr>
                  </w:pPr>
                  <w:r w:rsidRPr="008E676A">
                    <w:rPr>
                      <w:b/>
                    </w:rPr>
                    <w:t>Infrastrukturdepartementet</w:t>
                  </w:r>
                </w:p>
                <w:p w:rsidR="00C119A6" w:rsidRPr="00340DE0" w:rsidP="00816AA1">
                  <w:pPr>
                    <w:pStyle w:val="Header"/>
                  </w:pPr>
                  <w:r w:rsidRPr="008E676A"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D0E45C5164C4661A78CF7A25AA22540"/>
          </w:placeholder>
          <w:dataBinding w:xpath="/ns0:DocumentInfo[1]/ns0:BaseInfo[1]/ns0:Recipient[1]" w:storeItemID="{7DB1B88E-0DB5-49A2-B22B-79B6760F3DC1}" w:prefixMappings="xmlns:ns0='http://lp/documentinfo/RK' "/>
          <w:text w:multiLine="1"/>
        </w:sdtPr>
        <w:sdtContent>
          <w:tc>
            <w:tcPr>
              <w:tcW w:w="3170" w:type="dxa"/>
            </w:tcPr>
            <w:p w:rsidR="00C119A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119A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825DF7BDEF4AFFBD95015B12644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E9ED6-0FBE-438B-92D2-F556493E30BA}"/>
      </w:docPartPr>
      <w:docPartBody>
        <w:p w:rsidR="00EE3803" w:rsidP="00681ED5">
          <w:pPr>
            <w:pStyle w:val="45825DF7BDEF4AFFBD95015B126444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B796BB2E3C448AB184E5849A3EA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85A18-4674-4EA1-BA04-A5D51C1AC631}"/>
      </w:docPartPr>
      <w:docPartBody>
        <w:p w:rsidR="00EE3803" w:rsidP="00681ED5">
          <w:pPr>
            <w:pStyle w:val="E7B796BB2E3C448AB184E5849A3EAC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ABDA4CA760491EBA0A863C04873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2BF39-BFEA-4C19-A223-D61E5D175B4B}"/>
      </w:docPartPr>
      <w:docPartBody>
        <w:p w:rsidR="00EE3803" w:rsidP="00681ED5">
          <w:pPr>
            <w:pStyle w:val="F9ABDA4CA760491EBA0A863C04873A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0E45C5164C4661A78CF7A25AA22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69BC4-A6AB-40BD-B601-B282544FD824}"/>
      </w:docPartPr>
      <w:docPartBody>
        <w:p w:rsidR="00EE3803" w:rsidP="00681ED5">
          <w:pPr>
            <w:pStyle w:val="7D0E45C5164C4661A78CF7A25AA225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CE65716EDB43CEA5CCC5B626771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F79E9-BCC4-40BF-ABBF-82FE608EDEA2}"/>
      </w:docPartPr>
      <w:docPartBody>
        <w:p w:rsidR="00EE3803" w:rsidP="00681ED5">
          <w:pPr>
            <w:pStyle w:val="B8CE65716EDB43CEA5CCC5B6267716A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7BAD946E9A544EA9F92B99385510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D869F-66A3-4E8E-B9CB-AB6D47196723}"/>
      </w:docPartPr>
      <w:docPartBody>
        <w:p w:rsidR="00EE3803" w:rsidP="00681ED5">
          <w:pPr>
            <w:pStyle w:val="97BAD946E9A544EA9F92B99385510DA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BC6FB954CEA49A1AFA663645B223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8249D-870F-4CAA-86B0-AEEA38849304}"/>
      </w:docPartPr>
      <w:docPartBody>
        <w:p w:rsidR="00EE3803" w:rsidP="00681ED5">
          <w:pPr>
            <w:pStyle w:val="DBC6FB954CEA49A1AFA663645B223B7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64EAF90B76D4FF0BF05443208F07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7A5D1-DF9C-4CE6-8E40-0BC16E18632B}"/>
      </w:docPartPr>
      <w:docPartBody>
        <w:p w:rsidR="00EE3803" w:rsidP="00681ED5">
          <w:pPr>
            <w:pStyle w:val="D64EAF90B76D4FF0BF05443208F0767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C18E29E223642F6B261EECADF248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05ED7-9EFB-444C-952D-60D29F28018F}"/>
      </w:docPartPr>
      <w:docPartBody>
        <w:p w:rsidR="00EE3803" w:rsidP="00681ED5">
          <w:pPr>
            <w:pStyle w:val="BC18E29E223642F6B261EECADF248F6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1A99BE0F333456AB0F6A7C25AAA6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1E977-7234-4ACA-B53B-4F02B3714C08}"/>
      </w:docPartPr>
      <w:docPartBody>
        <w:p w:rsidR="00213A10" w:rsidP="002A0C5F">
          <w:pPr>
            <w:pStyle w:val="31A99BE0F333456AB0F6A7C25AAA639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402C6364EB434EAC879EA80EA7330C">
    <w:name w:val="F9402C6364EB434EAC879EA80EA7330C"/>
    <w:rsid w:val="00681ED5"/>
  </w:style>
  <w:style w:type="character" w:styleId="PlaceholderText">
    <w:name w:val="Placeholder Text"/>
    <w:basedOn w:val="DefaultParagraphFont"/>
    <w:uiPriority w:val="99"/>
    <w:semiHidden/>
    <w:rsid w:val="002A0C5F"/>
    <w:rPr>
      <w:noProof w:val="0"/>
      <w:color w:val="808080"/>
    </w:rPr>
  </w:style>
  <w:style w:type="paragraph" w:customStyle="1" w:styleId="5CE38A8B3DB548EBBB2E2437F1A58E77">
    <w:name w:val="5CE38A8B3DB548EBBB2E2437F1A58E77"/>
    <w:rsid w:val="00681ED5"/>
  </w:style>
  <w:style w:type="paragraph" w:customStyle="1" w:styleId="5A33AF23AACA4E20A652A39C9A0D01EF">
    <w:name w:val="5A33AF23AACA4E20A652A39C9A0D01EF"/>
    <w:rsid w:val="00681ED5"/>
  </w:style>
  <w:style w:type="paragraph" w:customStyle="1" w:styleId="876B22D916734AD19682464A34D8219C">
    <w:name w:val="876B22D916734AD19682464A34D8219C"/>
    <w:rsid w:val="00681ED5"/>
  </w:style>
  <w:style w:type="paragraph" w:customStyle="1" w:styleId="45825DF7BDEF4AFFBD95015B126444A1">
    <w:name w:val="45825DF7BDEF4AFFBD95015B126444A1"/>
    <w:rsid w:val="00681ED5"/>
  </w:style>
  <w:style w:type="paragraph" w:customStyle="1" w:styleId="E7B796BB2E3C448AB184E5849A3EAC78">
    <w:name w:val="E7B796BB2E3C448AB184E5849A3EAC78"/>
    <w:rsid w:val="00681ED5"/>
  </w:style>
  <w:style w:type="paragraph" w:customStyle="1" w:styleId="FA8C844CBA5C4D1EB5D74E9BADF671FA">
    <w:name w:val="FA8C844CBA5C4D1EB5D74E9BADF671FA"/>
    <w:rsid w:val="00681ED5"/>
  </w:style>
  <w:style w:type="paragraph" w:customStyle="1" w:styleId="FF9AAD0A4C264487A6F529C0F4368D3D">
    <w:name w:val="FF9AAD0A4C264487A6F529C0F4368D3D"/>
    <w:rsid w:val="00681ED5"/>
  </w:style>
  <w:style w:type="paragraph" w:customStyle="1" w:styleId="1BBB2565DF0B40C9ACBA302D51A6B681">
    <w:name w:val="1BBB2565DF0B40C9ACBA302D51A6B681"/>
    <w:rsid w:val="00681ED5"/>
  </w:style>
  <w:style w:type="paragraph" w:customStyle="1" w:styleId="F9ABDA4CA760491EBA0A863C04873AFA">
    <w:name w:val="F9ABDA4CA760491EBA0A863C04873AFA"/>
    <w:rsid w:val="00681ED5"/>
  </w:style>
  <w:style w:type="paragraph" w:customStyle="1" w:styleId="7D0E45C5164C4661A78CF7A25AA22540">
    <w:name w:val="7D0E45C5164C4661A78CF7A25AA22540"/>
    <w:rsid w:val="00681ED5"/>
  </w:style>
  <w:style w:type="paragraph" w:customStyle="1" w:styleId="E7B796BB2E3C448AB184E5849A3EAC781">
    <w:name w:val="E7B796BB2E3C448AB184E5849A3EAC781"/>
    <w:rsid w:val="00681E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ABDA4CA760491EBA0A863C04873AFA1">
    <w:name w:val="F9ABDA4CA760491EBA0A863C04873AFA1"/>
    <w:rsid w:val="00681E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CE65716EDB43CEA5CCC5B6267716A5">
    <w:name w:val="B8CE65716EDB43CEA5CCC5B6267716A5"/>
    <w:rsid w:val="00681ED5"/>
  </w:style>
  <w:style w:type="paragraph" w:customStyle="1" w:styleId="97BAD946E9A544EA9F92B99385510DA3">
    <w:name w:val="97BAD946E9A544EA9F92B99385510DA3"/>
    <w:rsid w:val="00681ED5"/>
  </w:style>
  <w:style w:type="paragraph" w:customStyle="1" w:styleId="0B5CB42DBDEF49C4B593FA2E8D65757F">
    <w:name w:val="0B5CB42DBDEF49C4B593FA2E8D65757F"/>
    <w:rsid w:val="00681ED5"/>
  </w:style>
  <w:style w:type="paragraph" w:customStyle="1" w:styleId="DD9761F1AB0340C5B58BC7CDD7921C65">
    <w:name w:val="DD9761F1AB0340C5B58BC7CDD7921C65"/>
    <w:rsid w:val="00681ED5"/>
  </w:style>
  <w:style w:type="paragraph" w:customStyle="1" w:styleId="DBC6FB954CEA49A1AFA663645B223B77">
    <w:name w:val="DBC6FB954CEA49A1AFA663645B223B77"/>
    <w:rsid w:val="00681ED5"/>
  </w:style>
  <w:style w:type="paragraph" w:customStyle="1" w:styleId="D64EAF90B76D4FF0BF05443208F0767A">
    <w:name w:val="D64EAF90B76D4FF0BF05443208F0767A"/>
    <w:rsid w:val="00681ED5"/>
  </w:style>
  <w:style w:type="paragraph" w:customStyle="1" w:styleId="BC18E29E223642F6B261EECADF248F66">
    <w:name w:val="BC18E29E223642F6B261EECADF248F66"/>
    <w:rsid w:val="00681ED5"/>
  </w:style>
  <w:style w:type="paragraph" w:customStyle="1" w:styleId="31A99BE0F333456AB0F6A7C25AAA6390">
    <w:name w:val="31A99BE0F333456AB0F6A7C25AAA6390"/>
    <w:rsid w:val="002A0C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856d0b34-f193-4554-bc4d-cc8e73875273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2021-12-15T00:00:00</HeaderDate>
    <Office/>
    <Dnr>I2021/03158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0E85A-D61F-4BB9-BE9B-8294548675FC}"/>
</file>

<file path=customXml/itemProps2.xml><?xml version="1.0" encoding="utf-8"?>
<ds:datastoreItem xmlns:ds="http://schemas.openxmlformats.org/officeDocument/2006/customXml" ds:itemID="{1552A2B6-170B-467E-A7CA-7AC0F8258663}"/>
</file>

<file path=customXml/itemProps3.xml><?xml version="1.0" encoding="utf-8"?>
<ds:datastoreItem xmlns:ds="http://schemas.openxmlformats.org/officeDocument/2006/customXml" ds:itemID="{8EC68840-6218-452C-97A1-F69833E9EA50}"/>
</file>

<file path=customXml/itemProps4.xml><?xml version="1.0" encoding="utf-8"?>
<ds:datastoreItem xmlns:ds="http://schemas.openxmlformats.org/officeDocument/2006/customXml" ds:itemID="{7DB1B88E-0DB5-49A2-B22B-79B6760F3DC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22 484 av Mattias Bäckström Johansson (SD) Framtidens kärnkraft.docx</dc:title>
  <cp:revision>2</cp:revision>
  <dcterms:created xsi:type="dcterms:W3CDTF">2021-12-15T07:36:00Z</dcterms:created>
  <dcterms:modified xsi:type="dcterms:W3CDTF">2021-12-15T07:36:00Z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21d9ea0d-c09f-4feb-8305-f5d76aec5196</vt:lpwstr>
  </property>
</Properties>
</file>