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262E" w:rsidRPr="004D63C4" w:rsidRDefault="0048262E">
      <w:pPr>
        <w:pStyle w:val="Frslagsrubrik"/>
        <w:shd w:val="clear" w:color="000000" w:fill="auto"/>
      </w:pPr>
      <w:r w:rsidRPr="004D63C4">
        <w:t>Förslag till riksdagsbeslut</w:t>
      </w:r>
    </w:p>
    <w:p w:rsidR="0048262E" w:rsidRPr="004D63C4" w:rsidRDefault="0048262E">
      <w:pPr>
        <w:pStyle w:val="Hemstlatt"/>
        <w:shd w:val="clear" w:color="000000" w:fill="auto"/>
        <w:ind w:left="0"/>
      </w:pPr>
      <w:r w:rsidRPr="004D63C4">
        <w:t>Riksdagen tillkännager för regeringen som sin mening vad som anförs i motionen om behovet av liknande förutsättningar för föret</w:t>
      </w:r>
      <w:r w:rsidRPr="004D63C4">
        <w:t>a</w:t>
      </w:r>
      <w:r w:rsidRPr="004D63C4">
        <w:t>gande oavsett elområde.</w:t>
      </w:r>
    </w:p>
    <w:p w:rsidR="0048262E" w:rsidRPr="004D63C4" w:rsidRDefault="0048262E">
      <w:pPr>
        <w:pStyle w:val="Rubrik1"/>
        <w:shd w:val="clear" w:color="000000" w:fill="auto"/>
      </w:pPr>
      <w:r w:rsidRPr="004D63C4">
        <w:t>Motivering</w:t>
      </w:r>
    </w:p>
    <w:p w:rsidR="0048262E" w:rsidRPr="004D63C4" w:rsidRDefault="0048262E">
      <w:pPr>
        <w:shd w:val="clear" w:color="000000" w:fill="auto"/>
        <w:autoSpaceDE w:val="0"/>
        <w:autoSpaceDN w:val="0"/>
        <w:adjustRightInd w:val="0"/>
      </w:pPr>
      <w:r w:rsidRPr="004D63C4">
        <w:t>När de fyra elområdena infördes i landet hösten 2011 höjdes elkostnaderna för företag i landets södra delar. Regeringen överlät detta viktiga beslut åt Svenska kraftnät i förhoppningen att slippa kritik för de negativa konsekve</w:t>
      </w:r>
      <w:r w:rsidRPr="004D63C4">
        <w:t>n</w:t>
      </w:r>
      <w:r w:rsidRPr="004D63C4">
        <w:t>ser beslutet innebär för näringslivet. I dag varierar elpriset beroende på i vi</w:t>
      </w:r>
      <w:r w:rsidRPr="004D63C4">
        <w:t>l</w:t>
      </w:r>
      <w:r w:rsidRPr="004D63C4">
        <w:t>ket elområde man bor. Systemet innebär också stora konkurrensproblem för den elintensiva industrin.</w:t>
      </w:r>
    </w:p>
    <w:p w:rsidR="0048262E" w:rsidRPr="004D63C4" w:rsidRDefault="0048262E">
      <w:pPr>
        <w:pStyle w:val="Normaltindrag"/>
        <w:shd w:val="clear" w:color="000000" w:fill="auto"/>
      </w:pPr>
      <w:r w:rsidRPr="004D63C4">
        <w:t>Ett annat problem inom energisektorn är att det uppstår flaskhalsar i kraf</w:t>
      </w:r>
      <w:r w:rsidRPr="004D63C4">
        <w:t>t</w:t>
      </w:r>
      <w:r w:rsidRPr="004D63C4">
        <w:t>nätet som dimensionerats för att försörja Sverige med el. Dessa flaskhalsar leder till elbrist och höjda priser i södra Sverige. Det kan handla om kos</w:t>
      </w:r>
      <w:r w:rsidRPr="004D63C4">
        <w:t>t</w:t>
      </w:r>
      <w:r w:rsidRPr="004D63C4">
        <w:t>nadsökningar med mångmiljonbelopp för elintensiva företag. Det är inte ri</w:t>
      </w:r>
      <w:r w:rsidRPr="004D63C4">
        <w:t>m</w:t>
      </w:r>
      <w:r w:rsidRPr="004D63C4">
        <w:t>ligt att elkonsumenter i södra Sverige ska behöva bära de kraftiga elprisö</w:t>
      </w:r>
      <w:r w:rsidRPr="004D63C4">
        <w:t>k</w:t>
      </w:r>
      <w:r w:rsidRPr="004D63C4">
        <w:t>ningar som kan uppkomma till följd av detta.</w:t>
      </w:r>
    </w:p>
    <w:p w:rsidR="0048262E" w:rsidRPr="004D63C4" w:rsidRDefault="0048262E">
      <w:pPr>
        <w:pStyle w:val="Normaltindrag"/>
        <w:shd w:val="clear" w:color="000000" w:fill="auto"/>
        <w:rPr>
          <w:color w:val="000000"/>
        </w:rPr>
      </w:pPr>
      <w:r w:rsidRPr="004D63C4">
        <w:t>Ökade elpriser innebär påtagligt försämrade investeringskalkyler i sådan industri som är beroende av konkurrenskraftiga elpriser. Det kan i sin tur leda till att inve</w:t>
      </w:r>
      <w:r w:rsidRPr="004D63C4">
        <w:t xml:space="preserve">steringar i produktion görs i andra länder och att konkurrenskraften hos företagen i södra Sverige hotas. </w:t>
      </w:r>
      <w:r w:rsidRPr="004D63C4">
        <w:rPr>
          <w:color w:val="000000"/>
        </w:rPr>
        <w:t>På några års sikt innebär det att företag och tusentals jobb i industrin och dess underleverantörer i småföretag ko</w:t>
      </w:r>
      <w:r w:rsidRPr="004D63C4">
        <w:rPr>
          <w:color w:val="000000"/>
        </w:rPr>
        <w:t>m</w:t>
      </w:r>
      <w:r w:rsidRPr="004D63C4">
        <w:rPr>
          <w:color w:val="000000"/>
        </w:rPr>
        <w:t>mer att läggas ned. Frågan är om det ens kommer att vara lönsamt för elinte</w:t>
      </w:r>
      <w:r w:rsidRPr="004D63C4">
        <w:rPr>
          <w:color w:val="000000"/>
        </w:rPr>
        <w:t>n</w:t>
      </w:r>
      <w:r w:rsidRPr="004D63C4">
        <w:rPr>
          <w:color w:val="000000"/>
        </w:rPr>
        <w:t>siva industriföretag i södra Sverige att ha en produktion kvar i landet? Ind</w:t>
      </w:r>
      <w:r w:rsidRPr="004D63C4">
        <w:rPr>
          <w:color w:val="000000"/>
        </w:rPr>
        <w:t>u</w:t>
      </w:r>
      <w:r w:rsidRPr="004D63C4">
        <w:rPr>
          <w:color w:val="000000"/>
        </w:rPr>
        <w:t>striföretag är nödvändiga för våra framtida jobb och för vår välfärd. Det är regeringens ansvar att underlätta företagandet, till exempel</w:t>
      </w:r>
      <w:r w:rsidRPr="004D63C4">
        <w:rPr>
          <w:color w:val="000000"/>
        </w:rPr>
        <w:t xml:space="preserve"> genom att skapa </w:t>
      </w:r>
      <w:r w:rsidRPr="004D63C4">
        <w:t>liknande förutsättningar för företagande oavsett elområde</w:t>
      </w:r>
      <w:r w:rsidRPr="004D63C4">
        <w:rPr>
          <w:color w:val="000000"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D63C4">
        <w:trPr>
          <w:cantSplit/>
        </w:trPr>
        <w:tc>
          <w:tcPr>
            <w:tcW w:w="3046" w:type="dxa"/>
          </w:tcPr>
          <w:p w:rsidR="0048262E" w:rsidRPr="004D63C4" w:rsidRDefault="0048262E">
            <w:pPr>
              <w:pStyle w:val="UnderskriftDatum"/>
              <w:shd w:val="clear" w:color="000000" w:fill="auto"/>
              <w:spacing w:before="240"/>
            </w:pPr>
            <w:r w:rsidRPr="004D63C4">
              <w:lastRenderedPageBreak/>
              <w:t>Stockholm den 2 oktober 2013</w:t>
            </w:r>
          </w:p>
        </w:tc>
        <w:tc>
          <w:tcPr>
            <w:tcW w:w="3047" w:type="dxa"/>
          </w:tcPr>
          <w:p w:rsidR="0048262E" w:rsidRPr="004D63C4" w:rsidRDefault="0048262E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D63C4">
        <w:trPr>
          <w:cantSplit/>
        </w:trPr>
        <w:tc>
          <w:tcPr>
            <w:tcW w:w="3046" w:type="dxa"/>
          </w:tcPr>
          <w:p w:rsidR="0048262E" w:rsidRPr="004D63C4" w:rsidRDefault="0048262E">
            <w:pPr>
              <w:pStyle w:val="Underskrifter"/>
              <w:shd w:val="clear" w:color="000000" w:fill="auto"/>
            </w:pPr>
            <w:r w:rsidRPr="004D63C4">
              <w:t>Hans Hoff (S)</w:t>
            </w:r>
          </w:p>
        </w:tc>
        <w:tc>
          <w:tcPr>
            <w:tcW w:w="3046" w:type="dxa"/>
          </w:tcPr>
          <w:p w:rsidR="0048262E" w:rsidRPr="004D63C4" w:rsidRDefault="0048262E">
            <w:pPr>
              <w:pStyle w:val="Underskrifter"/>
              <w:shd w:val="clear" w:color="000000" w:fill="auto"/>
            </w:pPr>
          </w:p>
        </w:tc>
      </w:tr>
    </w:tbl>
    <w:p w:rsidR="0048262E" w:rsidRPr="004D63C4" w:rsidRDefault="0048262E">
      <w:pPr>
        <w:pStyle w:val="Normaltindrag"/>
        <w:shd w:val="clear" w:color="000000" w:fill="auto"/>
      </w:pPr>
    </w:p>
    <w:sectPr w:rsidR="0048262E" w:rsidRPr="004D63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262E" w:rsidRPr="004D63C4" w:rsidRDefault="0048262E">
      <w:r w:rsidRPr="004D63C4">
        <w:separator/>
      </w:r>
    </w:p>
  </w:endnote>
  <w:endnote w:type="continuationSeparator" w:id="0">
    <w:p w:rsidR="0048262E" w:rsidRPr="004D63C4" w:rsidRDefault="0048262E">
      <w:r w:rsidRPr="004D63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62E" w:rsidRPr="004D63C4" w:rsidRDefault="004D63C4">
    <w:pPr>
      <w:pStyle w:val="Sidfot"/>
    </w:pPr>
    <w:r w:rsidRPr="004D63C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858439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62E" w:rsidRDefault="0048262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8262E" w:rsidRDefault="0048262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62E" w:rsidRPr="004D63C4" w:rsidRDefault="004D63C4">
    <w:pPr>
      <w:pStyle w:val="Sidfot"/>
    </w:pPr>
    <w:r w:rsidRPr="004D63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55602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62E" w:rsidRDefault="004826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262E" w:rsidRDefault="004826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62E" w:rsidRPr="004D63C4" w:rsidRDefault="004D63C4">
    <w:pPr>
      <w:pStyle w:val="Sidfot"/>
    </w:pPr>
    <w:r w:rsidRPr="004D63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91346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62E" w:rsidRDefault="004826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262E" w:rsidRDefault="004826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262E" w:rsidRPr="004D63C4" w:rsidRDefault="0048262E">
      <w:r w:rsidRPr="004D63C4">
        <w:separator/>
      </w:r>
    </w:p>
  </w:footnote>
  <w:footnote w:type="continuationSeparator" w:id="0">
    <w:p w:rsidR="0048262E" w:rsidRPr="004D63C4" w:rsidRDefault="0048262E">
      <w:r w:rsidRPr="004D63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62E" w:rsidRPr="004D63C4" w:rsidRDefault="004D63C4">
    <w:pPr>
      <w:pStyle w:val="Sidhuvud"/>
    </w:pPr>
    <w:r w:rsidRPr="004D63C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787005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62E" w:rsidRDefault="0048262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8262E" w:rsidRDefault="0048262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62E" w:rsidRPr="004D63C4" w:rsidRDefault="004D63C4">
    <w:pPr>
      <w:pStyle w:val="Sidhuvud"/>
    </w:pPr>
    <w:r w:rsidRPr="004D63C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61917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262E" w:rsidRDefault="0048262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8262E" w:rsidRDefault="0048262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262E" w:rsidRPr="004D63C4" w:rsidRDefault="0048262E">
    <w:pPr>
      <w:pStyle w:val="FSHNormal"/>
      <w:tabs>
        <w:tab w:val="right" w:pos="5840"/>
      </w:tabs>
    </w:pPr>
    <w:r w:rsidRPr="004D63C4">
      <w:br/>
    </w:r>
    <w:r w:rsidRPr="004D63C4">
      <w:fldChar w:fldCharType="begin" w:fldLock="1"/>
    </w:r>
    <w:r w:rsidRPr="004D63C4">
      <w:instrText xml:space="preserve"> DOCPROPERTY</w:instrText>
    </w:r>
    <w:r w:rsidRPr="004D63C4">
      <w:rPr>
        <w:sz w:val="18"/>
      </w:rPr>
      <w:instrText xml:space="preserve"> "YearUser" *\charformat </w:instrText>
    </w:r>
    <w:r w:rsidRPr="004D63C4">
      <w:fldChar w:fldCharType="separate"/>
    </w:r>
    <w:r w:rsidRPr="004D63C4">
      <w:t>2013/14</w:t>
    </w:r>
    <w:r w:rsidRPr="004D63C4">
      <w:fldChar w:fldCharType="end"/>
    </w:r>
    <w:r w:rsidRPr="004D63C4">
      <w:t xml:space="preserve"> </w:t>
    </w:r>
    <w:r w:rsidRPr="004D63C4">
      <w:tab/>
      <w:t xml:space="preserve">mnr: </w:t>
    </w:r>
    <w:r w:rsidRPr="004D63C4">
      <w:fldChar w:fldCharType="begin" w:fldLock="1"/>
    </w:r>
    <w:r w:rsidRPr="004D63C4">
      <w:instrText xml:space="preserve"> DOCPROPERTY</w:instrText>
    </w:r>
    <w:r w:rsidRPr="004D63C4">
      <w:rPr>
        <w:sz w:val="18"/>
      </w:rPr>
      <w:instrText xml:space="preserve"> "Motionsnummer" *\charformat </w:instrText>
    </w:r>
    <w:r w:rsidRPr="004D63C4">
      <w:fldChar w:fldCharType="separate"/>
    </w:r>
    <w:r w:rsidRPr="004D63C4">
      <w:t>N300</w:t>
    </w:r>
    <w:r w:rsidRPr="004D63C4">
      <w:fldChar w:fldCharType="end"/>
    </w:r>
    <w:r w:rsidRPr="004D63C4">
      <w:br/>
    </w:r>
    <w:r w:rsidRPr="004D63C4">
      <w:fldChar w:fldCharType="begin" w:fldLock="1"/>
    </w:r>
    <w:r w:rsidRPr="004D63C4">
      <w:instrText xml:space="preserve"> DOCPROPERTY</w:instrText>
    </w:r>
    <w:r w:rsidRPr="004D63C4">
      <w:rPr>
        <w:sz w:val="18"/>
      </w:rPr>
      <w:instrText xml:space="preserve"> "Samling" *\charformat </w:instrText>
    </w:r>
    <w:r w:rsidRPr="004D63C4">
      <w:fldChar w:fldCharType="end"/>
    </w:r>
    <w:r w:rsidRPr="004D63C4">
      <w:tab/>
      <w:t xml:space="preserve">pnr: </w:t>
    </w:r>
    <w:r w:rsidRPr="004D63C4">
      <w:fldChar w:fldCharType="begin" w:fldLock="1"/>
    </w:r>
    <w:r w:rsidRPr="004D63C4">
      <w:instrText xml:space="preserve"> DOCPROPERTY</w:instrText>
    </w:r>
    <w:r w:rsidRPr="004D63C4">
      <w:rPr>
        <w:sz w:val="18"/>
      </w:rPr>
      <w:instrText xml:space="preserve"> "Partinummer" *\charformat </w:instrText>
    </w:r>
    <w:r w:rsidRPr="004D63C4">
      <w:fldChar w:fldCharType="separate"/>
    </w:r>
    <w:r w:rsidRPr="004D63C4">
      <w:t>S25004</w:t>
    </w:r>
    <w:r w:rsidRPr="004D63C4">
      <w:fldChar w:fldCharType="end"/>
    </w:r>
  </w:p>
  <w:p w:rsidR="0048262E" w:rsidRPr="004D63C4" w:rsidRDefault="0048262E">
    <w:pPr>
      <w:pStyle w:val="FSHRub1"/>
    </w:pPr>
    <w:r w:rsidRPr="004D63C4">
      <w:t>Motion till riksdagen</w:t>
    </w:r>
    <w:r w:rsidRPr="004D63C4">
      <w:br/>
    </w:r>
    <w:r w:rsidRPr="004D63C4">
      <w:fldChar w:fldCharType="begin" w:fldLock="1"/>
    </w:r>
    <w:r w:rsidRPr="004D63C4">
      <w:instrText xml:space="preserve"> DOCPROPERTY "YearUser" *\charformat </w:instrText>
    </w:r>
    <w:r w:rsidRPr="004D63C4">
      <w:fldChar w:fldCharType="separate"/>
    </w:r>
    <w:r w:rsidRPr="004D63C4">
      <w:t>2013/14</w:t>
    </w:r>
    <w:r w:rsidRPr="004D63C4">
      <w:fldChar w:fldCharType="end"/>
    </w:r>
    <w:r w:rsidRPr="004D63C4">
      <w:t>:</w:t>
    </w:r>
    <w:r w:rsidRPr="004D63C4">
      <w:fldChar w:fldCharType="begin" w:fldLock="1"/>
    </w:r>
    <w:r w:rsidRPr="004D63C4">
      <w:instrText xml:space="preserve"> DOCPROPERTY "Motionsnummer" *\charformat </w:instrText>
    </w:r>
    <w:r w:rsidRPr="004D63C4">
      <w:fldChar w:fldCharType="separate"/>
    </w:r>
    <w:r w:rsidRPr="004D63C4">
      <w:t>N300</w:t>
    </w:r>
    <w:r w:rsidRPr="004D63C4">
      <w:fldChar w:fldCharType="end"/>
    </w:r>
  </w:p>
  <w:p w:rsidR="0048262E" w:rsidRPr="004D63C4" w:rsidRDefault="0048262E">
    <w:pPr>
      <w:pStyle w:val="FSHNormalS5"/>
    </w:pPr>
    <w:r w:rsidRPr="004D63C4">
      <w:fldChar w:fldCharType="begin" w:fldLock="1"/>
    </w:r>
    <w:r w:rsidRPr="004D63C4">
      <w:instrText xml:space="preserve"> DOCPROPERTY "MotionarText" *\charformat </w:instrText>
    </w:r>
    <w:r w:rsidRPr="004D63C4">
      <w:fldChar w:fldCharType="separate"/>
    </w:r>
    <w:r w:rsidRPr="004D63C4">
      <w:t>av Hans Hoff (S)</w:t>
    </w:r>
    <w:r w:rsidRPr="004D63C4">
      <w:fldChar w:fldCharType="end"/>
    </w:r>
    <w:r w:rsidRPr="004D63C4">
      <w:br/>
    </w:r>
    <w:r w:rsidRPr="004D63C4">
      <w:fldChar w:fldCharType="begin" w:fldLock="1"/>
    </w:r>
    <w:r w:rsidRPr="004D63C4">
      <w:instrText xml:space="preserve"> DOCPROPERTY "SvarFrasKort" *\charformat </w:instrText>
    </w:r>
    <w:r w:rsidRPr="004D63C4">
      <w:fldChar w:fldCharType="end"/>
    </w:r>
  </w:p>
  <w:p w:rsidR="0048262E" w:rsidRPr="004D63C4" w:rsidRDefault="0048262E">
    <w:pPr>
      <w:pStyle w:val="FSHTitel"/>
    </w:pPr>
    <w:r w:rsidRPr="004D63C4">
      <w:fldChar w:fldCharType="begin" w:fldLock="1"/>
    </w:r>
    <w:r w:rsidRPr="004D63C4">
      <w:instrText xml:space="preserve"> DOCPROPERTY</w:instrText>
    </w:r>
    <w:r w:rsidRPr="004D63C4">
      <w:rPr>
        <w:sz w:val="18"/>
      </w:rPr>
      <w:instrText xml:space="preserve"> "RubrikSvar" *\charformat </w:instrText>
    </w:r>
    <w:r w:rsidRPr="004D63C4">
      <w:fldChar w:fldCharType="separate"/>
    </w:r>
    <w:r w:rsidRPr="004D63C4">
      <w:t>Elområden</w:t>
    </w:r>
    <w:r w:rsidRPr="004D63C4">
      <w:fldChar w:fldCharType="end"/>
    </w:r>
  </w:p>
  <w:p w:rsidR="0048262E" w:rsidRPr="004D63C4" w:rsidRDefault="0048262E">
    <w:pPr>
      <w:pStyle w:val="Normal00"/>
    </w:pPr>
  </w:p>
  <w:p w:rsidR="0048262E" w:rsidRPr="004D63C4" w:rsidRDefault="0048262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28817955">
    <w:abstractNumId w:val="13"/>
  </w:num>
  <w:num w:numId="2" w16cid:durableId="527990766">
    <w:abstractNumId w:val="11"/>
  </w:num>
  <w:num w:numId="3" w16cid:durableId="552624383">
    <w:abstractNumId w:val="14"/>
  </w:num>
  <w:num w:numId="4" w16cid:durableId="1642541220">
    <w:abstractNumId w:val="8"/>
  </w:num>
  <w:num w:numId="5" w16cid:durableId="1085297455">
    <w:abstractNumId w:val="3"/>
  </w:num>
  <w:num w:numId="6" w16cid:durableId="2063598328">
    <w:abstractNumId w:val="2"/>
  </w:num>
  <w:num w:numId="7" w16cid:durableId="203182483">
    <w:abstractNumId w:val="1"/>
  </w:num>
  <w:num w:numId="8" w16cid:durableId="1043672286">
    <w:abstractNumId w:val="0"/>
  </w:num>
  <w:num w:numId="9" w16cid:durableId="31536296">
    <w:abstractNumId w:val="9"/>
  </w:num>
  <w:num w:numId="10" w16cid:durableId="1473593416">
    <w:abstractNumId w:val="7"/>
  </w:num>
  <w:num w:numId="11" w16cid:durableId="973098813">
    <w:abstractNumId w:val="6"/>
  </w:num>
  <w:num w:numId="12" w16cid:durableId="316694757">
    <w:abstractNumId w:val="5"/>
  </w:num>
  <w:num w:numId="13" w16cid:durableId="1877084680">
    <w:abstractNumId w:val="4"/>
  </w:num>
  <w:num w:numId="14" w16cid:durableId="115413662">
    <w:abstractNumId w:val="16"/>
  </w:num>
  <w:num w:numId="15" w16cid:durableId="1492791369">
    <w:abstractNumId w:val="12"/>
  </w:num>
  <w:num w:numId="16" w16cid:durableId="5669135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6-28"/>
    <w:docVar w:name="PersonGUIDs" w:val="{F935F001-2393-4929-824A-0F0A02C38EC8}"/>
  </w:docVars>
  <w:rsids>
    <w:rsidRoot w:val="008D36A8"/>
    <w:rsid w:val="0048262E"/>
    <w:rsid w:val="004D63C4"/>
    <w:rsid w:val="008D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CB504D6-1B1D-4F47-8E1D-4B60C097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1554</Characters>
  <Application>Microsoft Office Word</Application>
  <DocSecurity>4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S25004</vt:lpstr>
    </vt:vector>
  </TitlesOfParts>
  <Company>Riksdagen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S25004</dc:title>
  <dc:subject>S25004</dc:subject>
  <dc:creator>Riksdagen</dc:creator>
  <cp:keywords>Riksdagen</cp:keywords>
  <dc:description>AD-ändringar</dc:description>
  <cp:lastModifiedBy>Lars Brink</cp:lastModifiedBy>
  <cp:revision>2</cp:revision>
  <cp:lastPrinted>2013-11-27T15:03:00Z</cp:lastPrinted>
  <dcterms:created xsi:type="dcterms:W3CDTF">2025-12-17T23:36:00Z</dcterms:created>
  <dcterms:modified xsi:type="dcterms:W3CDTF">2025-12-17T23:36:00Z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mot2000_606_2013-06-28</vt:lpwstr>
  </property>
  <property fmtid="{D5CDD505-2E9C-101B-9397-08002B2CF9AE}" pid="3" name="version">
    <vt:lpwstr>mot2000_606_2013-06-28</vt:lpwstr>
  </property>
  <property fmtid="{D5CDD505-2E9C-101B-9397-08002B2CF9AE}" pid="4" name="dokumenttyp">
    <vt:lpwstr>motion</vt:lpwstr>
  </property>
  <property fmtid="{D5CDD505-2E9C-101B-9397-08002B2CF9AE}" pid="5" name="Sekr">
    <vt:lpwstr>JR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Elområden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Elområden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S25004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20132014000000000083000250040069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20132014000000000083000250040069</vt:lpwstr>
  </property>
  <property fmtid="{D5CDD505-2E9C-101B-9397-08002B2CF9AE}" pid="50" name="nummer">
    <vt:lpwstr>300</vt:lpwstr>
  </property>
  <property fmtid="{D5CDD505-2E9C-101B-9397-08002B2CF9AE}" pid="51" name="utskottsbeteckning">
    <vt:lpwstr>N</vt:lpwstr>
  </property>
  <property fmtid="{D5CDD505-2E9C-101B-9397-08002B2CF9AE}" pid="52" name="GlobalUID">
    <vt:lpwstr>{2A7727C6-9E6B-4BD6-B83C-FF4E5FBB44F5}</vt:lpwstr>
  </property>
  <property fmtid="{D5CDD505-2E9C-101B-9397-08002B2CF9AE}" pid="53" name="Överföringar">
    <vt:i4>0</vt:i4>
  </property>
  <property fmtid="{D5CDD505-2E9C-101B-9397-08002B2CF9AE}" pid="54" name="Checksum">
    <vt:lpwstr>*0013742659221*</vt:lpwstr>
  </property>
  <property fmtid="{D5CDD505-2E9C-101B-9397-08002B2CF9AE}" pid="55" name="skuggnummer">
    <vt:lpwstr>1396</vt:lpwstr>
  </property>
  <property fmtid="{D5CDD505-2E9C-101B-9397-08002B2CF9AE}" pid="56" name="urixVersion">
    <vt:lpwstr>4.6.0.0</vt:lpwstr>
  </property>
  <property fmtid="{D5CDD505-2E9C-101B-9397-08002B2CF9AE}" pid="57" name="urixOrigin">
    <vt:lpwstr>131127 16:04:20.345</vt:lpwstr>
  </property>
  <property fmtid="{D5CDD505-2E9C-101B-9397-08002B2CF9AE}" pid="58" name="urixGuid">
    <vt:lpwstr>{E223EF43-CA57-4EE9-AD7D-BB1297834F38}</vt:lpwstr>
  </property>
</Properties>
</file>