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48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10 december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19 och onsdagen den 20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2019/20:162 av Yasmine Posio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Rysslands angrepp på civilsamhället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2019/20:163 av Amineh Kakabaveh (-)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politiska demonstrationerna och protesterna i Iran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2019/20:170 av Lorena Delgado Varas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Chiles associeringsavtal med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2019/20:173 av Håkan Svenneling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Fördömande av Israels brott mot internationell rätt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2019/20:174 av Lars Adaktusson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Hoten mot kristna befolkningsgrupper i Irak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2019/20:178 av Mats Green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Förvaringen av städers privilegiebrev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2019/20:186 av Magdalena Schröder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Korruption inom biståndet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2019/20:187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Omställning av fordonsflottan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2019/20:48 Riksrevisionens rapport om diskrimineringslagens krav på lönekartläggning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2019/20:3445 av Annika Qarlsson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2019/20:KU4 Översyn av Riksdagens ombudsmän (JO)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2019/20:JuU1 Utgiftsområde 4 Rättsväsendet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37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2019/20:UU2 Utgiftsområde 7 Internationellt 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2019/20:FöU1 Utgiftsområde 6 Försvar och samhällets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2019/20:NU3 Utgiftsområde 21 Energi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2019/20:124 av Karin Rågsjö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Särskilda köer till svensk sjukvård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2019/20:128 av Ulla Andersson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Nedskärningar i 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2019/20:135 av Karin Rågsjö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Sjukvårdens ekonomi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Lena Micko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2019/20:182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Kommunsektorns ekonomiska problem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10 december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2019-12-10</SAFIR_Sammantradesdatum_Doc>
    <SAFIR_SammantradeID xmlns="C07A1A6C-0B19-41D9-BDF8-F523BA3921EB">7fd608aa-6f9f-4e5a-920b-19f5cee4696f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5D156-10BE-4991-8CC9-0FB5D039BCF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december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