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B4D" w:rsidRPr="00B656D8" w:rsidRDefault="00495C82" w:rsidP="00F61B40">
      <w:pPr>
        <w:pStyle w:val="Hemstlrubrik"/>
      </w:pPr>
      <w:r w:rsidRPr="00B656D8">
        <w:t>Förslag till riksdagsbeslut</w:t>
      </w:r>
    </w:p>
    <w:p w:rsidR="009961DC" w:rsidRPr="00B656D8" w:rsidRDefault="009961DC">
      <w:pPr>
        <w:pStyle w:val="Hemstlatt"/>
        <w:ind w:left="0"/>
      </w:pPr>
      <w:r w:rsidRPr="00B656D8">
        <w:t>Riksdagen tillkännager för regeringen som sin mening vad i motionen anförs om en nationell cancerplan för bröstca</w:t>
      </w:r>
      <w:r w:rsidRPr="00B656D8">
        <w:t>n</w:t>
      </w:r>
      <w:r w:rsidRPr="00B656D8">
        <w:t>cer.</w:t>
      </w:r>
    </w:p>
    <w:p w:rsidR="00C76B4D" w:rsidRPr="00B656D8" w:rsidRDefault="00495C82">
      <w:pPr>
        <w:pStyle w:val="Rubrik1"/>
      </w:pPr>
      <w:r w:rsidRPr="00B656D8">
        <w:t>Motivering</w:t>
      </w:r>
    </w:p>
    <w:p w:rsidR="00C76B4D" w:rsidRPr="00B656D8" w:rsidRDefault="00495C82">
      <w:r w:rsidRPr="00B656D8">
        <w:t>Varje år insjuknar cirka 7 000 kvinnor i Sverige i bröstcancer; det innebär att närmare 20 kvinnor varje dag får en bröstcancerdiagnos. Var 6:e timma dör en kvinna i Sverige i bröstcancer, som är den vanligaste cancerformen hos kvinnor.</w:t>
      </w:r>
    </w:p>
    <w:p w:rsidR="00C76B4D" w:rsidRPr="00B656D8" w:rsidRDefault="00495C82">
      <w:pPr>
        <w:pStyle w:val="Normaltindrag"/>
      </w:pPr>
      <w:r w:rsidRPr="00B656D8">
        <w:t>De senaste åren har en ny generation cancerläkemedel introducerats och en rad nya preparat är på gång. Detta ger sjukvården möjlighet att bota och fö</w:t>
      </w:r>
      <w:r w:rsidRPr="00B656D8">
        <w:t>r</w:t>
      </w:r>
      <w:r w:rsidRPr="00B656D8">
        <w:t>länga livet på många kvinnor. Dock bygger de nya behandlingarna på helt nya medicinska principer och kostar mer än traditionell behandling. Dessa läk</w:t>
      </w:r>
      <w:r w:rsidRPr="00B656D8">
        <w:t>e</w:t>
      </w:r>
      <w:r w:rsidRPr="00B656D8">
        <w:t>medel används ofta i kombination med traditionell behandling som cytostat</w:t>
      </w:r>
      <w:r w:rsidRPr="00B656D8">
        <w:t>i</w:t>
      </w:r>
      <w:r w:rsidRPr="00B656D8">
        <w:t>ka, strålning och kirurgi.</w:t>
      </w:r>
    </w:p>
    <w:p w:rsidR="00C76B4D" w:rsidRPr="00B656D8" w:rsidRDefault="00495C82">
      <w:pPr>
        <w:pStyle w:val="Normaltindrag"/>
      </w:pPr>
      <w:r w:rsidRPr="00B656D8">
        <w:t>I dag kan en kvinna med bröstcancer i Göteborg få en helt annan behan</w:t>
      </w:r>
      <w:r w:rsidRPr="00B656D8">
        <w:t>d</w:t>
      </w:r>
      <w:r w:rsidRPr="00B656D8">
        <w:t>ling än en kvinna i Umeå, och det skiljer cirka 20 procent i femårsöverlevnad efter bröstcancer mellan olika regioner i Sverige. Bakom de regionala skilln</w:t>
      </w:r>
      <w:r w:rsidRPr="00B656D8">
        <w:t>a</w:t>
      </w:r>
      <w:r w:rsidRPr="00B656D8">
        <w:t>derna ligger ofta ekonomiska skäl, men det får sällan patienten veta.</w:t>
      </w:r>
    </w:p>
    <w:p w:rsidR="00C76B4D" w:rsidRPr="00B656D8" w:rsidRDefault="00495C82">
      <w:pPr>
        <w:pStyle w:val="Normaltindrag"/>
      </w:pPr>
      <w:r w:rsidRPr="00B656D8">
        <w:t>Patienterna har stor tilltro till att läkarna ska ge oss den bästa behandlingen och ställer knappast frågan om man kan få bättre behandling i ett annat land</w:t>
      </w:r>
      <w:r w:rsidRPr="00B656D8">
        <w:t>s</w:t>
      </w:r>
      <w:r w:rsidRPr="00B656D8">
        <w:t>ting. Patienterna har rätt till den bästa behandlingen, den behandling som ger bäst förutsättningar att bli frisk.</w:t>
      </w:r>
    </w:p>
    <w:p w:rsidR="00C76B4D" w:rsidRPr="00B656D8" w:rsidRDefault="00495C82">
      <w:pPr>
        <w:pStyle w:val="Normaltindrag"/>
      </w:pPr>
      <w:r w:rsidRPr="00B656D8">
        <w:t>Resurserna till cancervården måste säkerställas för att ge möjlighet till b</w:t>
      </w:r>
      <w:r w:rsidRPr="00B656D8">
        <w:t>e</w:t>
      </w:r>
      <w:r w:rsidRPr="00B656D8">
        <w:t>handling utan hot om och begränsningar av sparkrav.</w:t>
      </w:r>
    </w:p>
    <w:p w:rsidR="00C76B4D" w:rsidRPr="00B656D8" w:rsidRDefault="00495C82">
      <w:pPr>
        <w:pStyle w:val="Normaltindrag"/>
      </w:pPr>
      <w:r w:rsidRPr="00B656D8">
        <w:t>För att garantera att alla kvinnor med bröstcancer ska få den bästa vården oavsett bostadsort måste en nationell cancerplan för bröstcancer snarast tas fram.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56D8">
        <w:trPr>
          <w:cantSplit/>
        </w:trPr>
        <w:tc>
          <w:tcPr>
            <w:tcW w:w="3046" w:type="dxa"/>
          </w:tcPr>
          <w:p w:rsidR="009961DC" w:rsidRPr="00B656D8" w:rsidRDefault="009961DC">
            <w:pPr>
              <w:pStyle w:val="UnderskriftDatum"/>
              <w:spacing w:before="240"/>
            </w:pPr>
            <w:r w:rsidRPr="00B656D8">
              <w:lastRenderedPageBreak/>
              <w:t>Stockholm den 23 oktober 2006</w:t>
            </w:r>
          </w:p>
        </w:tc>
        <w:tc>
          <w:tcPr>
            <w:tcW w:w="3047" w:type="dxa"/>
          </w:tcPr>
          <w:p w:rsidR="009961DC" w:rsidRPr="00B656D8" w:rsidRDefault="009961DC">
            <w:pPr>
              <w:pStyle w:val="Underskrifter"/>
              <w:spacing w:before="240"/>
            </w:pPr>
          </w:p>
        </w:tc>
      </w:tr>
      <w:tr w:rsidR="00000000" w:rsidRPr="00B656D8">
        <w:trPr>
          <w:cantSplit/>
        </w:trPr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Christina Oskarsson (s)</w:t>
            </w:r>
          </w:p>
        </w:tc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</w:p>
        </w:tc>
      </w:tr>
      <w:tr w:rsidR="00000000" w:rsidRPr="00B656D8">
        <w:trPr>
          <w:cantSplit/>
        </w:trPr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Britta Rådström (s)</w:t>
            </w:r>
          </w:p>
        </w:tc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Hillevi Larsson (s)</w:t>
            </w:r>
          </w:p>
        </w:tc>
      </w:tr>
      <w:tr w:rsidR="00000000" w:rsidRPr="00B656D8">
        <w:trPr>
          <w:cantSplit/>
        </w:trPr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Monica Green (s)</w:t>
            </w:r>
          </w:p>
        </w:tc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Carina Ohlsson (s)</w:t>
            </w:r>
          </w:p>
        </w:tc>
      </w:tr>
      <w:tr w:rsidR="00000000" w:rsidRPr="00B656D8">
        <w:trPr>
          <w:cantSplit/>
        </w:trPr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Carina Adolfsson Elgestam (s)</w:t>
            </w:r>
          </w:p>
        </w:tc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Ann-Christin Ahlberg (s)</w:t>
            </w:r>
          </w:p>
        </w:tc>
      </w:tr>
      <w:tr w:rsidR="00000000" w:rsidRPr="00B656D8">
        <w:trPr>
          <w:cantSplit/>
        </w:trPr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Marie Nordén (s)</w:t>
            </w:r>
          </w:p>
        </w:tc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Carina Hägg (s)</w:t>
            </w:r>
          </w:p>
        </w:tc>
      </w:tr>
      <w:tr w:rsidR="00000000" w:rsidRPr="00B656D8">
        <w:trPr>
          <w:cantSplit/>
        </w:trPr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  <w:r w:rsidRPr="00B656D8">
              <w:t>Anne Ludvigsson (s)</w:t>
            </w:r>
          </w:p>
        </w:tc>
        <w:tc>
          <w:tcPr>
            <w:tcW w:w="3046" w:type="dxa"/>
          </w:tcPr>
          <w:p w:rsidR="009961DC" w:rsidRPr="00B656D8" w:rsidRDefault="009961DC">
            <w:pPr>
              <w:pStyle w:val="Underskrifter"/>
            </w:pPr>
          </w:p>
        </w:tc>
      </w:tr>
    </w:tbl>
    <w:p w:rsidR="00C76B4D" w:rsidRPr="00B656D8" w:rsidRDefault="00C76B4D">
      <w:pPr>
        <w:pStyle w:val="Normaltindrag"/>
      </w:pPr>
    </w:p>
    <w:sectPr w:rsidR="00C76B4D" w:rsidRPr="00B656D8" w:rsidSect="00C76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1DC" w:rsidRPr="00B656D8" w:rsidRDefault="009961DC">
      <w:r w:rsidRPr="00B656D8">
        <w:separator/>
      </w:r>
    </w:p>
  </w:endnote>
  <w:endnote w:type="continuationSeparator" w:id="0">
    <w:p w:rsidR="009961DC" w:rsidRPr="00B656D8" w:rsidRDefault="009961DC">
      <w:r w:rsidRPr="00B656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B4D" w:rsidRPr="00B656D8" w:rsidRDefault="00B656D8">
    <w:pPr>
      <w:pStyle w:val="Sidfot"/>
    </w:pPr>
    <w:r w:rsidRPr="00B656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37291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B4D" w:rsidRDefault="009961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95C8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6B4D" w:rsidRDefault="009961DC">
                    <w:pPr>
                      <w:pStyle w:val="NormalS5sidnrV"/>
                    </w:pPr>
                    <w:r>
                      <w:fldChar w:fldCharType="begin"/>
                    </w:r>
                    <w:r w:rsidR="00495C8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B4D" w:rsidRPr="00B656D8" w:rsidRDefault="00B656D8">
    <w:pPr>
      <w:pStyle w:val="Sidfot"/>
    </w:pPr>
    <w:r w:rsidRPr="00B656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5342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B4D" w:rsidRDefault="00996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5C8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5C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6B4D" w:rsidRDefault="00996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5C82">
                      <w:instrText xml:space="preserve"> PAGE *\charformat</w:instrText>
                    </w:r>
                    <w:r>
                      <w:fldChar w:fldCharType="separate"/>
                    </w:r>
                    <w:r w:rsidR="00495C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B4D" w:rsidRPr="00B656D8" w:rsidRDefault="00B656D8">
    <w:pPr>
      <w:pStyle w:val="Sidfot"/>
    </w:pPr>
    <w:r w:rsidRPr="00B656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37371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B4D" w:rsidRDefault="00996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5C8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6B4D" w:rsidRDefault="00996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5C8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1DC" w:rsidRPr="00B656D8" w:rsidRDefault="009961DC">
      <w:r w:rsidRPr="00B656D8">
        <w:separator/>
      </w:r>
    </w:p>
  </w:footnote>
  <w:footnote w:type="continuationSeparator" w:id="0">
    <w:p w:rsidR="009961DC" w:rsidRPr="00B656D8" w:rsidRDefault="009961DC">
      <w:r w:rsidRPr="00B656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B4D" w:rsidRPr="00B656D8" w:rsidRDefault="00B656D8">
    <w:pPr>
      <w:pStyle w:val="Sidhuvud"/>
    </w:pPr>
    <w:r w:rsidRPr="00B656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56576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B4D" w:rsidRDefault="009961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95C8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488B">
                            <w:t>2006/07</w:t>
                          </w:r>
                          <w:r>
                            <w:fldChar w:fldCharType="end"/>
                          </w:r>
                          <w:r w:rsidR="00495C82">
                            <w:t>:</w:t>
                          </w:r>
                          <w:r>
                            <w:fldChar w:fldCharType="begin"/>
                          </w:r>
                          <w:r w:rsidR="00495C8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488B">
                            <w:t>So303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6B4D" w:rsidRDefault="009961DC">
                    <w:pPr>
                      <w:pStyle w:val="KantRubrikS5V"/>
                    </w:pPr>
                    <w:r>
                      <w:fldChar w:fldCharType="begin"/>
                    </w:r>
                    <w:r w:rsidR="00495C8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488B">
                      <w:t>2006/07</w:t>
                    </w:r>
                    <w:r>
                      <w:fldChar w:fldCharType="end"/>
                    </w:r>
                    <w:r w:rsidR="00495C82">
                      <w:t>:</w:t>
                    </w:r>
                    <w:r>
                      <w:fldChar w:fldCharType="begin"/>
                    </w:r>
                    <w:r w:rsidR="00495C8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488B">
                      <w:t>So303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B4D" w:rsidRPr="00B656D8" w:rsidRDefault="00B656D8">
    <w:pPr>
      <w:pStyle w:val="Sidhuvud"/>
    </w:pPr>
    <w:r w:rsidRPr="00B656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2996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B4D" w:rsidRDefault="009961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95C8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488B">
                            <w:t>2006/07</w:t>
                          </w:r>
                          <w:r>
                            <w:fldChar w:fldCharType="end"/>
                          </w:r>
                          <w:r w:rsidR="00495C82">
                            <w:t>:</w:t>
                          </w:r>
                          <w:r>
                            <w:fldChar w:fldCharType="begin"/>
                          </w:r>
                          <w:r w:rsidR="00495C8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488B">
                            <w:t>So303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6B4D" w:rsidRDefault="009961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95C8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488B">
                      <w:t>2006/07</w:t>
                    </w:r>
                    <w:r>
                      <w:fldChar w:fldCharType="end"/>
                    </w:r>
                    <w:r w:rsidR="00495C82">
                      <w:t>:</w:t>
                    </w:r>
                    <w:r>
                      <w:fldChar w:fldCharType="begin"/>
                    </w:r>
                    <w:r w:rsidR="00495C8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488B">
                      <w:t>So303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1DC" w:rsidRPr="00B656D8" w:rsidRDefault="009961DC">
    <w:pPr>
      <w:pStyle w:val="FSHNormal"/>
      <w:tabs>
        <w:tab w:val="right" w:pos="5840"/>
      </w:tabs>
    </w:pPr>
    <w:r w:rsidRPr="00B656D8">
      <w:br/>
    </w:r>
    <w:r w:rsidRPr="00B656D8">
      <w:fldChar w:fldCharType="begin" w:fldLock="1"/>
    </w:r>
    <w:r w:rsidRPr="00B656D8">
      <w:instrText xml:space="preserve"> DOCPROPERTY</w:instrText>
    </w:r>
    <w:r w:rsidRPr="00B656D8">
      <w:rPr>
        <w:sz w:val="18"/>
      </w:rPr>
      <w:instrText xml:space="preserve"> "YearUser" *\charformat </w:instrText>
    </w:r>
    <w:r w:rsidRPr="00B656D8">
      <w:fldChar w:fldCharType="separate"/>
    </w:r>
    <w:r w:rsidRPr="00B656D8">
      <w:t>2006/07</w:t>
    </w:r>
    <w:r w:rsidRPr="00B656D8">
      <w:fldChar w:fldCharType="end"/>
    </w:r>
    <w:r w:rsidRPr="00B656D8">
      <w:t xml:space="preserve"> </w:t>
    </w:r>
    <w:r w:rsidRPr="00B656D8">
      <w:tab/>
      <w:t xml:space="preserve">mnr: </w:t>
    </w:r>
    <w:r w:rsidRPr="00B656D8">
      <w:fldChar w:fldCharType="begin" w:fldLock="1"/>
    </w:r>
    <w:r w:rsidRPr="00B656D8">
      <w:instrText xml:space="preserve"> DOCPROPERTY</w:instrText>
    </w:r>
    <w:r w:rsidRPr="00B656D8">
      <w:rPr>
        <w:sz w:val="18"/>
      </w:rPr>
      <w:instrText xml:space="preserve"> "Motionsnummer" *\charformat </w:instrText>
    </w:r>
    <w:r w:rsidRPr="00B656D8">
      <w:fldChar w:fldCharType="separate"/>
    </w:r>
    <w:r w:rsidRPr="00B656D8">
      <w:t>So303</w:t>
    </w:r>
    <w:r w:rsidRPr="00B656D8">
      <w:fldChar w:fldCharType="end"/>
    </w:r>
    <w:r w:rsidRPr="00B656D8">
      <w:br/>
    </w:r>
    <w:r w:rsidRPr="00B656D8">
      <w:fldChar w:fldCharType="begin" w:fldLock="1"/>
    </w:r>
    <w:r w:rsidRPr="00B656D8">
      <w:instrText xml:space="preserve"> DOCPROPERTY</w:instrText>
    </w:r>
    <w:r w:rsidRPr="00B656D8">
      <w:rPr>
        <w:sz w:val="18"/>
      </w:rPr>
      <w:instrText xml:space="preserve"> "Samling" *\charformat </w:instrText>
    </w:r>
    <w:r w:rsidRPr="00B656D8">
      <w:fldChar w:fldCharType="end"/>
    </w:r>
    <w:r w:rsidRPr="00B656D8">
      <w:tab/>
      <w:t xml:space="preserve">pnr: </w:t>
    </w:r>
    <w:r w:rsidRPr="00B656D8">
      <w:fldChar w:fldCharType="begin" w:fldLock="1"/>
    </w:r>
    <w:r w:rsidRPr="00B656D8">
      <w:instrText xml:space="preserve"> DOCPROPERTY</w:instrText>
    </w:r>
    <w:r w:rsidRPr="00B656D8">
      <w:rPr>
        <w:sz w:val="18"/>
      </w:rPr>
      <w:instrText xml:space="preserve"> "Partinummer" *\charformat </w:instrText>
    </w:r>
    <w:r w:rsidRPr="00B656D8">
      <w:fldChar w:fldCharType="separate"/>
    </w:r>
    <w:r w:rsidRPr="00B656D8">
      <w:t>s41302</w:t>
    </w:r>
    <w:r w:rsidRPr="00B656D8">
      <w:fldChar w:fldCharType="end"/>
    </w:r>
  </w:p>
  <w:p w:rsidR="009961DC" w:rsidRPr="00B656D8" w:rsidRDefault="009961DC">
    <w:pPr>
      <w:pStyle w:val="FSHRub1"/>
    </w:pPr>
    <w:r w:rsidRPr="00B656D8">
      <w:t>Motion till riksdagen</w:t>
    </w:r>
    <w:r w:rsidRPr="00B656D8">
      <w:br/>
    </w:r>
    <w:r w:rsidRPr="00B656D8">
      <w:fldChar w:fldCharType="begin" w:fldLock="1"/>
    </w:r>
    <w:r w:rsidRPr="00B656D8">
      <w:instrText xml:space="preserve"> DOCPROPERTY "YearUser" *\charformat </w:instrText>
    </w:r>
    <w:r w:rsidRPr="00B656D8">
      <w:fldChar w:fldCharType="separate"/>
    </w:r>
    <w:r w:rsidRPr="00B656D8">
      <w:t>2006/07</w:t>
    </w:r>
    <w:r w:rsidRPr="00B656D8">
      <w:fldChar w:fldCharType="end"/>
    </w:r>
    <w:r w:rsidRPr="00B656D8">
      <w:t>:</w:t>
    </w:r>
    <w:r w:rsidRPr="00B656D8">
      <w:fldChar w:fldCharType="begin" w:fldLock="1"/>
    </w:r>
    <w:r w:rsidRPr="00B656D8">
      <w:instrText xml:space="preserve"> DOCPROPERTY "Motionsnummer" *\charformat </w:instrText>
    </w:r>
    <w:r w:rsidRPr="00B656D8">
      <w:fldChar w:fldCharType="separate"/>
    </w:r>
    <w:r w:rsidRPr="00B656D8">
      <w:t>So303</w:t>
    </w:r>
    <w:r w:rsidRPr="00B656D8">
      <w:fldChar w:fldCharType="end"/>
    </w:r>
  </w:p>
  <w:p w:rsidR="009961DC" w:rsidRPr="00B656D8" w:rsidRDefault="009961DC">
    <w:pPr>
      <w:pStyle w:val="FSHNormalS5"/>
    </w:pPr>
    <w:r w:rsidRPr="00B656D8">
      <w:fldChar w:fldCharType="begin" w:fldLock="1"/>
    </w:r>
    <w:r w:rsidRPr="00B656D8">
      <w:instrText xml:space="preserve"> DOCPROPERTY "MotionarText" *\charformat </w:instrText>
    </w:r>
    <w:r w:rsidRPr="00B656D8">
      <w:fldChar w:fldCharType="separate"/>
    </w:r>
    <w:r w:rsidRPr="00B656D8">
      <w:t>av Christina Oskarsson m.fl. (s)</w:t>
    </w:r>
    <w:r w:rsidRPr="00B656D8">
      <w:fldChar w:fldCharType="end"/>
    </w:r>
    <w:r w:rsidRPr="00B656D8">
      <w:br/>
    </w:r>
    <w:r w:rsidRPr="00B656D8">
      <w:fldChar w:fldCharType="begin" w:fldLock="1"/>
    </w:r>
    <w:r w:rsidRPr="00B656D8">
      <w:instrText xml:space="preserve"> DOCPROPERTY "SvarFrasKort" *\charformat </w:instrText>
    </w:r>
    <w:r w:rsidRPr="00B656D8">
      <w:fldChar w:fldCharType="end"/>
    </w:r>
  </w:p>
  <w:p w:rsidR="009961DC" w:rsidRPr="00B656D8" w:rsidRDefault="009961DC">
    <w:pPr>
      <w:pStyle w:val="FSHTitel"/>
    </w:pPr>
    <w:r w:rsidRPr="00B656D8">
      <w:fldChar w:fldCharType="begin" w:fldLock="1"/>
    </w:r>
    <w:r w:rsidRPr="00B656D8">
      <w:instrText xml:space="preserve"> DOCPROPERTY</w:instrText>
    </w:r>
    <w:r w:rsidRPr="00B656D8">
      <w:rPr>
        <w:sz w:val="18"/>
      </w:rPr>
      <w:instrText xml:space="preserve"> "RubrikSvar" *\charformat </w:instrText>
    </w:r>
    <w:r w:rsidRPr="00B656D8">
      <w:fldChar w:fldCharType="separate"/>
    </w:r>
    <w:r w:rsidRPr="00B656D8">
      <w:t>Nationell cancerplan för bröstcancer</w:t>
    </w:r>
    <w:r w:rsidRPr="00B656D8">
      <w:fldChar w:fldCharType="end"/>
    </w:r>
  </w:p>
  <w:p w:rsidR="009961DC" w:rsidRPr="00B656D8" w:rsidRDefault="009961DC">
    <w:pPr>
      <w:pStyle w:val="Normal00"/>
    </w:pPr>
  </w:p>
  <w:p w:rsidR="00C76B4D" w:rsidRPr="00B656D8" w:rsidRDefault="00C76B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473292">
    <w:abstractNumId w:val="13"/>
  </w:num>
  <w:num w:numId="2" w16cid:durableId="89160955">
    <w:abstractNumId w:val="10"/>
  </w:num>
  <w:num w:numId="3" w16cid:durableId="1886410086">
    <w:abstractNumId w:val="11"/>
  </w:num>
  <w:num w:numId="4" w16cid:durableId="2073968776">
    <w:abstractNumId w:val="12"/>
  </w:num>
  <w:num w:numId="5" w16cid:durableId="1374769349">
    <w:abstractNumId w:val="8"/>
  </w:num>
  <w:num w:numId="6" w16cid:durableId="1263802699">
    <w:abstractNumId w:val="3"/>
  </w:num>
  <w:num w:numId="7" w16cid:durableId="442072966">
    <w:abstractNumId w:val="2"/>
  </w:num>
  <w:num w:numId="8" w16cid:durableId="490751840">
    <w:abstractNumId w:val="1"/>
  </w:num>
  <w:num w:numId="9" w16cid:durableId="45957876">
    <w:abstractNumId w:val="0"/>
  </w:num>
  <w:num w:numId="10" w16cid:durableId="1296105801">
    <w:abstractNumId w:val="9"/>
  </w:num>
  <w:num w:numId="11" w16cid:durableId="124738350">
    <w:abstractNumId w:val="7"/>
  </w:num>
  <w:num w:numId="12" w16cid:durableId="1327324685">
    <w:abstractNumId w:val="6"/>
  </w:num>
  <w:num w:numId="13" w16cid:durableId="1597861210">
    <w:abstractNumId w:val="5"/>
  </w:num>
  <w:num w:numId="14" w16cid:durableId="179721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FCBB1D1D-DA71-44FB-8C92-3111F9EDC77F},{EAEEEC3A-A275-4DF3-87D3-477F1EB1ACA8},{CED91A7D-EA0F-4112-80B0-804585E3EC7B},{1BC77BF2-1434-48AB-A11D-A22928463538},{9911A249-5F34-4F66-8E06-5194917FEC0D},{B5A71645-7CE9-4CF2-9B0D-B8EF37E8CE0F},{D1380886-022C-4BE4-B559-191B1A284894},{CD85B743-97BA-480E-AD21-5623D019C5CE},{BE505140-C6B7-4A61-8BC7-AD683366E765},{DB82D905-263E-4C55-93B6-6AC7FE0106EC}"/>
  </w:docVars>
  <w:rsids>
    <w:rsidRoot w:val="00B656D8"/>
    <w:rsid w:val="00495C82"/>
    <w:rsid w:val="005A2FF8"/>
    <w:rsid w:val="009961DC"/>
    <w:rsid w:val="00B31F23"/>
    <w:rsid w:val="00B656D8"/>
    <w:rsid w:val="00C76B4D"/>
    <w:rsid w:val="00F5083D"/>
    <w:rsid w:val="00F61B40"/>
    <w:rsid w:val="00F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2E9EA0-7831-4137-88A0-8E4D298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11B5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11B5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11B5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11B5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11B5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11B5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11B5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11B5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11B51"/>
    <w:pPr>
      <w:outlineLvl w:val="7"/>
    </w:pPr>
  </w:style>
  <w:style w:type="paragraph" w:styleId="Rubrik9">
    <w:name w:val="heading 9"/>
    <w:basedOn w:val="Rubrik8"/>
    <w:next w:val="Normal"/>
    <w:qFormat/>
    <w:rsid w:val="00711B5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11B5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11B5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11B51"/>
    <w:pPr>
      <w:spacing w:before="0"/>
      <w:ind w:firstLine="227"/>
    </w:pPr>
  </w:style>
  <w:style w:type="paragraph" w:customStyle="1" w:styleId="FSHNormal">
    <w:name w:val="FSH_Normal"/>
    <w:semiHidden/>
    <w:rsid w:val="00711B5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11B5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11B5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11B5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11B5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11B5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11B5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11B51"/>
    <w:pPr>
      <w:spacing w:after="250"/>
    </w:pPr>
  </w:style>
  <w:style w:type="paragraph" w:customStyle="1" w:styleId="Autokorrigering">
    <w:name w:val="Autokorrigering"/>
    <w:rsid w:val="00711B5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11B5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11B5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11B5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11B5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11B5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11B5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11B5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11B51"/>
    <w:pPr>
      <w:ind w:firstLine="170"/>
    </w:pPr>
  </w:style>
  <w:style w:type="paragraph" w:customStyle="1" w:styleId="NormalA4fot">
    <w:name w:val="Normal_A4fot"/>
    <w:basedOn w:val="Normal"/>
    <w:semiHidden/>
    <w:rsid w:val="00711B5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11B5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11B5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11B5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11B5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11B5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11B5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11B5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11B51"/>
  </w:style>
  <w:style w:type="paragraph" w:customStyle="1" w:styleId="RubrikInnehllsf">
    <w:name w:val="RubrikInnehållsf"/>
    <w:basedOn w:val="RubrikSammanf"/>
    <w:next w:val="Normal"/>
    <w:rsid w:val="00711B51"/>
  </w:style>
  <w:style w:type="paragraph" w:customStyle="1" w:styleId="Tabellochbildrubrik">
    <w:name w:val="Tabell och bildrubrik"/>
    <w:basedOn w:val="Normal"/>
    <w:next w:val="Normal"/>
    <w:rsid w:val="00711B5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11B5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11B5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11B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11B5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11B5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11B51"/>
    <w:pPr>
      <w:ind w:left="284"/>
    </w:pPr>
  </w:style>
  <w:style w:type="paragraph" w:styleId="Innehll3">
    <w:name w:val="toc 3"/>
    <w:basedOn w:val="Innehll2"/>
    <w:next w:val="Innehll4"/>
    <w:semiHidden/>
    <w:rsid w:val="00711B51"/>
    <w:pPr>
      <w:ind w:left="567"/>
    </w:pPr>
  </w:style>
  <w:style w:type="paragraph" w:styleId="Innehll4">
    <w:name w:val="toc 4"/>
    <w:basedOn w:val="Innehll3"/>
    <w:next w:val="Normal"/>
    <w:semiHidden/>
    <w:rsid w:val="00711B5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11B5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11B51"/>
  </w:style>
  <w:style w:type="character" w:styleId="Hyperlnk">
    <w:name w:val="Hyperlink"/>
    <w:basedOn w:val="Standardstycketeckensnitt"/>
    <w:semiHidden/>
    <w:rsid w:val="00711B51"/>
    <w:rPr>
      <w:color w:val="0000FF"/>
      <w:u w:val="single"/>
    </w:rPr>
  </w:style>
  <w:style w:type="paragraph" w:styleId="Indragetstycke">
    <w:name w:val="Block Text"/>
    <w:basedOn w:val="Normal"/>
    <w:semiHidden/>
    <w:rsid w:val="00711B5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11B51"/>
  </w:style>
  <w:style w:type="paragraph" w:styleId="Lista">
    <w:name w:val="List"/>
    <w:basedOn w:val="Normal"/>
    <w:semiHidden/>
    <w:rsid w:val="00711B51"/>
    <w:pPr>
      <w:ind w:left="283" w:hanging="283"/>
    </w:pPr>
  </w:style>
  <w:style w:type="paragraph" w:styleId="Normalwebb">
    <w:name w:val="Normal (Web)"/>
    <w:basedOn w:val="Normal"/>
    <w:semiHidden/>
    <w:rsid w:val="00711B51"/>
    <w:rPr>
      <w:szCs w:val="24"/>
    </w:rPr>
  </w:style>
  <w:style w:type="paragraph" w:styleId="Numreradlista">
    <w:name w:val="List Number"/>
    <w:basedOn w:val="Normal"/>
    <w:semiHidden/>
    <w:rsid w:val="00711B51"/>
    <w:pPr>
      <w:numPr>
        <w:numId w:val="5"/>
      </w:numPr>
    </w:pPr>
  </w:style>
  <w:style w:type="paragraph" w:styleId="Punktlista">
    <w:name w:val="List Bullet"/>
    <w:basedOn w:val="Normal"/>
    <w:semiHidden/>
    <w:rsid w:val="00711B5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11B51"/>
  </w:style>
  <w:style w:type="character" w:styleId="Sidnummer">
    <w:name w:val="page number"/>
    <w:basedOn w:val="Standardstycketeckensnitt"/>
    <w:semiHidden/>
    <w:rsid w:val="00711B51"/>
  </w:style>
  <w:style w:type="paragraph" w:styleId="Signatur">
    <w:name w:val="Signature"/>
    <w:basedOn w:val="Normal"/>
    <w:semiHidden/>
    <w:rsid w:val="00711B51"/>
    <w:pPr>
      <w:ind w:left="4252"/>
    </w:pPr>
  </w:style>
  <w:style w:type="paragraph" w:styleId="Underrubrik">
    <w:name w:val="Subtitle"/>
    <w:basedOn w:val="Normal"/>
    <w:qFormat/>
    <w:rsid w:val="00711B5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1609</Characters>
  <Application>Microsoft Office Word</Application>
  <DocSecurity>4</DocSecurity>
  <Lines>41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s41302</vt:lpstr>
    </vt:vector>
  </TitlesOfParts>
  <Company>Riksdagen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s41302</dc:title>
  <dc:subject>s41302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2007-01-29T15:23:00Z</cp:lastPrinted>
  <dcterms:created xsi:type="dcterms:W3CDTF">2025-12-17T01:36:00Z</dcterms:created>
  <dcterms:modified xsi:type="dcterms:W3CDTF">2025-12-17T01:36:00Z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Nationell cancerplan för bröstcancer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cancerplan för bröstcancer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s41302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Christina Oskarsson m.fl. (s)</vt:lpwstr>
  </property>
  <property fmtid="{D5CDD505-2E9C-101B-9397-08002B2CF9AE}" pid="26" name="MotionarLista">
    <vt:lpwstr>Oskarsson, Christina (s)\Rådström, Britta (s)\Larsson, Hillevi (s)\Green, Monica (s)\Ohlsson, Carina (s)\Adolfsson Elgestam, Carina (s)\Ahlberg, Ann-Christin (s)\Nordén, Marie (s)\Hägg, Carina (s)\Ludvigsson, 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Britta Rådström (s), Hillevi Larsson (s), Monica Green (s), Carina Ohlsson (s), Carina Adolfsson Elgestam (s), Ann-Christin Ahlberg (s), Marie Nordén (s), Carina Hägg (s), 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la0106ab</vt:lpwstr>
  </property>
  <property fmtid="{D5CDD505-2E9C-101B-9397-08002B2CF9AE}" pid="46" name="MotionID">
    <vt:lpwstr>20062007000000000115000413020069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20062007000000000115000413020069</vt:lpwstr>
  </property>
  <property fmtid="{D5CDD505-2E9C-101B-9397-08002B2CF9AE}" pid="50" name="nummer">
    <vt:lpwstr>303</vt:lpwstr>
  </property>
  <property fmtid="{D5CDD505-2E9C-101B-9397-08002B2CF9AE}" pid="51" name="utskottsbeteckning">
    <vt:lpwstr>So</vt:lpwstr>
  </property>
  <property fmtid="{D5CDD505-2E9C-101B-9397-08002B2CF9AE}" pid="52" name="GlobalUID">
    <vt:lpwstr>{C06DE554-4C81-4F60-BF2A-F28A3ABAF186}</vt:lpwstr>
  </property>
  <property fmtid="{D5CDD505-2E9C-101B-9397-08002B2CF9AE}" pid="53" name="Överföringar">
    <vt:i4>0</vt:i4>
  </property>
  <property fmtid="{D5CDD505-2E9C-101B-9397-08002B2CF9AE}" pid="54" name="Checksum">
    <vt:lpwstr>*1005997034679*</vt:lpwstr>
  </property>
  <property fmtid="{D5CDD505-2E9C-101B-9397-08002B2CF9AE}" pid="55" name="skuggnummer">
    <vt:lpwstr>703</vt:lpwstr>
  </property>
  <property fmtid="{D5CDD505-2E9C-101B-9397-08002B2CF9AE}" pid="56" name="urixVersion">
    <vt:lpwstr>3.1.4.4</vt:lpwstr>
  </property>
  <property fmtid="{D5CDD505-2E9C-101B-9397-08002B2CF9AE}" pid="57" name="urixOrigin">
    <vt:lpwstr>070215 16:32:46.420</vt:lpwstr>
  </property>
  <property fmtid="{D5CDD505-2E9C-101B-9397-08002B2CF9AE}" pid="58" name="urixGuid">
    <vt:lpwstr>{0882DB66-01D0-44C8-9807-4BB885F674FA}</vt:lpwstr>
  </property>
</Properties>
</file>