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F520D" w:rsidP="00DA0661">
      <w:pPr>
        <w:pStyle w:val="Title"/>
      </w:pPr>
      <w:bookmarkStart w:id="0" w:name="Start"/>
      <w:bookmarkEnd w:id="0"/>
      <w:r>
        <w:t xml:space="preserve">Svar på fråga 2023/24:232 av </w:t>
      </w:r>
      <w:sdt>
        <w:sdtPr>
          <w:alias w:val="Frågeställare"/>
          <w:tag w:val="delete"/>
          <w:id w:val="-211816850"/>
          <w:placeholder>
            <w:docPart w:val="8C2A9221831546609381330608ADCCB8"/>
          </w:placeholder>
          <w:dataBinding w:xpath="/ns0:DocumentInfo[1]/ns0:BaseInfo[1]/ns0:Extra3[1]" w:storeItemID="{3DE99CF6-9F77-4F6C-9151-3C4B1FFF3153}" w:prefixMappings="xmlns:ns0='http://lp/documentinfo/RK' "/>
          <w:text/>
        </w:sdtPr>
        <w:sdtContent>
          <w:r>
            <w:t>Teresa Carvalho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65719A45E094FFE85AC2A0B8563272D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  <w:t>Låtsasjobb</w:t>
      </w:r>
    </w:p>
    <w:p w:rsidR="006F520D" w:rsidP="006F520D">
      <w:pPr>
        <w:pStyle w:val="BodyText"/>
      </w:pPr>
      <w:sdt>
        <w:sdtPr>
          <w:alias w:val="Frågeställare"/>
          <w:tag w:val="delete"/>
          <w:id w:val="-1635256365"/>
          <w:placeholder>
            <w:docPart w:val="57C1568E75894329A9545169DA531F46"/>
          </w:placeholder>
          <w:dataBinding w:xpath="/ns0:DocumentInfo[1]/ns0:BaseInfo[1]/ns0:Extra3[1]" w:storeItemID="{3DE99CF6-9F77-4F6C-9151-3C4B1FFF3153}" w:prefixMappings="xmlns:ns0='http://lp/documentinfo/RK' "/>
          <w:text/>
        </w:sdtPr>
        <w:sdtContent>
          <w:r>
            <w:t>Teresa Carvalho</w:t>
          </w:r>
        </w:sdtContent>
      </w:sdt>
      <w:r>
        <w:t xml:space="preserve"> har frågat mig om det finns, eller i närtid funnits, ”låtsasjobb” inom den arbetsmarknadspolitiska insatsfloran, och om svaret på frågan är ja, om jag avser att klargöra exakt vilka faktorer det är som definierar dessa ”låtsasjobb”.</w:t>
      </w:r>
    </w:p>
    <w:p w:rsidR="00B658AF" w:rsidP="00B658AF">
      <w:pPr>
        <w:pStyle w:val="BodyText"/>
      </w:pPr>
      <w:r w:rsidRPr="00C32684">
        <w:t xml:space="preserve">Regeringen </w:t>
      </w:r>
      <w:r>
        <w:t xml:space="preserve">arbetar för en effektivare jobbpolitik och </w:t>
      </w:r>
      <w:r w:rsidRPr="00C32684">
        <w:t>bedömer att det finns utrymme för effektiviseringar av arbetsmarknadspolitiken</w:t>
      </w:r>
      <w:r>
        <w:t xml:space="preserve">. Regeringen </w:t>
      </w:r>
      <w:r w:rsidRPr="00C32684">
        <w:t>prioriterar</w:t>
      </w:r>
      <w:r>
        <w:t xml:space="preserve"> </w:t>
      </w:r>
      <w:r w:rsidRPr="00C32684">
        <w:t>effektiva insatser som är arbetsplatsnära och som bidrar till en hög sökaktivitet.</w:t>
      </w:r>
      <w:r>
        <w:t xml:space="preserve"> Det</w:t>
      </w:r>
      <w:r w:rsidRPr="002A5E54">
        <w:t xml:space="preserve"> handlar </w:t>
      </w:r>
      <w:r>
        <w:t>bland annat</w:t>
      </w:r>
      <w:r w:rsidRPr="002A5E54">
        <w:t xml:space="preserve"> om att använda befintliga </w:t>
      </w:r>
      <w:r>
        <w:t xml:space="preserve">arbetsplatsnära </w:t>
      </w:r>
      <w:r w:rsidRPr="002A5E54">
        <w:t>insatser</w:t>
      </w:r>
      <w:r>
        <w:t>, däribland subventionerade anställningar,</w:t>
      </w:r>
      <w:r w:rsidRPr="002A5E54">
        <w:t xml:space="preserve"> för att göra arbetsmarknadspolitiken mer kostnadseffektiv och utformad så att fler kommer i arbete.</w:t>
      </w:r>
    </w:p>
    <w:p w:rsidR="00B658AF" w:rsidP="00B658AF">
      <w:pPr>
        <w:pStyle w:val="BodyText"/>
      </w:pPr>
      <w:r w:rsidRPr="00D95248">
        <w:t xml:space="preserve">Subventionerade anställningar – rätt utformade – kan ha positiva effekter på möjligheterna till etablering på arbetsmarknaden, särskilt </w:t>
      </w:r>
      <w:r w:rsidR="007A31BB">
        <w:t>om de riktas till personer som står långt ifrån arbetsmarknaden</w:t>
      </w:r>
      <w:r w:rsidRPr="00D95248">
        <w:t xml:space="preserve">. </w:t>
      </w:r>
      <w:r>
        <w:t xml:space="preserve">Samtidigt är det </w:t>
      </w:r>
      <w:r w:rsidR="007A31BB">
        <w:t>viktigt</w:t>
      </w:r>
      <w:r>
        <w:t xml:space="preserve"> att </w:t>
      </w:r>
      <w:r w:rsidRPr="00B658AF">
        <w:t>säkerställa en bättre utväxling av de ekonomiska resurser som satsas på denna typ av åtgärder och att förhindra överutnyttjande och fusk avseende de subventionerade anställningarna.</w:t>
      </w:r>
    </w:p>
    <w:p w:rsidR="00E45EB7" w:rsidP="006F520D">
      <w:pPr>
        <w:pStyle w:val="BodyText"/>
      </w:pPr>
      <w:r>
        <w:t xml:space="preserve">De nu avskaffade extratjänsterna för arbetsgivare i offentlig sektor </w:t>
      </w:r>
      <w:r w:rsidR="0040575A">
        <w:t xml:space="preserve">innebar att staten stod för hela arbetsgivarens lönekostnad </w:t>
      </w:r>
      <w:r w:rsidR="00571091">
        <w:t>upp till 20 000 kronor</w:t>
      </w:r>
      <w:r w:rsidR="0040575A">
        <w:t xml:space="preserve">. </w:t>
      </w:r>
      <w:r>
        <w:t>Utöver detta bekostade staten</w:t>
      </w:r>
      <w:r w:rsidR="0040575A">
        <w:t xml:space="preserve"> </w:t>
      </w:r>
      <w:r w:rsidR="00D151AB">
        <w:t>ett bidrag</w:t>
      </w:r>
      <w:r w:rsidR="0040575A">
        <w:t xml:space="preserve"> för handledning. Till detta </w:t>
      </w:r>
      <w:r>
        <w:t xml:space="preserve">lade </w:t>
      </w:r>
      <w:r w:rsidR="00AA5791">
        <w:t>dåvarande regeringen</w:t>
      </w:r>
      <w:r w:rsidR="0040575A">
        <w:t xml:space="preserve"> dessutom 500 miljoner kronor </w:t>
      </w:r>
      <w:r w:rsidR="00D151AB">
        <w:t xml:space="preserve">årligen </w:t>
      </w:r>
      <w:r w:rsidR="0040575A">
        <w:t xml:space="preserve">i </w:t>
      </w:r>
      <w:r w:rsidR="00817594">
        <w:t xml:space="preserve">statsbidrag till kommunerna för </w:t>
      </w:r>
      <w:r>
        <w:t>att anställa med</w:t>
      </w:r>
      <w:r w:rsidR="00817594">
        <w:t xml:space="preserve"> extratjänster. Detta innebar en</w:t>
      </w:r>
      <w:r w:rsidR="00303E18">
        <w:t xml:space="preserve"> mycket hög kostnad per </w:t>
      </w:r>
      <w:r>
        <w:t xml:space="preserve">jobb </w:t>
      </w:r>
      <w:r w:rsidR="00571091">
        <w:t xml:space="preserve">utan </w:t>
      </w:r>
      <w:r w:rsidR="005E76F4">
        <w:t xml:space="preserve">någon egen </w:t>
      </w:r>
      <w:r w:rsidR="00571091">
        <w:t xml:space="preserve">risk för </w:t>
      </w:r>
      <w:r w:rsidR="005E76F4">
        <w:t>arbetsgivar</w:t>
      </w:r>
      <w:r w:rsidR="00657A03">
        <w:t>na</w:t>
      </w:r>
      <w:r w:rsidRPr="00F42065" w:rsidR="000B0A43">
        <w:t>.</w:t>
      </w:r>
      <w:r w:rsidRPr="00F42065" w:rsidR="00303E18">
        <w:t xml:space="preserve"> </w:t>
      </w:r>
      <w:bookmarkStart w:id="1" w:name="_Hlk150779235"/>
      <w:r w:rsidRPr="00F42065" w:rsidR="005E76F4">
        <w:t xml:space="preserve">Mer än </w:t>
      </w:r>
      <w:r w:rsidRPr="00F42065" w:rsidR="00ED0714">
        <w:t>100 procent</w:t>
      </w:r>
      <w:r w:rsidRPr="00F42065">
        <w:t xml:space="preserve"> </w:t>
      </w:r>
      <w:r w:rsidR="00357815">
        <w:t xml:space="preserve">i subvention </w:t>
      </w:r>
      <w:r w:rsidRPr="00F42065">
        <w:t xml:space="preserve">kan </w:t>
      </w:r>
      <w:r w:rsidRPr="00F42065" w:rsidR="005E76F4">
        <w:t>riskera</w:t>
      </w:r>
      <w:r w:rsidRPr="00F42065">
        <w:t xml:space="preserve"> att det i mindre utsträckning </w:t>
      </w:r>
      <w:r w:rsidRPr="00F42065" w:rsidR="005E76F4">
        <w:t xml:space="preserve">blir fråga om </w:t>
      </w:r>
      <w:r w:rsidRPr="00F42065">
        <w:t xml:space="preserve">jobb </w:t>
      </w:r>
      <w:r w:rsidRPr="00F42065" w:rsidR="00ED0714">
        <w:t xml:space="preserve">som </w:t>
      </w:r>
      <w:r w:rsidRPr="00F42065">
        <w:t>verkligen behöver utföras</w:t>
      </w:r>
      <w:r w:rsidRPr="00F42065" w:rsidR="00571091">
        <w:t>.</w:t>
      </w:r>
      <w:bookmarkEnd w:id="1"/>
      <w:r w:rsidRPr="00F42065" w:rsidR="00303E18">
        <w:t xml:space="preserve"> </w:t>
      </w:r>
      <w:r w:rsidRPr="00F42065" w:rsidR="002C2B7D">
        <w:t xml:space="preserve">Regeringen </w:t>
      </w:r>
      <w:r w:rsidRPr="00F42065" w:rsidR="00DE0BBE">
        <w:t>vill se en arbetsmarknadspolitisk</w:t>
      </w:r>
      <w:r w:rsidR="00DE0BBE">
        <w:t xml:space="preserve"> insatsflora med färre och kostnadseffektiva insatser som leder till jobb. </w:t>
      </w:r>
      <w:r w:rsidR="00AA5791">
        <w:t>E</w:t>
      </w:r>
      <w:r w:rsidR="002C2B7D">
        <w:t xml:space="preserve">xtratjänster och </w:t>
      </w:r>
      <w:r w:rsidR="00DE72A8">
        <w:t>yrkesintroduktionsanställningar</w:t>
      </w:r>
      <w:r w:rsidR="00AA5791">
        <w:t xml:space="preserve"> har avskaffats</w:t>
      </w:r>
      <w:r w:rsidR="00DE72A8">
        <w:t xml:space="preserve">. </w:t>
      </w:r>
      <w:r w:rsidR="00042D0F">
        <w:t xml:space="preserve">Samtidigt finns </w:t>
      </w:r>
      <w:r w:rsidR="005E76F4">
        <w:t xml:space="preserve">fortsatt </w:t>
      </w:r>
      <w:r w:rsidR="00042D0F">
        <w:t xml:space="preserve">subventionerade anställningar för Arbetsförmedlingen att använda som fyller olika behov. </w:t>
      </w:r>
      <w:r w:rsidR="00DE0BBE">
        <w:t>D</w:t>
      </w:r>
      <w:r w:rsidR="002C2B7D">
        <w:t>e</w:t>
      </w:r>
      <w:r w:rsidR="005E76F4">
        <w:t xml:space="preserve"> handlar om de</w:t>
      </w:r>
      <w:r w:rsidR="002C2B7D">
        <w:t xml:space="preserve"> rättighetsbaserade </w:t>
      </w:r>
      <w:r w:rsidR="00580814">
        <w:t xml:space="preserve">nystartsjobben som har differentierade </w:t>
      </w:r>
      <w:r w:rsidR="002C2B7D">
        <w:t xml:space="preserve">stödnivåer </w:t>
      </w:r>
      <w:r w:rsidR="00042D0F">
        <w:t xml:space="preserve">och </w:t>
      </w:r>
      <w:r w:rsidR="002C2B7D">
        <w:t>introduktionsjobben</w:t>
      </w:r>
      <w:r w:rsidR="00042D0F">
        <w:t>,</w:t>
      </w:r>
      <w:r w:rsidR="002C2B7D">
        <w:t xml:space="preserve"> som är ett behovsprövat stöd för de</w:t>
      </w:r>
      <w:r w:rsidR="005E76F4">
        <w:t>m</w:t>
      </w:r>
      <w:r w:rsidR="002C2B7D">
        <w:t xml:space="preserve"> längst ifrå</w:t>
      </w:r>
      <w:r w:rsidR="00042D0F">
        <w:t>n arbetsmarknaden</w:t>
      </w:r>
      <w:r w:rsidR="00DE72A8">
        <w:t xml:space="preserve">. </w:t>
      </w:r>
      <w:r w:rsidR="005E76F4">
        <w:t>R</w:t>
      </w:r>
      <w:r w:rsidR="002C2B7D">
        <w:t xml:space="preserve">egeringen </w:t>
      </w:r>
      <w:r w:rsidR="005E76F4">
        <w:t>har också</w:t>
      </w:r>
      <w:r w:rsidR="002C2B7D">
        <w:t xml:space="preserve"> sett till att etableringsjobben kommer på plats</w:t>
      </w:r>
      <w:r w:rsidR="00631D09">
        <w:t>,</w:t>
      </w:r>
      <w:r w:rsidR="00082643">
        <w:t xml:space="preserve"> </w:t>
      </w:r>
      <w:r w:rsidR="00631D09">
        <w:t>e</w:t>
      </w:r>
      <w:r w:rsidR="002C2B7D">
        <w:t>tt stöd som i normalfallet ska leda till tillsvidareanställning</w:t>
      </w:r>
      <w:r w:rsidR="00042D0F">
        <w:t xml:space="preserve"> hos </w:t>
      </w:r>
      <w:r w:rsidR="00DE3FDC">
        <w:t>arbetsgivaren</w:t>
      </w:r>
      <w:r w:rsidR="002C2B7D">
        <w:t xml:space="preserve">. </w:t>
      </w:r>
      <w:r w:rsidRPr="002C2B7D" w:rsidR="002C2B7D">
        <w:t>D</w:t>
      </w:r>
      <w:r w:rsidR="002C2B7D">
        <w:t xml:space="preserve">är </w:t>
      </w:r>
      <w:r w:rsidRPr="002C2B7D" w:rsidR="002C2B7D">
        <w:t>ligger nu ett stort ansvar på parterna att se till att det sluts nödvändiga avtal för att etableringsjobben ska bli verklighet</w:t>
      </w:r>
      <w:r w:rsidR="002C2B7D">
        <w:t>.</w:t>
      </w:r>
    </w:p>
    <w:p w:rsidR="00246351" w:rsidP="006F520D">
      <w:pPr>
        <w:pStyle w:val="BodyText"/>
      </w:pPr>
      <w:r>
        <w:t xml:space="preserve">Fler av dem som står utanför behöver komma in på arbetsmarknaden samtidigt som det finns stora kompetensbehov både hos privata företag och i offentliga verksamheter. Här kan subventionerade anställningar spela en roll. </w:t>
      </w:r>
      <w:r w:rsidR="00F50D78">
        <w:t>V</w:t>
      </w:r>
      <w:r>
        <w:t xml:space="preserve">i </w:t>
      </w:r>
      <w:r w:rsidR="00F50D78">
        <w:t>får samtidigt</w:t>
      </w:r>
      <w:r>
        <w:t xml:space="preserve"> inte</w:t>
      </w:r>
      <w:r w:rsidR="00AC248E">
        <w:t xml:space="preserve"> </w:t>
      </w:r>
      <w:r>
        <w:t xml:space="preserve">bortse från de risker som finns. Vi vet </w:t>
      </w:r>
      <w:r w:rsidR="00DA4794">
        <w:t xml:space="preserve">genom granskningar som har gjorts </w:t>
      </w:r>
      <w:r>
        <w:t xml:space="preserve">att det förekommer </w:t>
      </w:r>
      <w:r w:rsidRPr="00DA4794" w:rsidR="00DA4794">
        <w:t xml:space="preserve">felaktiga utbetalningar från </w:t>
      </w:r>
      <w:r w:rsidR="00DA4794">
        <w:t xml:space="preserve">de här </w:t>
      </w:r>
      <w:r w:rsidRPr="00DA4794" w:rsidR="00DA4794">
        <w:t xml:space="preserve">stöden. </w:t>
      </w:r>
      <w:r>
        <w:t>Detta är naturligtvis</w:t>
      </w:r>
      <w:r w:rsidR="004A13E5">
        <w:t xml:space="preserve"> inte</w:t>
      </w:r>
      <w:r>
        <w:t xml:space="preserve"> acceptabelt. </w:t>
      </w:r>
    </w:p>
    <w:p w:rsidR="00B658AF" w:rsidRPr="00882682" w:rsidP="00B658AF">
      <w:pPr>
        <w:pStyle w:val="BodyText"/>
      </w:pPr>
      <w:r w:rsidRPr="00882682">
        <w:t xml:space="preserve">Arbetsförmedlingen </w:t>
      </w:r>
      <w:r>
        <w:t xml:space="preserve">har sedan den 1 december 2022 fått </w:t>
      </w:r>
      <w:r w:rsidRPr="00882682">
        <w:t>bättre möjligheter att neka utbetalningar till oseriösa aktörer.</w:t>
      </w:r>
      <w:r>
        <w:t xml:space="preserve"> Det handlar bland annat om utökad </w:t>
      </w:r>
      <w:r w:rsidRPr="005719D8">
        <w:t>möjlighet att kontrollera arbetsgivare inför beslut om subventionerade anställningar och en mer effektiv behandling av personuppgifter.</w:t>
      </w:r>
    </w:p>
    <w:p w:rsidR="00B658AF" w:rsidP="00B658AF">
      <w:pPr>
        <w:pStyle w:val="BodyText"/>
      </w:pPr>
      <w:r>
        <w:t>Jag kommer noga att följa utvecklingen framåt, både när det gäller fusk och felaktiga utbetalningar och utfallet av subventionerade anställningar för en effektivare jobbpolitik</w:t>
      </w:r>
      <w:r w:rsidRPr="00374D56">
        <w:t>.</w:t>
      </w:r>
    </w:p>
    <w:p w:rsidR="00B658AF" w:rsidP="006F520D">
      <w:pPr>
        <w:pStyle w:val="BodyText"/>
      </w:pPr>
    </w:p>
    <w:p w:rsidR="006F520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CB4DEA85CA14BFEB4072168D9DD205C"/>
          </w:placeholder>
          <w:dataBinding w:xpath="/ns0:DocumentInfo[1]/ns0:BaseInfo[1]/ns0:HeaderDate[1]" w:storeItemID="{3DE99CF6-9F77-4F6C-9151-3C4B1FFF3153}" w:prefixMappings="xmlns:ns0='http://lp/documentinfo/RK' "/>
          <w:date w:fullDate="2023-11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C792C">
            <w:t>15 november 2023</w:t>
          </w:r>
        </w:sdtContent>
      </w:sdt>
    </w:p>
    <w:p w:rsidR="006F520D" w:rsidP="004E7A8F">
      <w:pPr>
        <w:pStyle w:val="Brdtextutanavstnd"/>
      </w:pPr>
    </w:p>
    <w:p w:rsidR="006F520D" w:rsidP="004E7A8F">
      <w:pPr>
        <w:pStyle w:val="Brdtextutanavstnd"/>
      </w:pPr>
    </w:p>
    <w:p w:rsidR="006F520D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56FA235B393247EA96959D8CDA964385"/>
        </w:placeholder>
        <w:dataBinding w:xpath="/ns0:DocumentInfo[1]/ns0:BaseInfo[1]/ns0:TopSender[1]" w:storeItemID="{3DE99CF6-9F77-4F6C-9151-3C4B1FFF3153}" w:prefixMappings="xmlns:ns0='http://lp/documentinfo/RK' "/>
        <w:comboBox w:lastValue="Arbetsmarknads- och integrationsministern">
          <w:listItem w:value="Arbetsmarknads- och integrationsministern" w:displayText="Johan Pehrson"/>
          <w:listItem w:value="Jämställdhets- och biträdande arbetsmarknadsministern" w:displayText="Paulina Brandberg"/>
        </w:comboBox>
      </w:sdtPr>
      <w:sdtContent>
        <w:p w:rsidR="006F520D" w:rsidP="00422A41">
          <w:pPr>
            <w:pStyle w:val="BodyText"/>
          </w:pPr>
          <w:r>
            <w:rPr>
              <w:rStyle w:val="DefaultParagraphFont"/>
            </w:rPr>
            <w:t>Johan Pehrson</w:t>
          </w:r>
        </w:p>
      </w:sdtContent>
    </w:sdt>
    <w:p w:rsidR="006F520D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F520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F520D" w:rsidRPr="007D73AB" w:rsidP="00340DE0">
          <w:pPr>
            <w:pStyle w:val="Header"/>
          </w:pPr>
        </w:p>
      </w:tc>
      <w:tc>
        <w:tcPr>
          <w:tcW w:w="1134" w:type="dxa"/>
        </w:tcPr>
        <w:p w:rsidR="006F520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F520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F520D" w:rsidRPr="00710A6C" w:rsidP="00EE3C0F">
          <w:pPr>
            <w:pStyle w:val="Header"/>
            <w:rPr>
              <w:b/>
            </w:rPr>
          </w:pPr>
        </w:p>
        <w:p w:rsidR="006F520D" w:rsidP="00EE3C0F">
          <w:pPr>
            <w:pStyle w:val="Header"/>
          </w:pPr>
        </w:p>
        <w:p w:rsidR="006F520D" w:rsidP="00EE3C0F">
          <w:pPr>
            <w:pStyle w:val="Header"/>
          </w:pPr>
        </w:p>
        <w:p w:rsidR="006F520D" w:rsidP="00EE3C0F">
          <w:pPr>
            <w:pStyle w:val="Header"/>
          </w:pPr>
        </w:p>
        <w:p w:rsidR="006F520D" w:rsidP="00EE3C0F">
          <w:pPr>
            <w:pStyle w:val="Header"/>
          </w:pPr>
          <w:r w:rsidRPr="006F520D">
            <w:t xml:space="preserve">A2023/01514 </w:t>
          </w:r>
          <w:sdt>
            <w:sdtPr>
              <w:alias w:val="DocNumber"/>
              <w:tag w:val="DocNumber"/>
              <w:id w:val="1726028884"/>
              <w:placeholder>
                <w:docPart w:val="F02DDDEAD5B945F8B4597240E1BAAD10"/>
              </w:placeholder>
              <w:showingPlcHdr/>
              <w:dataBinding w:xpath="/ns0:DocumentInfo[1]/ns0:BaseInfo[1]/ns0:DocNumber[1]" w:storeItemID="{3DE99CF6-9F77-4F6C-9151-3C4B1FFF3153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6F520D" w:rsidP="00EE3C0F">
          <w:pPr>
            <w:pStyle w:val="Header"/>
          </w:pPr>
        </w:p>
      </w:tc>
      <w:tc>
        <w:tcPr>
          <w:tcW w:w="1134" w:type="dxa"/>
        </w:tcPr>
        <w:p w:rsidR="006F520D" w:rsidP="0094502D">
          <w:pPr>
            <w:pStyle w:val="Header"/>
          </w:pPr>
        </w:p>
        <w:p w:rsidR="006F520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090196B06C14F849F2B008FF0B1603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F520D" w:rsidRPr="006F520D" w:rsidP="00340DE0">
              <w:pPr>
                <w:pStyle w:val="Header"/>
                <w:rPr>
                  <w:b/>
                </w:rPr>
              </w:pPr>
              <w:r w:rsidRPr="006F520D">
                <w:rPr>
                  <w:b/>
                </w:rPr>
                <w:t>Arbetsmarknadsdepartementet</w:t>
              </w:r>
            </w:p>
            <w:p w:rsidR="006F520D" w:rsidP="00340DE0">
              <w:pPr>
                <w:pStyle w:val="Header"/>
              </w:pPr>
              <w:r w:rsidRPr="006F520D">
                <w:t>Arbetsmarknads- och integrationsministern</w:t>
              </w:r>
            </w:p>
            <w:p w:rsidR="00D82F6E" w:rsidP="00D82F6E">
              <w:pPr>
                <w:rPr>
                  <w:rFonts w:asciiTheme="majorHAnsi" w:hAnsiTheme="majorHAnsi"/>
                  <w:sz w:val="19"/>
                </w:rPr>
              </w:pPr>
            </w:p>
            <w:p w:rsidR="00D82F6E" w:rsidRPr="00D82F6E" w:rsidP="00D82F6E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9B412051149478990642B4895D73B64"/>
          </w:placeholder>
          <w:dataBinding w:xpath="/ns0:DocumentInfo[1]/ns0:BaseInfo[1]/ns0:Recipient[1]" w:storeItemID="{3DE99CF6-9F77-4F6C-9151-3C4B1FFF3153}" w:prefixMappings="xmlns:ns0='http://lp/documentinfo/RK' "/>
          <w:text w:multiLine="1"/>
        </w:sdtPr>
        <w:sdtContent>
          <w:tc>
            <w:tcPr>
              <w:tcW w:w="3170" w:type="dxa"/>
            </w:tcPr>
            <w:p w:rsidR="006F520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F520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8326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02DDDEAD5B945F8B4597240E1BAAD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3718BA-A426-43AF-ABCB-7447C902C88A}"/>
      </w:docPartPr>
      <w:docPartBody>
        <w:p w:rsidR="00D140E8" w:rsidP="008E6AFD">
          <w:pPr>
            <w:pStyle w:val="F02DDDEAD5B945F8B4597240E1BAAD1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90196B06C14F849F2B008FF0B160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A2CA6C-05E8-46CF-A67B-B831B8B18C78}"/>
      </w:docPartPr>
      <w:docPartBody>
        <w:p w:rsidR="00D140E8" w:rsidP="008E6AFD">
          <w:pPr>
            <w:pStyle w:val="7090196B06C14F849F2B008FF0B1603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B412051149478990642B4895D73B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F65E0C-984D-4E49-90CF-7AAF929DC921}"/>
      </w:docPartPr>
      <w:docPartBody>
        <w:p w:rsidR="00D140E8" w:rsidP="008E6AFD">
          <w:pPr>
            <w:pStyle w:val="09B412051149478990642B4895D73B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C2A9221831546609381330608ADCC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2CBBFF-0E00-45A3-93C7-283C4ECCCD81}"/>
      </w:docPartPr>
      <w:docPartBody>
        <w:p w:rsidR="00D140E8" w:rsidP="008E6AFD">
          <w:pPr>
            <w:pStyle w:val="8C2A9221831546609381330608ADCCB8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65719A45E094FFE85AC2A0B856327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07FE61-9655-4C27-9252-374C822541D5}"/>
      </w:docPartPr>
      <w:docPartBody>
        <w:p w:rsidR="00D140E8" w:rsidP="008E6AFD">
          <w:pPr>
            <w:pStyle w:val="E65719A45E094FFE85AC2A0B8563272D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57C1568E75894329A9545169DA531F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2643AE-D3A8-4E70-8FFE-ACB6DDE82C68}"/>
      </w:docPartPr>
      <w:docPartBody>
        <w:p w:rsidR="00D140E8" w:rsidP="008E6AFD">
          <w:pPr>
            <w:pStyle w:val="57C1568E75894329A9545169DA531F4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CB4DEA85CA14BFEB4072168D9DD20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6B6C33-82C8-4853-B15F-73FB05A7B129}"/>
      </w:docPartPr>
      <w:docPartBody>
        <w:p w:rsidR="00D140E8" w:rsidP="008E6AFD">
          <w:pPr>
            <w:pStyle w:val="CCB4DEA85CA14BFEB4072168D9DD205C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6FA235B393247EA96959D8CDA9643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E671A7-3A2A-4AD8-8583-BBCC8BC69D1B}"/>
      </w:docPartPr>
      <w:docPartBody>
        <w:p w:rsidR="00D140E8" w:rsidP="008E6AFD">
          <w:pPr>
            <w:pStyle w:val="56FA235B393247EA96959D8CDA964385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6AFD"/>
    <w:rPr>
      <w:noProof w:val="0"/>
      <w:color w:val="808080"/>
    </w:rPr>
  </w:style>
  <w:style w:type="paragraph" w:customStyle="1" w:styleId="09B412051149478990642B4895D73B64">
    <w:name w:val="09B412051149478990642B4895D73B64"/>
    <w:rsid w:val="008E6AFD"/>
  </w:style>
  <w:style w:type="paragraph" w:customStyle="1" w:styleId="F02DDDEAD5B945F8B4597240E1BAAD101">
    <w:name w:val="F02DDDEAD5B945F8B4597240E1BAAD101"/>
    <w:rsid w:val="008E6AF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090196B06C14F849F2B008FF0B160331">
    <w:name w:val="7090196B06C14F849F2B008FF0B160331"/>
    <w:rsid w:val="008E6AF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C2A9221831546609381330608ADCCB8">
    <w:name w:val="8C2A9221831546609381330608ADCCB8"/>
    <w:rsid w:val="008E6AFD"/>
  </w:style>
  <w:style w:type="paragraph" w:customStyle="1" w:styleId="E65719A45E094FFE85AC2A0B8563272D">
    <w:name w:val="E65719A45E094FFE85AC2A0B8563272D"/>
    <w:rsid w:val="008E6AFD"/>
  </w:style>
  <w:style w:type="paragraph" w:customStyle="1" w:styleId="57C1568E75894329A9545169DA531F46">
    <w:name w:val="57C1568E75894329A9545169DA531F46"/>
    <w:rsid w:val="008E6AFD"/>
  </w:style>
  <w:style w:type="paragraph" w:customStyle="1" w:styleId="CCB4DEA85CA14BFEB4072168D9DD205C">
    <w:name w:val="CCB4DEA85CA14BFEB4072168D9DD205C"/>
    <w:rsid w:val="008E6AFD"/>
  </w:style>
  <w:style w:type="paragraph" w:customStyle="1" w:styleId="56FA235B393247EA96959D8CDA964385">
    <w:name w:val="56FA235B393247EA96959D8CDA964385"/>
    <w:rsid w:val="008E6AF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Arbetsmarknads- och integrationsministern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2023-11-15T00:00:00</HeaderDate>
    <Office/>
    <Dnr>A2023/</Dnr>
    <ParagrafNr/>
    <DocumentTitle/>
    <VisitingAddress/>
    <Extra1/>
    <Extra2/>
    <Extra3>Teresa Carvalho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1df60433-3e06-4e65-9ed4-40de6798e3a4</RD_Svars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E99CF6-9F77-4F6C-9151-3C4B1FFF3153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A32A32D5-0AB5-4CAC-AB80-E9E4BE7241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C089A1-1A40-4D58-957C-B437E13AC745}">
  <ds:schemaRefs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0d84be90-394b-471d-a817-212aa87a77c1"/>
    <ds:schemaRef ds:uri="860e4c83-59ce-4420-a61e-371951efc959"/>
    <ds:schemaRef ds:uri="18f3d968-6251-40b0-9f11-012b293496c2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7AA3E68-C083-4498-BFD9-ACD86396D8B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547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2023.24.232 - Svar - Låtsasjobb av Teresa Carvalho (S).docx</dc:title>
  <cp:revision>89</cp:revision>
  <dcterms:created xsi:type="dcterms:W3CDTF">2023-11-10T08:49:00Z</dcterms:created>
  <dcterms:modified xsi:type="dcterms:W3CDTF">2023-11-15T10:08:00Z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4c6c1697-f1cd-4f8b-9ee2-dd1c842da095</vt:lpwstr>
  </property>
</Properties>
</file>