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94B19" w:rsidP="007242A3">
            <w:pPr>
              <w:framePr w:w="5035" w:h="1644" w:wrap="notBeside" w:vAnchor="page" w:hAnchor="page" w:x="6573" w:y="721"/>
              <w:rPr>
                <w:sz w:val="20"/>
              </w:rPr>
            </w:pPr>
            <w:r>
              <w:rPr>
                <w:sz w:val="20"/>
              </w:rPr>
              <w:t>Dnr S2017/06506</w:t>
            </w:r>
            <w:r w:rsidR="00714695">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0048F" w:rsidP="001E5399">
            <w:pPr>
              <w:pStyle w:val="Avsndare"/>
              <w:framePr w:h="2483" w:wrap="notBeside" w:x="1613" w:y="2221"/>
              <w:rPr>
                <w:b/>
                <w:i w:val="0"/>
                <w:sz w:val="22"/>
              </w:rPr>
            </w:pPr>
            <w:r>
              <w:rPr>
                <w:b/>
                <w:i w:val="0"/>
                <w:sz w:val="22"/>
              </w:rPr>
              <w:t>Socialdepartementet</w:t>
            </w:r>
          </w:p>
        </w:tc>
      </w:tr>
      <w:tr w:rsidR="006E4E11" w:rsidRPr="00D03E7E">
        <w:trPr>
          <w:trHeight w:val="284"/>
        </w:trPr>
        <w:tc>
          <w:tcPr>
            <w:tcW w:w="4911" w:type="dxa"/>
          </w:tcPr>
          <w:p w:rsidR="006E4E11" w:rsidRDefault="00416FA8" w:rsidP="001E5399">
            <w:pPr>
              <w:pStyle w:val="Avsndare"/>
              <w:framePr w:h="2483" w:wrap="notBeside" w:x="1613" w:y="2221"/>
              <w:rPr>
                <w:bCs/>
                <w:iCs/>
              </w:rPr>
            </w:pPr>
            <w:r>
              <w:rPr>
                <w:bCs/>
                <w:iCs/>
              </w:rPr>
              <w:t>Social</w:t>
            </w:r>
            <w:r w:rsidR="005E1D2F">
              <w:rPr>
                <w:bCs/>
                <w:iCs/>
              </w:rPr>
              <w:t>ministern</w:t>
            </w:r>
          </w:p>
          <w:p w:rsidR="001E5399" w:rsidRPr="001E5399" w:rsidRDefault="001E5399" w:rsidP="001E5399">
            <w:pPr>
              <w:pStyle w:val="Avsndare"/>
              <w:framePr w:h="2483" w:wrap="notBeside" w:x="1613" w:y="2221"/>
              <w:rPr>
                <w:bCs/>
                <w:iCs/>
              </w:rPr>
            </w:pPr>
          </w:p>
          <w:p w:rsidR="00D03E7E" w:rsidRPr="00D03E7E" w:rsidRDefault="00D03E7E" w:rsidP="005E1D2F">
            <w:pPr>
              <w:pStyle w:val="Avsndare"/>
              <w:framePr w:h="2483" w:wrap="notBeside" w:x="1613" w:y="2221"/>
              <w:rPr>
                <w:bCs/>
                <w:iCs/>
              </w:rPr>
            </w:pPr>
          </w:p>
        </w:tc>
      </w:tr>
      <w:tr w:rsidR="006E4E11" w:rsidRPr="00D03E7E">
        <w:trPr>
          <w:trHeight w:val="284"/>
        </w:trPr>
        <w:tc>
          <w:tcPr>
            <w:tcW w:w="4911" w:type="dxa"/>
          </w:tcPr>
          <w:p w:rsidR="006E4E11" w:rsidRPr="00D03E7E" w:rsidRDefault="006E4E11" w:rsidP="001E5399">
            <w:pPr>
              <w:pStyle w:val="Avsndare"/>
              <w:framePr w:h="2483" w:wrap="notBeside" w:x="1613" w:y="2221"/>
              <w:rPr>
                <w:bCs/>
                <w:iCs/>
              </w:rPr>
            </w:pPr>
          </w:p>
        </w:tc>
      </w:tr>
      <w:tr w:rsidR="006E4E11" w:rsidRPr="00D03E7E">
        <w:trPr>
          <w:trHeight w:val="284"/>
        </w:trPr>
        <w:tc>
          <w:tcPr>
            <w:tcW w:w="4911" w:type="dxa"/>
          </w:tcPr>
          <w:p w:rsidR="006E4E11" w:rsidRPr="00D03E7E" w:rsidRDefault="006E4E11" w:rsidP="001E5399">
            <w:pPr>
              <w:pStyle w:val="Avsndare"/>
              <w:framePr w:h="2483" w:wrap="notBeside" w:x="1613" w:y="2221"/>
              <w:rPr>
                <w:bCs/>
                <w:iCs/>
              </w:rPr>
            </w:pPr>
          </w:p>
        </w:tc>
      </w:tr>
      <w:tr w:rsidR="006E4E11">
        <w:trPr>
          <w:trHeight w:val="284"/>
        </w:trPr>
        <w:tc>
          <w:tcPr>
            <w:tcW w:w="4911" w:type="dxa"/>
          </w:tcPr>
          <w:p w:rsidR="006E4E11" w:rsidRDefault="006E4E11" w:rsidP="001E5399">
            <w:pPr>
              <w:pStyle w:val="Avsndare"/>
              <w:framePr w:h="2483" w:wrap="notBeside" w:x="1613" w:y="2221"/>
              <w:rPr>
                <w:bCs/>
                <w:iCs/>
              </w:rPr>
            </w:pPr>
          </w:p>
        </w:tc>
      </w:tr>
      <w:tr w:rsidR="006E4E11">
        <w:trPr>
          <w:trHeight w:val="284"/>
        </w:trPr>
        <w:tc>
          <w:tcPr>
            <w:tcW w:w="4911" w:type="dxa"/>
          </w:tcPr>
          <w:p w:rsidR="006E4E11" w:rsidRDefault="006E4E11" w:rsidP="001E5399">
            <w:pPr>
              <w:pStyle w:val="Avsndare"/>
              <w:framePr w:h="2483" w:wrap="notBeside" w:x="1613" w:y="2221"/>
              <w:rPr>
                <w:bCs/>
                <w:iCs/>
              </w:rPr>
            </w:pPr>
          </w:p>
        </w:tc>
      </w:tr>
      <w:tr w:rsidR="006E4E11">
        <w:trPr>
          <w:trHeight w:val="284"/>
        </w:trPr>
        <w:tc>
          <w:tcPr>
            <w:tcW w:w="4911" w:type="dxa"/>
          </w:tcPr>
          <w:p w:rsidR="006E4E11" w:rsidRDefault="006E4E11" w:rsidP="001E5399">
            <w:pPr>
              <w:pStyle w:val="Avsndare"/>
              <w:framePr w:h="2483" w:wrap="notBeside" w:x="1613" w:y="2221"/>
              <w:rPr>
                <w:bCs/>
                <w:iCs/>
              </w:rPr>
            </w:pPr>
          </w:p>
        </w:tc>
      </w:tr>
      <w:tr w:rsidR="006E4E11">
        <w:trPr>
          <w:trHeight w:val="284"/>
        </w:trPr>
        <w:tc>
          <w:tcPr>
            <w:tcW w:w="4911" w:type="dxa"/>
          </w:tcPr>
          <w:p w:rsidR="006E4E11" w:rsidRDefault="006E4E11" w:rsidP="001E5399">
            <w:pPr>
              <w:pStyle w:val="Avsndare"/>
              <w:framePr w:h="2483" w:wrap="notBeside" w:x="1613" w:y="2221"/>
              <w:rPr>
                <w:bCs/>
                <w:iCs/>
              </w:rPr>
            </w:pPr>
          </w:p>
        </w:tc>
      </w:tr>
      <w:tr w:rsidR="006E4E11">
        <w:trPr>
          <w:trHeight w:val="284"/>
        </w:trPr>
        <w:tc>
          <w:tcPr>
            <w:tcW w:w="4911" w:type="dxa"/>
          </w:tcPr>
          <w:p w:rsidR="006E4E11" w:rsidRDefault="006E4E11" w:rsidP="001E5399">
            <w:pPr>
              <w:pStyle w:val="Avsndare"/>
              <w:framePr w:h="2483" w:wrap="notBeside" w:x="1613" w:y="2221"/>
              <w:rPr>
                <w:bCs/>
                <w:iCs/>
              </w:rPr>
            </w:pPr>
          </w:p>
        </w:tc>
      </w:tr>
    </w:tbl>
    <w:p w:rsidR="006E4E11" w:rsidRDefault="0000048F">
      <w:pPr>
        <w:framePr w:w="4400" w:h="2523" w:wrap="notBeside" w:vAnchor="page" w:hAnchor="page" w:x="6453" w:y="2445"/>
        <w:ind w:left="142"/>
      </w:pPr>
      <w:r>
        <w:t>Till riksdagen</w:t>
      </w:r>
    </w:p>
    <w:p w:rsidR="006E4E11" w:rsidRDefault="0000048F" w:rsidP="0000048F">
      <w:pPr>
        <w:pStyle w:val="RKrubrik"/>
        <w:pBdr>
          <w:bottom w:val="single" w:sz="4" w:space="1" w:color="auto"/>
        </w:pBdr>
        <w:spacing w:before="0" w:after="0"/>
      </w:pPr>
      <w:r>
        <w:t>Svar</w:t>
      </w:r>
      <w:r w:rsidR="00A94B19">
        <w:t xml:space="preserve"> på fråga 2017/18:278 Stressrelaterade sjukdomar a</w:t>
      </w:r>
      <w:r w:rsidR="000C5E4C">
        <w:t xml:space="preserve">v </w:t>
      </w:r>
      <w:r w:rsidR="00A94B19">
        <w:t xml:space="preserve">Lars </w:t>
      </w:r>
      <w:proofErr w:type="spellStart"/>
      <w:r w:rsidR="00A94B19">
        <w:t>Mejern</w:t>
      </w:r>
      <w:proofErr w:type="spellEnd"/>
      <w:r w:rsidR="00A94B19">
        <w:t xml:space="preserve"> Larsson</w:t>
      </w:r>
      <w:r>
        <w:t xml:space="preserve"> (M) </w:t>
      </w:r>
    </w:p>
    <w:p w:rsidR="006E4E11" w:rsidRDefault="006E4E11">
      <w:pPr>
        <w:pStyle w:val="RKnormal"/>
      </w:pPr>
    </w:p>
    <w:p w:rsidR="00A94B19" w:rsidRDefault="00A94B19" w:rsidP="00A94B19">
      <w:pPr>
        <w:rPr>
          <w:lang w:eastAsia="sv-SE"/>
        </w:rPr>
      </w:pPr>
      <w:r>
        <w:t xml:space="preserve">Lars </w:t>
      </w:r>
      <w:proofErr w:type="spellStart"/>
      <w:r>
        <w:t>Mejern</w:t>
      </w:r>
      <w:proofErr w:type="spellEnd"/>
      <w:r>
        <w:t xml:space="preserve"> Larsson har frågat mig vilka initiativ jag är beredd att ta för att bryta trenden med ökade stressrelaterade sjukdomar. </w:t>
      </w:r>
    </w:p>
    <w:p w:rsidR="00A94B19" w:rsidRDefault="00A94B19" w:rsidP="00A94B19">
      <w:pPr>
        <w:pStyle w:val="RKnormal"/>
      </w:pPr>
    </w:p>
    <w:p w:rsidR="00A94B19" w:rsidRPr="0097496E" w:rsidRDefault="00A94B19" w:rsidP="00A94B19">
      <w:r w:rsidRPr="0097496E">
        <w:t>Psykisk ohälsa är ett stort och växande samhällsproblem. Regeringen avsätter redan i år över 1 miljard kronor för insat</w:t>
      </w:r>
      <w:r w:rsidR="00F42676">
        <w:t>ser inom</w:t>
      </w:r>
      <w:r w:rsidRPr="0097496E">
        <w:t xml:space="preserve"> psykiatri och psykisk hälsa. Regeringen</w:t>
      </w:r>
      <w:r w:rsidR="001C2113">
        <w:t>s</w:t>
      </w:r>
      <w:r w:rsidRPr="0097496E">
        <w:t xml:space="preserve"> strategi inom området</w:t>
      </w:r>
      <w:r>
        <w:t xml:space="preserve"> psykisk hälsa</w:t>
      </w:r>
      <w:r w:rsidR="00AB0A47">
        <w:t xml:space="preserve"> ska stimulera utvecklingen av</w:t>
      </w:r>
      <w:r>
        <w:t xml:space="preserve"> </w:t>
      </w:r>
      <w:r w:rsidRPr="0097496E">
        <w:t>förebyggande och främjande arbete generellt, men också tidiga insatser till de som inte mår bra eller</w:t>
      </w:r>
      <w:r>
        <w:t xml:space="preserve"> är i risk</w:t>
      </w:r>
      <w:r w:rsidRPr="0097496E">
        <w:t>. Regeringen gör bedömningen att det finns ett</w:t>
      </w:r>
      <w:r w:rsidR="00FB0A0D">
        <w:t xml:space="preserve"> stort behov av att </w:t>
      </w:r>
      <w:r w:rsidRPr="0097496E">
        <w:t xml:space="preserve">utöka satsningen inom psykiatri och psykisk hälsa. Regeringen har därför föreslagit </w:t>
      </w:r>
      <w:r w:rsidR="00FB0A0D">
        <w:t>att avsätta drygt 1,7 miljarder kronor 2018 för insatser inom området psykisk hälsa</w:t>
      </w:r>
      <w:r w:rsidR="00A616E6">
        <w:t>, v</w:t>
      </w:r>
      <w:r w:rsidR="00FB0A0D">
        <w:t xml:space="preserve">ilket är en förstärkning på ca 550 miljoner kronor jämfört med föregående år. För 2019 beräknas drygt 2,2 miljarder kronor och 2020 knappt 2 miljarder kronor. </w:t>
      </w:r>
      <w:r w:rsidRPr="0097496E">
        <w:t xml:space="preserve">Utvidgningen av satsningen görs bl.a. för att stärka första linjens vård och specialiserad psykiatri för både barn och vuxna. Genom den överenskommelse som regeringen tecknat med Sveriges Kommuner och Landsting (SKL) för 2017 stimuleras och stödjs huvudmännens arbete med psykisk hälsa. Regeringen avser att teckna en överenskommelse med liknande inriktning </w:t>
      </w:r>
      <w:r>
        <w:t xml:space="preserve">för </w:t>
      </w:r>
      <w:r w:rsidRPr="0097496E">
        <w:t>2018.</w:t>
      </w:r>
    </w:p>
    <w:p w:rsidR="00A94B19" w:rsidRDefault="00A94B19" w:rsidP="00A94B19">
      <w:pPr>
        <w:pStyle w:val="RKnormal"/>
      </w:pPr>
    </w:p>
    <w:p w:rsidR="00A94B19" w:rsidRDefault="00A94B19" w:rsidP="00A94B19">
      <w:pPr>
        <w:pStyle w:val="RKnormal"/>
      </w:pPr>
      <w:r w:rsidRPr="005E12AF">
        <w:t>Sedan regeringen tillträdde har det varit en viktig prioritering att höja ambitionsnivån för arbetsmiljöpolitiken</w:t>
      </w:r>
      <w:r>
        <w:t>. Under mandatperioden har regeringen förstärkt r</w:t>
      </w:r>
      <w:r w:rsidRPr="00497C02">
        <w:t xml:space="preserve">esurserna inom arbetsmiljöpolitiken med </w:t>
      </w:r>
      <w:r w:rsidR="00FB3FC2">
        <w:t xml:space="preserve">över </w:t>
      </w:r>
      <w:r w:rsidRPr="00497C02">
        <w:t>100 miljoner kronor årligen</w:t>
      </w:r>
      <w:r>
        <w:t>. Ytterligare resurser har satsats på arbetslivs</w:t>
      </w:r>
      <w:r>
        <w:softHyphen/>
        <w:t>forskning och på Arbetsmiljöverkets tillsyns</w:t>
      </w:r>
      <w:r>
        <w:softHyphen/>
        <w:t>verksamhet. Budget</w:t>
      </w:r>
      <w:r>
        <w:softHyphen/>
        <w:t>satsningarna är angelägna, inte minst mot bakgrund av den förra regeringens omfattande neddragningar inom arbetsmiljöområdet.</w:t>
      </w:r>
    </w:p>
    <w:p w:rsidR="00A94B19" w:rsidRDefault="00A94B19" w:rsidP="00A94B19">
      <w:pPr>
        <w:pStyle w:val="RKnormal"/>
      </w:pPr>
    </w:p>
    <w:p w:rsidR="00A94B19" w:rsidRDefault="00A94B19" w:rsidP="00A94B19">
      <w:pPr>
        <w:pStyle w:val="RKnormal"/>
      </w:pPr>
      <w:r>
        <w:t>Regeringen har också beslutat om en nationell arbetsmiljö</w:t>
      </w:r>
      <w:r>
        <w:softHyphen/>
        <w:t>strategi med konkreta åtgärder inom tre prioriterade områden: nollvision mot dödsolyckor, ett hållbart arbetsliv samt psykosocial arbetsmiljö. Arbetsmiljöstrategin har arbetats fram i nära samråd med arbets</w:t>
      </w:r>
      <w:r>
        <w:softHyphen/>
        <w:t>marknadens parter, som har en mycket viktig roll att spela i ett framgångsrikt arbete för god arbetsmiljö.</w:t>
      </w:r>
    </w:p>
    <w:p w:rsidR="00A94B19" w:rsidRPr="00C60DCC" w:rsidRDefault="00A94B19" w:rsidP="00A94B19">
      <w:pPr>
        <w:rPr>
          <w:i/>
          <w:iCs/>
        </w:rPr>
      </w:pPr>
    </w:p>
    <w:p w:rsidR="00A94B19" w:rsidRPr="00170819" w:rsidRDefault="00A94B19" w:rsidP="00A94B19">
      <w:pPr>
        <w:pStyle w:val="RKnormal"/>
      </w:pPr>
      <w:r w:rsidRPr="00170819">
        <w:t xml:space="preserve">Den psykiska ohälsan ökar och orsakerna finns inte minst i arbetslivet. </w:t>
      </w:r>
      <w:r w:rsidR="00F63250">
        <w:t xml:space="preserve">Ett delområde som regeringen anser bör ges särskild plats är därför den psykosociala arbetsmiljön, särskilt i de kvinnodominerande sektorerna. Organisatoriska eller sociala faktorer är exempelvis den vanligaste orsaken till arbetssjukdom hos kvinnor. </w:t>
      </w:r>
      <w:r w:rsidRPr="00170819">
        <w:t>Arbetsmiljöverkets föreskrifter om organisatorisk och social arbetsmiljö</w:t>
      </w:r>
      <w:r>
        <w:t>, som började gälla i mars 2016,</w:t>
      </w:r>
      <w:r w:rsidRPr="00170819">
        <w:t xml:space="preserve"> innebär ett stort steg framåt och nya möjligheter i arbetsmiljöarbetet. Arbetsbelastning, arbetstidens förläggning och kränkande särbehandling är tre områden som står i fokus för </w:t>
      </w:r>
      <w:r>
        <w:t xml:space="preserve">de </w:t>
      </w:r>
      <w:r w:rsidRPr="00170819">
        <w:t>nya föreskrifter</w:t>
      </w:r>
      <w:r>
        <w:t>na</w:t>
      </w:r>
      <w:r w:rsidRPr="00170819">
        <w:t xml:space="preserve">. </w:t>
      </w:r>
      <w:r w:rsidR="00FB3FC2" w:rsidRPr="00170819">
        <w:t xml:space="preserve">Under </w:t>
      </w:r>
      <w:proofErr w:type="gramStart"/>
      <w:r w:rsidR="007259A3">
        <w:t>20</w:t>
      </w:r>
      <w:r w:rsidR="008F7C2A">
        <w:t>1</w:t>
      </w:r>
      <w:r w:rsidR="005E1D2F">
        <w:t>7-2019</w:t>
      </w:r>
      <w:proofErr w:type="gramEnd"/>
      <w:r w:rsidR="00FB3FC2">
        <w:t xml:space="preserve"> gör Arbetsmiljöverket särskilda tillsynsinsatser gällande organisatorisk och social arbetsmiljö.</w:t>
      </w:r>
      <w:r w:rsidR="0034311E" w:rsidRPr="0034311E">
        <w:t xml:space="preserve"> </w:t>
      </w:r>
      <w:r>
        <w:t xml:space="preserve">Arbetsmiljöverket har den 16 november 2017 fått i uppdrag att vidareutveckla och sprida sin film till berörda aktörer. </w:t>
      </w:r>
    </w:p>
    <w:p w:rsidR="00A94B19" w:rsidRPr="00170819" w:rsidRDefault="00A94B19" w:rsidP="00A94B19">
      <w:pPr>
        <w:pStyle w:val="RKnormal"/>
      </w:pPr>
    </w:p>
    <w:p w:rsidR="00A94B19" w:rsidRDefault="00A94B19" w:rsidP="00A94B19">
      <w:pPr>
        <w:pStyle w:val="RKnormal"/>
      </w:pPr>
      <w:r w:rsidRPr="00170819">
        <w:t>Inom ramen för regeringens åtgärdsprogram för ökad hä</w:t>
      </w:r>
      <w:r>
        <w:t xml:space="preserve">lsa och minskad sjukfrånvaro </w:t>
      </w:r>
      <w:r w:rsidRPr="00170819">
        <w:t>har regeringen identifierat sju områden</w:t>
      </w:r>
      <w:r>
        <w:t xml:space="preserve"> där åtgärder behöver vidtas</w:t>
      </w:r>
      <w:r w:rsidRPr="00170819">
        <w:t>, varav ett är bättre arbetsmiljö</w:t>
      </w:r>
      <w:r>
        <w:t>. Åtgärdsprogrammet bygger på att regeringen, berörda myndigheter, arbetsmarknadens parter och hälso- och sjukvården tillsammans tar ansvar. Det handlar om förebyggande åtgärder, insatser under sjukfallet och stöd tillbaka till jobb.</w:t>
      </w:r>
      <w:r w:rsidRPr="00B52765">
        <w:t xml:space="preserve"> Regeringen har inom ramen för överenskommelsen </w:t>
      </w:r>
      <w:r>
        <w:t xml:space="preserve">med Sveriges Kommuner och landsting </w:t>
      </w:r>
      <w:r w:rsidRPr="00B52765">
        <w:t xml:space="preserve">om en </w:t>
      </w:r>
      <w:r>
        <w:t>kvalitetssäker och effektiv sju</w:t>
      </w:r>
      <w:r w:rsidRPr="00B52765">
        <w:t>k</w:t>
      </w:r>
      <w:r>
        <w:t>sk</w:t>
      </w:r>
      <w:r w:rsidRPr="00B52765">
        <w:t>rivning- och rehabil</w:t>
      </w:r>
      <w:r>
        <w:t>i</w:t>
      </w:r>
      <w:r w:rsidRPr="00B52765">
        <w:t>tering</w:t>
      </w:r>
      <w:r>
        <w:t xml:space="preserve">sprocess </w:t>
      </w:r>
      <w:r w:rsidRPr="00524C0D">
        <w:t>tillfört 500 miljoner kronor årligen för evidensbaserade behandlingar av psykisk ohälsa och smärtproblematik.</w:t>
      </w:r>
    </w:p>
    <w:p w:rsidR="00A94B19" w:rsidRDefault="00A94B19" w:rsidP="00A94B19">
      <w:pPr>
        <w:pStyle w:val="RKnormal"/>
      </w:pPr>
    </w:p>
    <w:p w:rsidR="00A94B19" w:rsidRDefault="00A94B19" w:rsidP="00A94B19">
      <w:pPr>
        <w:pStyle w:val="RKnormal"/>
      </w:pPr>
      <w:r>
        <w:t xml:space="preserve">Sammanfattningsvis har regeringen </w:t>
      </w:r>
      <w:r w:rsidRPr="004A403C">
        <w:t>tydligt prioriterat arbetsmiljöarbetet</w:t>
      </w:r>
      <w:r>
        <w:t xml:space="preserve"> och arbetet för att främja psykisk hälsa under mandatperioden. Det finns nu goda förutsättningar för att komma tillrätta med arbetsrelaterad</w:t>
      </w:r>
      <w:r w:rsidR="00FB0A0D">
        <w:t xml:space="preserve"> stress. Jag kommer att fortsätta att följa frågan.</w:t>
      </w:r>
    </w:p>
    <w:p w:rsidR="00A94B19" w:rsidRDefault="00A94B19" w:rsidP="00A94B19">
      <w:pPr>
        <w:rPr>
          <w:rStyle w:val="Betoning"/>
        </w:rPr>
      </w:pPr>
    </w:p>
    <w:p w:rsidR="00A94B19" w:rsidRDefault="00A94B19" w:rsidP="00A94B19">
      <w:pPr>
        <w:pStyle w:val="RKnormal"/>
      </w:pPr>
    </w:p>
    <w:p w:rsidR="00A94B19" w:rsidRDefault="00A94B19" w:rsidP="00A94B19">
      <w:pPr>
        <w:pStyle w:val="RKnormal"/>
      </w:pPr>
      <w:r>
        <w:t xml:space="preserve">Stockholm den 22 november 2017. </w:t>
      </w:r>
    </w:p>
    <w:p w:rsidR="0000048F" w:rsidRDefault="0000048F">
      <w:pPr>
        <w:pStyle w:val="RKnormal"/>
      </w:pPr>
    </w:p>
    <w:p w:rsidR="0000048F" w:rsidRDefault="0000048F">
      <w:pPr>
        <w:pStyle w:val="RKnormal"/>
      </w:pPr>
    </w:p>
    <w:p w:rsidR="006E6B7F" w:rsidRDefault="006E6B7F">
      <w:pPr>
        <w:pStyle w:val="RKnormal"/>
      </w:pPr>
    </w:p>
    <w:p w:rsidR="0000048F" w:rsidRDefault="00B014A3">
      <w:pPr>
        <w:pStyle w:val="RKnormal"/>
      </w:pPr>
      <w:r>
        <w:t>Annika Strandhäll</w:t>
      </w:r>
    </w:p>
    <w:sectPr w:rsidR="0000048F">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00F" w:rsidRDefault="0033600F">
      <w:r>
        <w:separator/>
      </w:r>
    </w:p>
  </w:endnote>
  <w:endnote w:type="continuationSeparator" w:id="0">
    <w:p w:rsidR="0033600F" w:rsidRDefault="0033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00F" w:rsidRDefault="0033600F">
      <w:r>
        <w:separator/>
      </w:r>
    </w:p>
  </w:footnote>
  <w:footnote w:type="continuationSeparator" w:id="0">
    <w:p w:rsidR="0033600F" w:rsidRDefault="0033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4B3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2DE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8F" w:rsidRDefault="00C83C43">
    <w:pPr>
      <w:framePr w:w="2948" w:h="1321" w:hRule="exact" w:wrap="notBeside" w:vAnchor="page" w:hAnchor="page" w:x="1362" w:y="653"/>
    </w:pPr>
    <w:r>
      <w:rPr>
        <w:noProof/>
        <w:lang w:eastAsia="sv-SE"/>
      </w:rPr>
      <w:drawing>
        <wp:inline distT="0" distB="0" distL="0" distR="0" wp14:anchorId="29ABCA73" wp14:editId="3E82542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8F"/>
    <w:rsid w:val="0000048F"/>
    <w:rsid w:val="000344F8"/>
    <w:rsid w:val="00073B0E"/>
    <w:rsid w:val="00074A02"/>
    <w:rsid w:val="0009528A"/>
    <w:rsid w:val="000C5E4C"/>
    <w:rsid w:val="00150384"/>
    <w:rsid w:val="00160901"/>
    <w:rsid w:val="001805B7"/>
    <w:rsid w:val="001C2113"/>
    <w:rsid w:val="001E5399"/>
    <w:rsid w:val="00286EE9"/>
    <w:rsid w:val="002A4258"/>
    <w:rsid w:val="002E7CA2"/>
    <w:rsid w:val="0033600F"/>
    <w:rsid w:val="0034311E"/>
    <w:rsid w:val="00367B1C"/>
    <w:rsid w:val="003C3E4A"/>
    <w:rsid w:val="003D4E72"/>
    <w:rsid w:val="003F6605"/>
    <w:rsid w:val="00416FA8"/>
    <w:rsid w:val="00491908"/>
    <w:rsid w:val="004A328D"/>
    <w:rsid w:val="0058762B"/>
    <w:rsid w:val="005E1D2F"/>
    <w:rsid w:val="006E4E11"/>
    <w:rsid w:val="006E6B7F"/>
    <w:rsid w:val="00714695"/>
    <w:rsid w:val="00715F9D"/>
    <w:rsid w:val="007242A3"/>
    <w:rsid w:val="007259A3"/>
    <w:rsid w:val="00733114"/>
    <w:rsid w:val="007A6855"/>
    <w:rsid w:val="007A7F25"/>
    <w:rsid w:val="007B238C"/>
    <w:rsid w:val="008F7C2A"/>
    <w:rsid w:val="0092027A"/>
    <w:rsid w:val="00955E31"/>
    <w:rsid w:val="00992E72"/>
    <w:rsid w:val="00A616E6"/>
    <w:rsid w:val="00A82620"/>
    <w:rsid w:val="00A94B19"/>
    <w:rsid w:val="00AB0A47"/>
    <w:rsid w:val="00AE2DEB"/>
    <w:rsid w:val="00AF26D1"/>
    <w:rsid w:val="00B014A3"/>
    <w:rsid w:val="00C60DCC"/>
    <w:rsid w:val="00C83C43"/>
    <w:rsid w:val="00D03E7E"/>
    <w:rsid w:val="00D133D7"/>
    <w:rsid w:val="00D14F42"/>
    <w:rsid w:val="00D30965"/>
    <w:rsid w:val="00D84B3C"/>
    <w:rsid w:val="00E80146"/>
    <w:rsid w:val="00E82B45"/>
    <w:rsid w:val="00E904D0"/>
    <w:rsid w:val="00EB7C86"/>
    <w:rsid w:val="00EC25F9"/>
    <w:rsid w:val="00ED583F"/>
    <w:rsid w:val="00EF50CC"/>
    <w:rsid w:val="00EF74B8"/>
    <w:rsid w:val="00F42676"/>
    <w:rsid w:val="00F63250"/>
    <w:rsid w:val="00FB0A0D"/>
    <w:rsid w:val="00FB3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C77A5"/>
  <w15:docId w15:val="{BE3D05A4-64EF-47A8-A3D3-A62E0573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socextingress">
    <w:name w:val="socextingress"/>
    <w:basedOn w:val="Normal"/>
    <w:rsid w:val="0000048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7331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3114"/>
    <w:rPr>
      <w:rFonts w:ascii="Tahoma" w:hAnsi="Tahoma" w:cs="Tahoma"/>
      <w:sz w:val="16"/>
      <w:szCs w:val="16"/>
      <w:lang w:eastAsia="en-US"/>
    </w:rPr>
  </w:style>
  <w:style w:type="character" w:styleId="Hyperlnk">
    <w:name w:val="Hyperlink"/>
    <w:basedOn w:val="Standardstycketeckensnitt"/>
    <w:uiPriority w:val="99"/>
    <w:unhideWhenUsed/>
    <w:rsid w:val="007A7F25"/>
    <w:rPr>
      <w:color w:val="0000FF"/>
      <w:u w:val="single"/>
    </w:rPr>
  </w:style>
  <w:style w:type="character" w:styleId="AnvndHyperlnk">
    <w:name w:val="FollowedHyperlink"/>
    <w:basedOn w:val="Standardstycketeckensnitt"/>
    <w:rsid w:val="007A7F25"/>
    <w:rPr>
      <w:color w:val="800080" w:themeColor="followedHyperlink"/>
      <w:u w:val="single"/>
    </w:rPr>
  </w:style>
  <w:style w:type="paragraph" w:styleId="Normalwebb">
    <w:name w:val="Normal (Web)"/>
    <w:basedOn w:val="Normal"/>
    <w:uiPriority w:val="99"/>
    <w:unhideWhenUsed/>
    <w:rsid w:val="007A7F25"/>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Betoning">
    <w:name w:val="Emphasis"/>
    <w:qFormat/>
    <w:rsid w:val="00A94B19"/>
    <w:rPr>
      <w:i/>
      <w:iCs/>
    </w:rPr>
  </w:style>
  <w:style w:type="character" w:styleId="Olstomnmnande">
    <w:name w:val="Unresolved Mention"/>
    <w:basedOn w:val="Standardstycketeckensnitt"/>
    <w:uiPriority w:val="99"/>
    <w:semiHidden/>
    <w:unhideWhenUsed/>
    <w:rsid w:val="001E53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299406">
      <w:bodyDiv w:val="1"/>
      <w:marLeft w:val="0"/>
      <w:marRight w:val="0"/>
      <w:marTop w:val="0"/>
      <w:marBottom w:val="0"/>
      <w:divBdr>
        <w:top w:val="none" w:sz="0" w:space="0" w:color="auto"/>
        <w:left w:val="none" w:sz="0" w:space="0" w:color="auto"/>
        <w:bottom w:val="none" w:sz="0" w:space="0" w:color="auto"/>
        <w:right w:val="none" w:sz="0" w:space="0" w:color="auto"/>
      </w:divBdr>
      <w:divsChild>
        <w:div w:id="1533877576">
          <w:marLeft w:val="0"/>
          <w:marRight w:val="0"/>
          <w:marTop w:val="0"/>
          <w:marBottom w:val="0"/>
          <w:divBdr>
            <w:top w:val="none" w:sz="0" w:space="0" w:color="auto"/>
            <w:left w:val="none" w:sz="0" w:space="0" w:color="auto"/>
            <w:bottom w:val="none" w:sz="0" w:space="0" w:color="auto"/>
            <w:right w:val="none" w:sz="0" w:space="0" w:color="auto"/>
          </w:divBdr>
          <w:divsChild>
            <w:div w:id="783034870">
              <w:marLeft w:val="0"/>
              <w:marRight w:val="0"/>
              <w:marTop w:val="0"/>
              <w:marBottom w:val="0"/>
              <w:divBdr>
                <w:top w:val="none" w:sz="0" w:space="0" w:color="auto"/>
                <w:left w:val="none" w:sz="0" w:space="0" w:color="auto"/>
                <w:bottom w:val="none" w:sz="0" w:space="0" w:color="auto"/>
                <w:right w:val="none" w:sz="0" w:space="0" w:color="auto"/>
              </w:divBdr>
              <w:divsChild>
                <w:div w:id="90440402">
                  <w:marLeft w:val="0"/>
                  <w:marRight w:val="0"/>
                  <w:marTop w:val="0"/>
                  <w:marBottom w:val="0"/>
                  <w:divBdr>
                    <w:top w:val="none" w:sz="0" w:space="0" w:color="auto"/>
                    <w:left w:val="none" w:sz="0" w:space="0" w:color="auto"/>
                    <w:bottom w:val="none" w:sz="0" w:space="0" w:color="auto"/>
                    <w:right w:val="none" w:sz="0" w:space="0" w:color="auto"/>
                  </w:divBdr>
                  <w:divsChild>
                    <w:div w:id="787503254">
                      <w:marLeft w:val="0"/>
                      <w:marRight w:val="0"/>
                      <w:marTop w:val="300"/>
                      <w:marBottom w:val="0"/>
                      <w:divBdr>
                        <w:top w:val="none" w:sz="0" w:space="0" w:color="auto"/>
                        <w:left w:val="none" w:sz="0" w:space="0" w:color="auto"/>
                        <w:bottom w:val="none" w:sz="0" w:space="0" w:color="auto"/>
                        <w:right w:val="none" w:sz="0" w:space="0" w:color="auto"/>
                      </w:divBdr>
                      <w:divsChild>
                        <w:div w:id="211818172">
                          <w:marLeft w:val="0"/>
                          <w:marRight w:val="0"/>
                          <w:marTop w:val="0"/>
                          <w:marBottom w:val="120"/>
                          <w:divBdr>
                            <w:top w:val="none" w:sz="0" w:space="0" w:color="auto"/>
                            <w:left w:val="none" w:sz="0" w:space="0" w:color="auto"/>
                            <w:bottom w:val="none" w:sz="0" w:space="0" w:color="auto"/>
                            <w:right w:val="none" w:sz="0" w:space="0" w:color="auto"/>
                          </w:divBdr>
                          <w:divsChild>
                            <w:div w:id="1624143744">
                              <w:marLeft w:val="0"/>
                              <w:marRight w:val="0"/>
                              <w:marTop w:val="0"/>
                              <w:marBottom w:val="0"/>
                              <w:divBdr>
                                <w:top w:val="single" w:sz="12" w:space="19" w:color="2D5492"/>
                                <w:left w:val="none" w:sz="0" w:space="0" w:color="auto"/>
                                <w:bottom w:val="none" w:sz="0" w:space="0" w:color="auto"/>
                                <w:right w:val="none" w:sz="0" w:space="0" w:color="auto"/>
                              </w:divBdr>
                              <w:divsChild>
                                <w:div w:id="1344554949">
                                  <w:marLeft w:val="0"/>
                                  <w:marRight w:val="0"/>
                                  <w:marTop w:val="0"/>
                                  <w:marBottom w:val="0"/>
                                  <w:divBdr>
                                    <w:top w:val="none" w:sz="0" w:space="0" w:color="auto"/>
                                    <w:left w:val="none" w:sz="0" w:space="0" w:color="auto"/>
                                    <w:bottom w:val="none" w:sz="0" w:space="0" w:color="auto"/>
                                    <w:right w:val="none" w:sz="0" w:space="0" w:color="auto"/>
                                  </w:divBdr>
                                  <w:divsChild>
                                    <w:div w:id="6454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297516">
      <w:bodyDiv w:val="1"/>
      <w:marLeft w:val="0"/>
      <w:marRight w:val="0"/>
      <w:marTop w:val="0"/>
      <w:marBottom w:val="0"/>
      <w:divBdr>
        <w:top w:val="none" w:sz="0" w:space="0" w:color="auto"/>
        <w:left w:val="none" w:sz="0" w:space="0" w:color="auto"/>
        <w:bottom w:val="none" w:sz="0" w:space="0" w:color="auto"/>
        <w:right w:val="none" w:sz="0" w:space="0" w:color="auto"/>
      </w:divBdr>
      <w:divsChild>
        <w:div w:id="1374498842">
          <w:marLeft w:val="0"/>
          <w:marRight w:val="0"/>
          <w:marTop w:val="0"/>
          <w:marBottom w:val="0"/>
          <w:divBdr>
            <w:top w:val="none" w:sz="0" w:space="0" w:color="auto"/>
            <w:left w:val="none" w:sz="0" w:space="0" w:color="auto"/>
            <w:bottom w:val="none" w:sz="0" w:space="0" w:color="auto"/>
            <w:right w:val="none" w:sz="0" w:space="0" w:color="auto"/>
          </w:divBdr>
          <w:divsChild>
            <w:div w:id="848523381">
              <w:marLeft w:val="0"/>
              <w:marRight w:val="0"/>
              <w:marTop w:val="0"/>
              <w:marBottom w:val="0"/>
              <w:divBdr>
                <w:top w:val="none" w:sz="0" w:space="0" w:color="auto"/>
                <w:left w:val="none" w:sz="0" w:space="0" w:color="auto"/>
                <w:bottom w:val="none" w:sz="0" w:space="0" w:color="auto"/>
                <w:right w:val="none" w:sz="0" w:space="0" w:color="auto"/>
              </w:divBdr>
              <w:divsChild>
                <w:div w:id="644511383">
                  <w:marLeft w:val="0"/>
                  <w:marRight w:val="0"/>
                  <w:marTop w:val="0"/>
                  <w:marBottom w:val="0"/>
                  <w:divBdr>
                    <w:top w:val="none" w:sz="0" w:space="0" w:color="auto"/>
                    <w:left w:val="none" w:sz="0" w:space="0" w:color="auto"/>
                    <w:bottom w:val="none" w:sz="0" w:space="0" w:color="auto"/>
                    <w:right w:val="none" w:sz="0" w:space="0" w:color="auto"/>
                  </w:divBdr>
                  <w:divsChild>
                    <w:div w:id="1011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6e6dcf10-c05e-4e48-8449-cb3ed6785100</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2395E-CD3E-46F6-85FA-4F592F02A016}">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2.xml><?xml version="1.0" encoding="utf-8"?>
<ds:datastoreItem xmlns:ds="http://schemas.openxmlformats.org/officeDocument/2006/customXml" ds:itemID="{F7FA9150-1894-4C20-B30F-4649E01642B2}">
  <ds:schemaRefs>
    <ds:schemaRef ds:uri="http://schemas.microsoft.com/sharepoint/events"/>
  </ds:schemaRefs>
</ds:datastoreItem>
</file>

<file path=customXml/itemProps3.xml><?xml version="1.0" encoding="utf-8"?>
<ds:datastoreItem xmlns:ds="http://schemas.openxmlformats.org/officeDocument/2006/customXml" ds:itemID="{343DA15C-7439-450E-B0E6-1F3FAFDAB0EF}"/>
</file>

<file path=customXml/itemProps4.xml><?xml version="1.0" encoding="utf-8"?>
<ds:datastoreItem xmlns:ds="http://schemas.openxmlformats.org/officeDocument/2006/customXml" ds:itemID="{F18D6176-DA82-4A7B-86D2-53AEC881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3E3D79-74EE-422C-A4A2-6B4591999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3488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Borgny</dc:creator>
  <cp:lastModifiedBy>Erika Borgny</cp:lastModifiedBy>
  <cp:revision>9</cp:revision>
  <cp:lastPrinted>2017-11-17T11:50:00Z</cp:lastPrinted>
  <dcterms:created xsi:type="dcterms:W3CDTF">2017-11-17T12:00:00Z</dcterms:created>
  <dcterms:modified xsi:type="dcterms:W3CDTF">2017-11-20T08:58:00Z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1e22dfdc-fc0f-422d-a259-78cc72f0d8cd</vt:lpwstr>
  </property>
  <property fmtid="{D5CDD505-2E9C-101B-9397-08002B2CF9AE}" pid="9" name="RKAktivitetskategori">
    <vt:lpwstr/>
  </property>
  <property fmtid="{D5CDD505-2E9C-101B-9397-08002B2CF9AE}" pid="10" name="Departementsenhet">
    <vt:lpwstr/>
  </property>
</Properties>
</file>