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B27FF" w:rsidP="00D8727A">
      <w:pPr>
        <w:pStyle w:val="Title"/>
      </w:pPr>
      <w:bookmarkStart w:id="0" w:name="Start"/>
      <w:bookmarkEnd w:id="0"/>
      <w:r>
        <w:t xml:space="preserve">Svar på fråga 2022/23:57 av </w:t>
      </w:r>
      <w:r>
        <w:t>Lawen</w:t>
      </w:r>
      <w:r>
        <w:t xml:space="preserve"> </w:t>
      </w:r>
      <w:r>
        <w:t>Redar</w:t>
      </w:r>
      <w:r>
        <w:t xml:space="preserve"> (S)</w:t>
      </w:r>
      <w:r>
        <w:br/>
        <w:t>Initiativ mot dödsstraff i Iran</w:t>
      </w:r>
    </w:p>
    <w:p w:rsidR="00BB27FF" w:rsidP="00D8727A">
      <w:pPr>
        <w:pStyle w:val="BodyText"/>
      </w:pPr>
      <w:r>
        <w:t>Lawen</w:t>
      </w:r>
      <w:r>
        <w:t xml:space="preserve"> </w:t>
      </w:r>
      <w:r>
        <w:t>Redar</w:t>
      </w:r>
      <w:r>
        <w:t xml:space="preserve"> har frågat mig vilka initiativ jag avser att vidta för att stoppa eventuella dödsstraff i Iran i spåren av de folkliga protesterna</w:t>
      </w:r>
      <w:r w:rsidR="006E42F5">
        <w:t>.</w:t>
      </w:r>
    </w:p>
    <w:p w:rsidR="007F35CB" w:rsidP="006E42F5">
      <w:pPr>
        <w:pStyle w:val="BodyText"/>
      </w:pPr>
      <w:r>
        <w:t xml:space="preserve">Regeringen </w:t>
      </w:r>
      <w:r w:rsidR="008271CF">
        <w:t>se</w:t>
      </w:r>
      <w:r>
        <w:t>r</w:t>
      </w:r>
      <w:r w:rsidR="008271CF">
        <w:t xml:space="preserve"> mycket allvarligt på </w:t>
      </w:r>
      <w:r>
        <w:t>utvecklinge</w:t>
      </w:r>
      <w:r w:rsidR="008271CF">
        <w:t>n i</w:t>
      </w:r>
      <w:r>
        <w:t xml:space="preserve"> Ira</w:t>
      </w:r>
      <w:r w:rsidR="00C17ABB">
        <w:t xml:space="preserve">n. Sverige och övriga EU har </w:t>
      </w:r>
      <w:r>
        <w:t>k</w:t>
      </w:r>
      <w:r w:rsidR="00C17ABB">
        <w:t>raft</w:t>
      </w:r>
      <w:r>
        <w:t>fullt</w:t>
      </w:r>
      <w:r w:rsidR="00C17ABB">
        <w:t xml:space="preserve"> fördömt det övervåld som iranska myndigheter begått mot </w:t>
      </w:r>
      <w:r w:rsidR="008271CF">
        <w:t xml:space="preserve">de </w:t>
      </w:r>
      <w:r w:rsidR="00C17ABB">
        <w:t>fredliga protester</w:t>
      </w:r>
      <w:r w:rsidR="008271CF">
        <w:t xml:space="preserve"> som nu pågått i mer än två månader</w:t>
      </w:r>
      <w:r w:rsidR="00C17ABB">
        <w:t>. De</w:t>
      </w:r>
      <w:r w:rsidR="0054174D">
        <w:t>t iranska folkets</w:t>
      </w:r>
      <w:r w:rsidR="00C17ABB">
        <w:t xml:space="preserve"> krav på mänskliga rättigheter</w:t>
      </w:r>
      <w:r w:rsidR="0054174D">
        <w:t xml:space="preserve"> </w:t>
      </w:r>
      <w:r w:rsidR="00C17ABB">
        <w:t>måste hörsammas</w:t>
      </w:r>
      <w:r w:rsidR="0054174D">
        <w:t>.</w:t>
      </w:r>
      <w:r>
        <w:t xml:space="preserve"> Jag delar </w:t>
      </w:r>
      <w:r>
        <w:t>Lawen</w:t>
      </w:r>
      <w:r>
        <w:t xml:space="preserve"> </w:t>
      </w:r>
      <w:r>
        <w:t>Redars</w:t>
      </w:r>
      <w:r>
        <w:t xml:space="preserve"> oro över att Iran gripit många tusentals människor i samband med protesterna och att åtal </w:t>
      </w:r>
      <w:r w:rsidR="005F2266">
        <w:t xml:space="preserve">nu </w:t>
      </w:r>
      <w:r>
        <w:t xml:space="preserve">väckts mot många av dessa. Vi noterar </w:t>
      </w:r>
      <w:r w:rsidR="00DC10DC">
        <w:t xml:space="preserve">uppgifter </w:t>
      </w:r>
      <w:r>
        <w:t xml:space="preserve">att </w:t>
      </w:r>
      <w:r w:rsidR="003C0143">
        <w:t>flera</w:t>
      </w:r>
      <w:r>
        <w:t xml:space="preserve"> demonstranter nu ska ha dömts till döden. </w:t>
      </w:r>
    </w:p>
    <w:p w:rsidR="006D54D9" w:rsidP="006E42F5">
      <w:pPr>
        <w:pStyle w:val="BodyText"/>
      </w:pPr>
      <w:r>
        <w:t>S</w:t>
      </w:r>
      <w:r>
        <w:t xml:space="preserve">verige och EU har en mycket tydlig och gemensam linje i frågan om dödstraffet. </w:t>
      </w:r>
      <w:r w:rsidRPr="00221C50" w:rsidR="00221C50">
        <w:t xml:space="preserve">Det är ett omänskligt, grymt och oåterkalleligt straff som strider mot de mänskliga rättigheterna. </w:t>
      </w:r>
      <w:r w:rsidR="006E42F5">
        <w:t>Vi motsätter oss dödstraffet alltid, överallt och oavsett omständigheter.</w:t>
      </w:r>
    </w:p>
    <w:p w:rsidR="002F4D0C" w:rsidP="002F4D0C">
      <w:pPr>
        <w:pStyle w:val="BodyText"/>
      </w:pPr>
      <w:r>
        <w:t>I oktober beslutade</w:t>
      </w:r>
      <w:r w:rsidR="00D8727A">
        <w:t xml:space="preserve"> EU</w:t>
      </w:r>
      <w:r>
        <w:t xml:space="preserve"> om </w:t>
      </w:r>
      <w:r w:rsidR="00D8727A">
        <w:t xml:space="preserve">nya </w:t>
      </w:r>
      <w:r>
        <w:t xml:space="preserve">sanktionslistningar av iranska individer och organisationer som bär ansvar för våldet mot protesterna, och den 14 november infördes ytterligare </w:t>
      </w:r>
      <w:r w:rsidR="007F35CB">
        <w:t>utökade</w:t>
      </w:r>
      <w:r>
        <w:t xml:space="preserve"> sanktionslistningar. Sverige stödde aktivt denna process. I EU-kretsen ser vi kontinuerligt över de verktyg som kan användas i respons på </w:t>
      </w:r>
      <w:r w:rsidR="007F35CB">
        <w:t>Irans fortsatta agerande</w:t>
      </w:r>
      <w:r>
        <w:t>, inklusive i fråga</w:t>
      </w:r>
      <w:r w:rsidR="007F35CB">
        <w:t>n</w:t>
      </w:r>
      <w:r>
        <w:t xml:space="preserve"> om utdömda dödsstraff.</w:t>
      </w:r>
    </w:p>
    <w:p w:rsidR="002F4D0C" w:rsidP="002F4D0C">
      <w:r>
        <w:t xml:space="preserve">I våra bilaterala kontakter framför </w:t>
      </w:r>
      <w:r>
        <w:t>vi</w:t>
      </w:r>
      <w:r>
        <w:t xml:space="preserve"> konsekvent vår oro över Irans bristande respekt för mänskliga rättigheter, inklusive vår ståndpunkt om tillämpning av </w:t>
      </w:r>
      <w:r>
        <w:t xml:space="preserve">dödsstraffet. </w:t>
      </w:r>
      <w:r w:rsidR="00D8727A">
        <w:t xml:space="preserve">Jag har själv </w:t>
      </w:r>
      <w:r w:rsidR="00AF129C">
        <w:t>nyligen</w:t>
      </w:r>
      <w:r w:rsidR="00D8727A">
        <w:t xml:space="preserve"> framfört Sveriges </w:t>
      </w:r>
      <w:r w:rsidR="005F2266">
        <w:t>syn</w:t>
      </w:r>
      <w:r w:rsidRPr="00C44CFC">
        <w:t xml:space="preserve"> </w:t>
      </w:r>
      <w:r w:rsidR="005F2266">
        <w:t>på</w:t>
      </w:r>
      <w:r w:rsidRPr="00C44CFC">
        <w:t xml:space="preserve"> Irans brutala bemötande av fredliga protester </w:t>
      </w:r>
      <w:r w:rsidR="00D8727A">
        <w:t xml:space="preserve">i </w:t>
      </w:r>
      <w:r w:rsidR="005E3BC7">
        <w:t xml:space="preserve">direkt </w:t>
      </w:r>
      <w:r w:rsidR="00D8727A">
        <w:t>samtal med Irans utrikesminister.</w:t>
      </w:r>
    </w:p>
    <w:p w:rsidR="002F4D0C" w:rsidRPr="00C44CFC" w:rsidP="002F4D0C">
      <w:pPr>
        <w:pStyle w:val="BodyText"/>
        <w:rPr>
          <w:b/>
          <w:bCs/>
        </w:rPr>
      </w:pPr>
      <w:r>
        <w:t>Vi</w:t>
      </w:r>
      <w:r>
        <w:t xml:space="preserve"> agerar också inom FN</w:t>
      </w:r>
      <w:r w:rsidR="00D8727A">
        <w:t>, där vi bland annat h</w:t>
      </w:r>
      <w:r w:rsidR="007F35CB">
        <w:t>ar stött</w:t>
      </w:r>
      <w:r w:rsidR="00C17ABB">
        <w:t xml:space="preserve"> initiativet till en specialsession i FN:s råd för mänskliga rättigheter den 24 november, som kommer att fokusera på ansvarutkrävande för Irans respons på protesterna. </w:t>
      </w:r>
      <w:r>
        <w:t>Vi</w:t>
      </w:r>
      <w:r w:rsidRPr="00C17ABB" w:rsidR="00C17ABB">
        <w:t xml:space="preserve"> stödjer FN:s s</w:t>
      </w:r>
      <w:r w:rsidR="008271CF">
        <w:t xml:space="preserve">ärskilda </w:t>
      </w:r>
      <w:r w:rsidRPr="00C17ABB" w:rsidR="00C17ABB">
        <w:t>rapportör för</w:t>
      </w:r>
      <w:r w:rsidR="008271CF">
        <w:t xml:space="preserve"> mänskliga rättigheter i</w:t>
      </w:r>
      <w:r w:rsidRPr="00C17ABB" w:rsidR="00C17ABB">
        <w:t xml:space="preserve"> Iran.</w:t>
      </w:r>
      <w:r w:rsidR="007F35CB">
        <w:t xml:space="preserve"> </w:t>
      </w:r>
      <w:r w:rsidRPr="007F35CB" w:rsidR="007F35CB">
        <w:t xml:space="preserve">I FN:s generalförsamling </w:t>
      </w:r>
      <w:r w:rsidR="007F35CB">
        <w:t>antogs nyligen</w:t>
      </w:r>
      <w:r w:rsidRPr="007F35CB" w:rsidR="007F35CB">
        <w:t xml:space="preserve"> den årliga resolutionen om situationen för mänskliga rättigheter i Iran. </w:t>
      </w:r>
      <w:r w:rsidR="007F35CB">
        <w:t>I</w:t>
      </w:r>
      <w:r w:rsidR="0054174D">
        <w:t xml:space="preserve"> </w:t>
      </w:r>
      <w:r>
        <w:t xml:space="preserve">dessa sammanhang </w:t>
      </w:r>
      <w:r>
        <w:t>ingår</w:t>
      </w:r>
      <w:r w:rsidR="0054174D">
        <w:t xml:space="preserve"> </w:t>
      </w:r>
      <w:r>
        <w:t>frågan om Irans utdömande av dödsstraff</w:t>
      </w:r>
      <w:r>
        <w:t xml:space="preserve"> som en central del</w:t>
      </w:r>
      <w:r>
        <w:t>.</w:t>
      </w:r>
    </w:p>
    <w:p w:rsidR="00221C50" w:rsidP="00D8727A">
      <w:pPr>
        <w:pStyle w:val="BodyText"/>
      </w:pPr>
      <w:r w:rsidRPr="00221C50">
        <w:t xml:space="preserve">Regeringen </w:t>
      </w:r>
      <w:r w:rsidR="005F2266">
        <w:t xml:space="preserve">fortsätter att </w:t>
      </w:r>
      <w:r w:rsidR="002F4D0C">
        <w:t>följ</w:t>
      </w:r>
      <w:r w:rsidR="005F2266">
        <w:t>a</w:t>
      </w:r>
      <w:r w:rsidR="002F4D0C">
        <w:t xml:space="preserve"> utvecklingen n</w:t>
      </w:r>
      <w:r w:rsidR="005F2266">
        <w:t>ära</w:t>
      </w:r>
      <w:r w:rsidR="002F4D0C">
        <w:t xml:space="preserve"> och</w:t>
      </w:r>
      <w:r w:rsidR="005F2266">
        <w:t xml:space="preserve"> att s</w:t>
      </w:r>
      <w:r w:rsidR="002F4D0C">
        <w:t>amtala</w:t>
      </w:r>
      <w:r w:rsidR="005F2266">
        <w:t xml:space="preserve"> </w:t>
      </w:r>
      <w:r w:rsidR="002F4D0C">
        <w:t>inom EU</w:t>
      </w:r>
      <w:r w:rsidR="005F2266">
        <w:t xml:space="preserve"> och med internationella partner</w:t>
      </w:r>
      <w:r w:rsidR="002F4D0C">
        <w:t xml:space="preserve"> om hur vi bäst kan reagera på </w:t>
      </w:r>
      <w:r w:rsidR="005F2266">
        <w:t>Irans fortsatta agerande, inklusive de nyligen utdömda dödsstraffen</w:t>
      </w:r>
      <w:r w:rsidR="002F4D0C">
        <w:t xml:space="preserve">. Vi </w:t>
      </w:r>
      <w:r w:rsidRPr="00221C50">
        <w:t>kommer självfallet fortsatt föra fram tydliga budskap i kontakter med iranska företrädare, liksom genom FN och EU och i andra relevanta fora.</w:t>
      </w:r>
    </w:p>
    <w:p w:rsidR="00BB27FF" w:rsidP="00D8727A">
      <w:pPr>
        <w:pStyle w:val="BodyText"/>
      </w:pPr>
      <w:r>
        <w:t xml:space="preserve">Stockholm den </w:t>
      </w:r>
      <w:sdt>
        <w:sdtPr>
          <w:id w:val="-1225218591"/>
          <w:placeholder>
            <w:docPart w:val="13CA21DE026F4BF4BB4B0EB374F24191"/>
          </w:placeholder>
          <w:dataBinding w:xpath="/ns0:DocumentInfo[1]/ns0:BaseInfo[1]/ns0:HeaderDate[1]" w:storeItemID="{FB007C38-E105-4A46-8AB6-42272064C673}" w:prefixMappings="xmlns:ns0='http://lp/documentinfo/RK' "/>
          <w:date w:fullDate="2022-11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21CC">
            <w:t>23</w:t>
          </w:r>
          <w:r w:rsidR="006C7C15">
            <w:t xml:space="preserve"> november 2022</w:t>
          </w:r>
        </w:sdtContent>
      </w:sdt>
    </w:p>
    <w:p w:rsidR="00BB27FF" w:rsidP="00D8727A">
      <w:pPr>
        <w:pStyle w:val="Brdtextutanavstnd"/>
      </w:pPr>
    </w:p>
    <w:p w:rsidR="00BB27FF" w:rsidP="00D8727A">
      <w:pPr>
        <w:pStyle w:val="Brdtextutanavstnd"/>
      </w:pPr>
    </w:p>
    <w:p w:rsidR="00BB27FF" w:rsidP="00D8727A">
      <w:pPr>
        <w:pStyle w:val="Brdtextutanavstnd"/>
      </w:pPr>
    </w:p>
    <w:p w:rsidR="00BB27FF" w:rsidP="00D8727A">
      <w:pPr>
        <w:pStyle w:val="BodyText"/>
      </w:pPr>
      <w:r>
        <w:t>Tobias Billström</w:t>
      </w:r>
    </w:p>
    <w:p w:rsidR="00BB27FF" w:rsidRPr="00DB48AB" w:rsidP="00D8727A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8727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8727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140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140A" w:rsidRPr="007D73AB" w:rsidP="00340DE0">
          <w:pPr>
            <w:pStyle w:val="Header"/>
          </w:pPr>
        </w:p>
      </w:tc>
      <w:tc>
        <w:tcPr>
          <w:tcW w:w="1134" w:type="dxa"/>
        </w:tcPr>
        <w:p w:rsidR="0098140A" w:rsidP="00D8727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140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140A" w:rsidRPr="00710A6C" w:rsidP="00EE3C0F">
          <w:pPr>
            <w:pStyle w:val="Header"/>
            <w:rPr>
              <w:b/>
            </w:rPr>
          </w:pPr>
        </w:p>
        <w:p w:rsidR="0098140A" w:rsidP="00EE3C0F">
          <w:pPr>
            <w:pStyle w:val="Header"/>
          </w:pPr>
        </w:p>
        <w:p w:rsidR="0098140A" w:rsidP="00EE3C0F">
          <w:pPr>
            <w:pStyle w:val="Header"/>
          </w:pPr>
        </w:p>
        <w:p w:rsidR="0098140A" w:rsidP="00EE3C0F">
          <w:pPr>
            <w:pStyle w:val="Header"/>
          </w:pPr>
        </w:p>
        <w:sdt>
          <w:sdtPr>
            <w:rPr>
              <w:rFonts w:ascii="Arial" w:eastAsia="Times New Roman" w:hAnsi="Arial" w:cs="Arial"/>
              <w:color w:val="333333"/>
              <w:sz w:val="18"/>
              <w:szCs w:val="18"/>
              <w:lang w:eastAsia="sv-SE"/>
            </w:rPr>
            <w:alias w:val="Dnr"/>
            <w:tag w:val="ccRKShow_Dnr"/>
            <w:id w:val="-829283628"/>
            <w:placeholder>
              <w:docPart w:val="55089F1FEDD54594824D1B95A8FA5D81"/>
            </w:placeholder>
            <w:dataBinding w:xpath="/ns0:DocumentInfo[1]/ns0:BaseInfo[1]/ns0:Dnr[1]" w:storeItemID="{FB007C38-E105-4A46-8AB6-42272064C673}" w:prefixMappings="xmlns:ns0='http://lp/documentinfo/RK' "/>
            <w:text/>
          </w:sdtPr>
          <w:sdtContent>
            <w:p w:rsidR="0098140A" w:rsidP="00EE3C0F">
              <w:pPr>
                <w:pStyle w:val="Header"/>
              </w:pPr>
              <w:r w:rsidRPr="00911863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sv-SE"/>
                </w:rPr>
                <w:t>UD2022/</w:t>
              </w:r>
              <w:r w:rsidRPr="00911863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sv-SE"/>
                </w:rPr>
                <w:t>16362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F1A9E7C35847C098C660F2C93FD462"/>
            </w:placeholder>
            <w:showingPlcHdr/>
            <w:dataBinding w:xpath="/ns0:DocumentInfo[1]/ns0:BaseInfo[1]/ns0:DocNumber[1]" w:storeItemID="{FB007C38-E105-4A46-8AB6-42272064C673}" w:prefixMappings="xmlns:ns0='http://lp/documentinfo/RK' "/>
            <w:text/>
          </w:sdtPr>
          <w:sdtContent>
            <w:p w:rsidR="0098140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140A" w:rsidP="00EE3C0F">
          <w:pPr>
            <w:pStyle w:val="Header"/>
          </w:pPr>
        </w:p>
      </w:tc>
      <w:tc>
        <w:tcPr>
          <w:tcW w:w="1134" w:type="dxa"/>
        </w:tcPr>
        <w:p w:rsidR="0098140A" w:rsidP="0094502D">
          <w:pPr>
            <w:pStyle w:val="Header"/>
          </w:pPr>
        </w:p>
        <w:p w:rsidR="0098140A" w:rsidP="00EC71A6">
          <w:pPr>
            <w:pStyle w:val="Header"/>
          </w:pPr>
        </w:p>
        <w:p w:rsidR="00911863" w:rsidRPr="00911863" w:rsidP="00911863"/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4AAAF49E6E4FC0929D05D68A86200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140A" w:rsidRPr="0098140A" w:rsidP="00340DE0">
              <w:pPr>
                <w:pStyle w:val="Header"/>
                <w:rPr>
                  <w:b/>
                </w:rPr>
              </w:pPr>
              <w:r w:rsidRPr="0098140A">
                <w:rPr>
                  <w:b/>
                </w:rPr>
                <w:t>Utrikesdepartementet</w:t>
              </w:r>
            </w:p>
            <w:p w:rsidR="008F5B55" w:rsidP="00340DE0">
              <w:pPr>
                <w:pStyle w:val="Header"/>
              </w:pPr>
              <w:r w:rsidRPr="0098140A">
                <w:t>Utrikesministern</w:t>
              </w:r>
            </w:p>
            <w:p w:rsidR="008F5B55" w:rsidP="00340DE0">
              <w:pPr>
                <w:pStyle w:val="Header"/>
              </w:pPr>
            </w:p>
            <w:p w:rsidR="0098140A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53F099A23F2648DDA38E0DAB8C5A95D6"/>
            </w:placeholder>
            <w:dataBinding w:xpath="/ns0:DocumentInfo[1]/ns0:BaseInfo[1]/ns0:Recipient[1]" w:storeItemID="{FB007C38-E105-4A46-8AB6-42272064C673}" w:prefixMappings="xmlns:ns0='http://lp/documentinfo/RK' "/>
            <w:text w:multiLine="1"/>
          </w:sdtPr>
          <w:sdtContent>
            <w:p w:rsidR="0098140A" w:rsidRPr="00911863" w:rsidP="00547B89">
              <w:pPr>
                <w:pStyle w:val="Header"/>
              </w:pPr>
              <w:r w:rsidRPr="00911863">
                <w:t xml:space="preserve">Till riksdagen </w:t>
              </w:r>
              <w:r w:rsidRPr="00911863">
                <w:br/>
              </w:r>
              <w:r w:rsidRPr="00911863">
                <w:br/>
              </w:r>
            </w:p>
          </w:sdtContent>
        </w:sdt>
        <w:p w:rsidR="008F5B55" w:rsidRPr="00911863" w:rsidP="008F5B55">
          <w:pPr>
            <w:rPr>
              <w:rFonts w:asciiTheme="majorHAnsi" w:hAnsiTheme="majorHAnsi"/>
              <w:sz w:val="19"/>
            </w:rPr>
          </w:pPr>
        </w:p>
        <w:p w:rsidR="008F5B55" w:rsidRPr="00911863" w:rsidP="008F5B55"/>
      </w:tc>
      <w:tc>
        <w:tcPr>
          <w:tcW w:w="1134" w:type="dxa"/>
        </w:tcPr>
        <w:p w:rsidR="0098140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089F1FEDD54594824D1B95A8FA5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81C31-E679-4CFA-90C4-19B8249F8D8C}"/>
      </w:docPartPr>
      <w:docPartBody>
        <w:p w:rsidR="008B48A2" w:rsidP="00FA3265">
          <w:pPr>
            <w:pStyle w:val="55089F1FEDD54594824D1B95A8FA5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F1A9E7C35847C098C660F2C93FD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AF98A-5C81-428C-AEDA-00638298B68D}"/>
      </w:docPartPr>
      <w:docPartBody>
        <w:p w:rsidR="008B48A2" w:rsidP="00FA3265">
          <w:pPr>
            <w:pStyle w:val="F0F1A9E7C35847C098C660F2C93FD4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4AAAF49E6E4FC0929D05D68A862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F8DED-68AC-4E2F-A1A0-464F1DBD51BE}"/>
      </w:docPartPr>
      <w:docPartBody>
        <w:p w:rsidR="008B48A2" w:rsidP="00FA3265">
          <w:pPr>
            <w:pStyle w:val="EF4AAAF49E6E4FC0929D05D68A8620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F099A23F2648DDA38E0DAB8C5A9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AEF38-AC48-4008-B05D-E1C9DFB288D7}"/>
      </w:docPartPr>
      <w:docPartBody>
        <w:p w:rsidR="008B48A2" w:rsidP="00FA3265">
          <w:pPr>
            <w:pStyle w:val="53F099A23F2648DDA38E0DAB8C5A95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CA21DE026F4BF4BB4B0EB374F24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874F5-5FBC-40DA-9FE6-1326C9A456FE}"/>
      </w:docPartPr>
      <w:docPartBody>
        <w:p w:rsidR="008B48A2" w:rsidP="00FA3265">
          <w:pPr>
            <w:pStyle w:val="13CA21DE026F4BF4BB4B0EB374F2419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265"/>
    <w:rPr>
      <w:noProof w:val="0"/>
      <w:color w:val="808080"/>
    </w:rPr>
  </w:style>
  <w:style w:type="paragraph" w:customStyle="1" w:styleId="55089F1FEDD54594824D1B95A8FA5D81">
    <w:name w:val="55089F1FEDD54594824D1B95A8FA5D81"/>
    <w:rsid w:val="00FA3265"/>
  </w:style>
  <w:style w:type="paragraph" w:customStyle="1" w:styleId="53F099A23F2648DDA38E0DAB8C5A95D6">
    <w:name w:val="53F099A23F2648DDA38E0DAB8C5A95D6"/>
    <w:rsid w:val="00FA3265"/>
  </w:style>
  <w:style w:type="paragraph" w:customStyle="1" w:styleId="F0F1A9E7C35847C098C660F2C93FD4621">
    <w:name w:val="F0F1A9E7C35847C098C660F2C93FD4621"/>
    <w:rsid w:val="00FA32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4AAAF49E6E4FC0929D05D68A86200E1">
    <w:name w:val="EF4AAAF49E6E4FC0929D05D68A86200E1"/>
    <w:rsid w:val="00FA32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CA21DE026F4BF4BB4B0EB374F24191">
    <w:name w:val="13CA21DE026F4BF4BB4B0EB374F24191"/>
    <w:rsid w:val="00FA32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2959ca63-6235-4470-9bce-835a1f016934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2022-11-23T00:00:00</HeaderDate>
    <Office/>
    <Dnr>UD2022/16362</Dnr>
    <ParagrafNr/>
    <DocumentTitle/>
    <VisitingAddress/>
    <Extra1/>
    <Extra2/>
    <Extra3>Lawen Redar</Extra3>
    <Number/>
    <Recipient>Till riksdagen 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3A22-EB7B-48B8-A0C2-CCAB9099846D}"/>
</file>

<file path=customXml/itemProps2.xml><?xml version="1.0" encoding="utf-8"?>
<ds:datastoreItem xmlns:ds="http://schemas.openxmlformats.org/officeDocument/2006/customXml" ds:itemID="{A05C8EC6-25BC-45A7-B654-F8989515C700}"/>
</file>

<file path=customXml/itemProps3.xml><?xml version="1.0" encoding="utf-8"?>
<ds:datastoreItem xmlns:ds="http://schemas.openxmlformats.org/officeDocument/2006/customXml" ds:itemID="{6E776AA5-00E2-43A9-80C2-C8275A79E49D}"/>
</file>

<file path=customXml/itemProps4.xml><?xml version="1.0" encoding="utf-8"?>
<ds:datastoreItem xmlns:ds="http://schemas.openxmlformats.org/officeDocument/2006/customXml" ds:itemID="{FB007C38-E105-4A46-8AB6-42272064C67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 av Lawen Redar (S).docx</dc:title>
  <cp:revision>2</cp:revision>
  <dcterms:created xsi:type="dcterms:W3CDTF">2022-11-23T09:32:00Z</dcterms:created>
  <dcterms:modified xsi:type="dcterms:W3CDTF">2022-11-23T09:32:00Z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d44ba680-7707-4e56-a6fa-a885bda41b24</vt:lpwstr>
  </property>
</Properties>
</file>